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0E0" w:rsidRDefault="006010E0" w:rsidP="00BA7FD2">
      <w:pPr>
        <w:pStyle w:val="Title"/>
        <w:rPr>
          <w:szCs w:val="24"/>
        </w:rPr>
      </w:pPr>
      <w:r w:rsidRPr="005C37C7">
        <w:rPr>
          <w:szCs w:val="24"/>
        </w:rPr>
        <w:t>LATVIJAS LAUKSAIMNIECĪBAS UNIVERSITĀTE</w:t>
      </w:r>
    </w:p>
    <w:p w:rsidR="006010E0" w:rsidRDefault="006010E0" w:rsidP="00BA7FD2">
      <w:pPr>
        <w:jc w:val="center"/>
        <w:rPr>
          <w:b/>
        </w:rPr>
      </w:pPr>
      <w:r w:rsidRPr="005C37C7">
        <w:rPr>
          <w:b/>
        </w:rPr>
        <w:t>ZINĀTNES PADOMES SĒDES</w:t>
      </w:r>
    </w:p>
    <w:p w:rsidR="006010E0" w:rsidRDefault="006010E0" w:rsidP="00BA7FD2">
      <w:pPr>
        <w:jc w:val="center"/>
        <w:rPr>
          <w:b/>
        </w:rPr>
      </w:pPr>
      <w:smartTag w:uri="schemas-tilde-lv/tildestengine" w:element="veidnes">
        <w:smartTagPr>
          <w:attr w:name="text" w:val="PROTOKOLS"/>
          <w:attr w:name="baseform" w:val="PROTOKOLS"/>
          <w:attr w:name="id" w:val="-1"/>
        </w:smartTagPr>
        <w:r w:rsidRPr="005C37C7">
          <w:rPr>
            <w:b/>
          </w:rPr>
          <w:t>PROTOKOLS</w:t>
        </w:r>
      </w:smartTag>
    </w:p>
    <w:p w:rsidR="006010E0" w:rsidRPr="005C37C7" w:rsidRDefault="006010E0" w:rsidP="00BA7FD2">
      <w:pPr>
        <w:tabs>
          <w:tab w:val="left" w:pos="3969"/>
          <w:tab w:val="left" w:pos="7088"/>
        </w:tabs>
        <w:jc w:val="center"/>
        <w:rPr>
          <w:b/>
        </w:rPr>
      </w:pPr>
      <w:r w:rsidRPr="005C37C7">
        <w:rPr>
          <w:b/>
        </w:rPr>
        <w:t>Jelgavā</w:t>
      </w:r>
    </w:p>
    <w:p w:rsidR="006010E0" w:rsidRPr="005C37C7" w:rsidRDefault="006010E0" w:rsidP="0007766B">
      <w:pPr>
        <w:pStyle w:val="Heading2"/>
        <w:tabs>
          <w:tab w:val="clear" w:pos="1701"/>
          <w:tab w:val="left" w:pos="7797"/>
        </w:tabs>
        <w:jc w:val="both"/>
        <w:rPr>
          <w:i w:val="0"/>
          <w:sz w:val="24"/>
          <w:szCs w:val="24"/>
        </w:rPr>
      </w:pPr>
      <w:r w:rsidRPr="005C37C7">
        <w:rPr>
          <w:b w:val="0"/>
          <w:i w:val="0"/>
          <w:sz w:val="24"/>
          <w:szCs w:val="24"/>
        </w:rPr>
        <w:t>20</w:t>
      </w:r>
      <w:r>
        <w:rPr>
          <w:b w:val="0"/>
          <w:i w:val="0"/>
          <w:sz w:val="24"/>
          <w:szCs w:val="24"/>
        </w:rPr>
        <w:t>1</w:t>
      </w:r>
      <w:r w:rsidR="00981B96">
        <w:rPr>
          <w:b w:val="0"/>
          <w:i w:val="0"/>
          <w:sz w:val="24"/>
          <w:szCs w:val="24"/>
        </w:rPr>
        <w:t>6</w:t>
      </w:r>
      <w:r w:rsidRPr="005C37C7">
        <w:rPr>
          <w:b w:val="0"/>
          <w:i w:val="0"/>
          <w:sz w:val="24"/>
          <w:szCs w:val="24"/>
        </w:rPr>
        <w:t xml:space="preserve">.gada </w:t>
      </w:r>
      <w:r w:rsidR="00D21EF1">
        <w:rPr>
          <w:b w:val="0"/>
          <w:i w:val="0"/>
          <w:sz w:val="24"/>
          <w:szCs w:val="24"/>
        </w:rPr>
        <w:t>27.aprīlī</w:t>
      </w:r>
      <w:r w:rsidRPr="005C37C7">
        <w:rPr>
          <w:b w:val="0"/>
          <w:i w:val="0"/>
          <w:sz w:val="24"/>
          <w:szCs w:val="24"/>
        </w:rPr>
        <w:tab/>
        <w:t>Nr.</w:t>
      </w:r>
      <w:r w:rsidR="00D21EF1">
        <w:rPr>
          <w:b w:val="0"/>
          <w:i w:val="0"/>
          <w:sz w:val="24"/>
          <w:szCs w:val="24"/>
        </w:rPr>
        <w:t>4</w:t>
      </w:r>
    </w:p>
    <w:p w:rsidR="00451E1F" w:rsidRPr="00D21EF1" w:rsidRDefault="00451E1F" w:rsidP="00451E1F">
      <w:pPr>
        <w:jc w:val="both"/>
        <w:rPr>
          <w:color w:val="000000" w:themeColor="text1"/>
        </w:rPr>
      </w:pPr>
    </w:p>
    <w:p w:rsidR="007F6F6A" w:rsidRDefault="00D21EF1" w:rsidP="00E83B6C">
      <w:pPr>
        <w:jc w:val="center"/>
        <w:rPr>
          <w:b/>
          <w:lang w:eastAsia="en-US"/>
        </w:rPr>
      </w:pPr>
      <w:r>
        <w:rPr>
          <w:b/>
          <w:lang w:eastAsia="en-US"/>
        </w:rPr>
        <w:t>1</w:t>
      </w:r>
      <w:r w:rsidR="007F6F6A">
        <w:rPr>
          <w:b/>
          <w:lang w:eastAsia="en-US"/>
        </w:rPr>
        <w:t>.</w:t>
      </w:r>
    </w:p>
    <w:p w:rsidR="00D21EF1" w:rsidRPr="00946747" w:rsidRDefault="00D21EF1" w:rsidP="00E83B6C">
      <w:pPr>
        <w:jc w:val="both"/>
        <w:rPr>
          <w:b/>
        </w:rPr>
      </w:pPr>
      <w:r w:rsidRPr="00946747">
        <w:rPr>
          <w:b/>
        </w:rPr>
        <w:t>Par LLU akadēmiskā personāla, vadošo pētnieku un pētnieku zinātniskā darba un zinātniskās darbības efektivitātes vērtēšanu (</w:t>
      </w:r>
      <w:r w:rsidRPr="00946747">
        <w:rPr>
          <w:b/>
          <w:i/>
        </w:rPr>
        <w:t xml:space="preserve">ZP </w:t>
      </w:r>
      <w:proofErr w:type="spellStart"/>
      <w:r w:rsidRPr="00946747">
        <w:rPr>
          <w:b/>
          <w:i/>
        </w:rPr>
        <w:t>lēm</w:t>
      </w:r>
      <w:proofErr w:type="spellEnd"/>
      <w:r w:rsidRPr="00946747">
        <w:rPr>
          <w:b/>
          <w:i/>
        </w:rPr>
        <w:t xml:space="preserve"> 16-9</w:t>
      </w:r>
      <w:r w:rsidRPr="00946747">
        <w:rPr>
          <w:b/>
        </w:rPr>
        <w:t>).</w:t>
      </w:r>
    </w:p>
    <w:p w:rsidR="00D21EF1" w:rsidRDefault="00D21EF1" w:rsidP="00E83B6C">
      <w:pPr>
        <w:jc w:val="both"/>
      </w:pPr>
      <w:r w:rsidRPr="00D21EF1">
        <w:t>Ziņo: Dzidra Kreišmane, Zinātnes un projektu attīstības centra vadītāja</w:t>
      </w:r>
    </w:p>
    <w:p w:rsidR="00A328A8" w:rsidRDefault="00A328A8" w:rsidP="00A328A8">
      <w:pPr>
        <w:jc w:val="both"/>
        <w:rPr>
          <w:b/>
        </w:rPr>
      </w:pPr>
      <w:r w:rsidRPr="00026164">
        <w:rPr>
          <w:b/>
        </w:rPr>
        <w:t>LLU Zinātnes padome nolemj</w:t>
      </w:r>
      <w:r>
        <w:rPr>
          <w:b/>
        </w:rPr>
        <w:t xml:space="preserve"> </w:t>
      </w:r>
      <w:r w:rsidRPr="00146362">
        <w:rPr>
          <w:b/>
          <w:color w:val="000000" w:themeColor="text1"/>
        </w:rPr>
        <w:t>(</w:t>
      </w:r>
      <w:r w:rsidRPr="00146362">
        <w:rPr>
          <w:b/>
          <w:i/>
          <w:color w:val="000000" w:themeColor="text1"/>
        </w:rPr>
        <w:t>ZP</w:t>
      </w:r>
      <w:r>
        <w:rPr>
          <w:b/>
          <w:i/>
          <w:color w:val="000000" w:themeColor="text1"/>
        </w:rPr>
        <w:t> </w:t>
      </w:r>
      <w:proofErr w:type="spellStart"/>
      <w:r w:rsidRPr="00146362">
        <w:rPr>
          <w:b/>
          <w:i/>
          <w:color w:val="000000" w:themeColor="text1"/>
        </w:rPr>
        <w:t>lēm</w:t>
      </w:r>
      <w:proofErr w:type="spellEnd"/>
      <w:r>
        <w:rPr>
          <w:b/>
          <w:i/>
          <w:color w:val="000000" w:themeColor="text1"/>
        </w:rPr>
        <w:t> </w:t>
      </w:r>
      <w:r w:rsidRPr="00146362">
        <w:rPr>
          <w:b/>
          <w:i/>
          <w:color w:val="000000" w:themeColor="text1"/>
        </w:rPr>
        <w:t>16-</w:t>
      </w:r>
      <w:r>
        <w:rPr>
          <w:b/>
          <w:i/>
          <w:color w:val="000000" w:themeColor="text1"/>
        </w:rPr>
        <w:t>9</w:t>
      </w:r>
      <w:r w:rsidRPr="00146362">
        <w:rPr>
          <w:b/>
          <w:color w:val="000000" w:themeColor="text1"/>
        </w:rPr>
        <w:t>)</w:t>
      </w:r>
      <w:r w:rsidRPr="00026164">
        <w:rPr>
          <w:b/>
        </w:rPr>
        <w:t>:</w:t>
      </w:r>
    </w:p>
    <w:p w:rsidR="00A328A8" w:rsidRPr="00032F30" w:rsidRDefault="00A328A8" w:rsidP="00A328A8">
      <w:pPr>
        <w:pStyle w:val="BodyText"/>
        <w:rPr>
          <w:sz w:val="24"/>
        </w:rPr>
      </w:pPr>
      <w:r>
        <w:rPr>
          <w:sz w:val="24"/>
        </w:rPr>
        <w:t>a</w:t>
      </w:r>
      <w:r w:rsidRPr="00032F30">
        <w:rPr>
          <w:sz w:val="24"/>
        </w:rPr>
        <w:t>pstiprināt LLU akadēmiskā personāla, vadošo pētnieku un pētnieku zinātniskās darbības efektivitātes vērtēšanas kārtību (pielikumā).</w:t>
      </w:r>
    </w:p>
    <w:p w:rsidR="001C786A" w:rsidRPr="00382CFD" w:rsidRDefault="001C786A" w:rsidP="001C786A">
      <w:pPr>
        <w:ind w:right="-477"/>
        <w:jc w:val="right"/>
        <w:rPr>
          <w:i/>
        </w:rPr>
      </w:pPr>
      <w:r w:rsidRPr="00382CFD">
        <w:rPr>
          <w:i/>
        </w:rPr>
        <w:t>Pielikums:</w:t>
      </w:r>
    </w:p>
    <w:p w:rsidR="001C786A" w:rsidRPr="00382CFD" w:rsidRDefault="001C786A" w:rsidP="001C786A">
      <w:pPr>
        <w:ind w:right="-477"/>
        <w:jc w:val="right"/>
        <w:rPr>
          <w:i/>
        </w:rPr>
      </w:pPr>
      <w:r w:rsidRPr="00382CFD">
        <w:rPr>
          <w:i/>
        </w:rPr>
        <w:t>LLU Zinātnes padomes</w:t>
      </w:r>
    </w:p>
    <w:p w:rsidR="001C786A" w:rsidRDefault="001C786A" w:rsidP="001C786A">
      <w:pPr>
        <w:ind w:right="-477"/>
        <w:jc w:val="right"/>
        <w:rPr>
          <w:i/>
        </w:rPr>
      </w:pPr>
      <w:r w:rsidRPr="00575265">
        <w:rPr>
          <w:i/>
        </w:rPr>
        <w:t>2016. gada 27. aprīļa sēdes lēmumam Nr. 16-9</w:t>
      </w:r>
    </w:p>
    <w:p w:rsidR="001C786A" w:rsidRPr="00575265" w:rsidRDefault="001C786A" w:rsidP="001C786A">
      <w:pPr>
        <w:ind w:right="-477"/>
        <w:jc w:val="right"/>
        <w:rPr>
          <w:i/>
        </w:rPr>
      </w:pPr>
    </w:p>
    <w:p w:rsidR="001C786A" w:rsidRPr="000263E8" w:rsidRDefault="001C786A" w:rsidP="001C786A">
      <w:pPr>
        <w:pStyle w:val="BodyText"/>
        <w:numPr>
          <w:ilvl w:val="0"/>
          <w:numId w:val="43"/>
        </w:numPr>
        <w:overflowPunct/>
        <w:autoSpaceDE/>
        <w:autoSpaceDN/>
        <w:adjustRightInd/>
        <w:textAlignment w:val="auto"/>
        <w:rPr>
          <w:b/>
          <w:i/>
        </w:rPr>
      </w:pPr>
      <w:r>
        <w:rPr>
          <w:b/>
          <w:sz w:val="24"/>
        </w:rPr>
        <w:t>A</w:t>
      </w:r>
      <w:r w:rsidRPr="00C87F33">
        <w:rPr>
          <w:b/>
          <w:sz w:val="24"/>
        </w:rPr>
        <w:t>kadēmiskā personāla</w:t>
      </w:r>
      <w:r>
        <w:rPr>
          <w:b/>
          <w:sz w:val="24"/>
        </w:rPr>
        <w:t>, v</w:t>
      </w:r>
      <w:r w:rsidRPr="00C87F33">
        <w:rPr>
          <w:b/>
          <w:sz w:val="24"/>
        </w:rPr>
        <w:t>adošo pētnieku</w:t>
      </w:r>
      <w:r>
        <w:rPr>
          <w:b/>
          <w:sz w:val="24"/>
        </w:rPr>
        <w:t xml:space="preserve"> un pētnieku </w:t>
      </w:r>
      <w:r w:rsidRPr="00C87F33">
        <w:rPr>
          <w:b/>
          <w:sz w:val="24"/>
        </w:rPr>
        <w:t>zinātniskās darbības efektivitātes vērtēšanas kārtība</w:t>
      </w:r>
    </w:p>
    <w:tbl>
      <w:tblPr>
        <w:tblW w:w="9448" w:type="dxa"/>
        <w:jc w:val="center"/>
        <w:tblInd w:w="1769" w:type="dxa"/>
        <w:tblLook w:val="0000"/>
      </w:tblPr>
      <w:tblGrid>
        <w:gridCol w:w="576"/>
        <w:gridCol w:w="3812"/>
        <w:gridCol w:w="1091"/>
        <w:gridCol w:w="3969"/>
      </w:tblGrid>
      <w:tr w:rsidR="001C786A" w:rsidRPr="007E29A2" w:rsidTr="001C786A">
        <w:trPr>
          <w:trHeight w:val="470"/>
          <w:jc w:val="center"/>
        </w:trPr>
        <w:tc>
          <w:tcPr>
            <w:tcW w:w="43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C786A" w:rsidRPr="007E29A2" w:rsidRDefault="001C786A" w:rsidP="001C786A">
            <w:pPr>
              <w:jc w:val="center"/>
              <w:rPr>
                <w:b/>
                <w:bCs/>
              </w:rPr>
            </w:pPr>
            <w:r w:rsidRPr="007E29A2">
              <w:rPr>
                <w:b/>
                <w:bCs/>
              </w:rPr>
              <w:t>Kritērijs</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1C786A" w:rsidRPr="007E29A2" w:rsidRDefault="001C786A" w:rsidP="001C786A">
            <w:pPr>
              <w:jc w:val="center"/>
              <w:rPr>
                <w:b/>
                <w:bCs/>
              </w:rPr>
            </w:pPr>
            <w:r>
              <w:rPr>
                <w:b/>
                <w:bCs/>
              </w:rPr>
              <w:t>Summa</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1C786A" w:rsidRPr="007E29A2" w:rsidRDefault="001C786A" w:rsidP="001C786A">
            <w:pPr>
              <w:jc w:val="center"/>
              <w:rPr>
                <w:b/>
                <w:bCs/>
              </w:rPr>
            </w:pPr>
            <w:r w:rsidRPr="007E29A2">
              <w:rPr>
                <w:b/>
                <w:bCs/>
              </w:rPr>
              <w:t>Aprēķinu kārtība</w:t>
            </w:r>
          </w:p>
        </w:tc>
      </w:tr>
      <w:tr w:rsidR="001C786A" w:rsidRPr="00685C80" w:rsidTr="001C786A">
        <w:trPr>
          <w:trHeight w:val="255"/>
          <w:jc w:val="center"/>
        </w:trPr>
        <w:tc>
          <w:tcPr>
            <w:tcW w:w="9448" w:type="dxa"/>
            <w:gridSpan w:val="4"/>
            <w:tcBorders>
              <w:top w:val="single" w:sz="4" w:space="0" w:color="auto"/>
              <w:left w:val="single" w:sz="4" w:space="0" w:color="auto"/>
              <w:bottom w:val="single" w:sz="4" w:space="0" w:color="auto"/>
              <w:right w:val="single" w:sz="4" w:space="0" w:color="auto"/>
            </w:tcBorders>
            <w:shd w:val="clear" w:color="auto" w:fill="FFFF99"/>
          </w:tcPr>
          <w:p w:rsidR="001C786A" w:rsidRPr="00685C80" w:rsidRDefault="001C786A" w:rsidP="001C786A">
            <w:pPr>
              <w:pStyle w:val="ListParagraph"/>
              <w:numPr>
                <w:ilvl w:val="0"/>
                <w:numId w:val="44"/>
              </w:numPr>
              <w:jc w:val="center"/>
              <w:rPr>
                <w:b/>
                <w:bCs/>
              </w:rPr>
            </w:pPr>
            <w:r>
              <w:rPr>
                <w:b/>
                <w:bCs/>
              </w:rPr>
              <w:t>P</w:t>
            </w:r>
            <w:r w:rsidRPr="00685C80">
              <w:rPr>
                <w:b/>
                <w:bCs/>
              </w:rPr>
              <w:t>rojekt</w:t>
            </w:r>
            <w:r>
              <w:rPr>
                <w:b/>
                <w:bCs/>
              </w:rPr>
              <w:t>i</w:t>
            </w:r>
            <w:r w:rsidRPr="00685C80">
              <w:rPr>
                <w:b/>
                <w:bCs/>
              </w:rPr>
              <w:t> </w:t>
            </w:r>
          </w:p>
        </w:tc>
      </w:tr>
      <w:tr w:rsidR="001C786A" w:rsidRPr="007E29A2" w:rsidTr="001C786A">
        <w:trPr>
          <w:trHeight w:val="402"/>
          <w:jc w:val="center"/>
        </w:trPr>
        <w:tc>
          <w:tcPr>
            <w:tcW w:w="576" w:type="dxa"/>
            <w:vMerge w:val="restart"/>
            <w:tcBorders>
              <w:top w:val="nil"/>
              <w:left w:val="single" w:sz="4" w:space="0" w:color="auto"/>
              <w:right w:val="single" w:sz="4" w:space="0" w:color="auto"/>
            </w:tcBorders>
            <w:shd w:val="clear" w:color="auto" w:fill="auto"/>
          </w:tcPr>
          <w:p w:rsidR="001C786A" w:rsidRPr="007E29A2" w:rsidRDefault="001C786A" w:rsidP="001C786A">
            <w:pPr>
              <w:jc w:val="center"/>
              <w:rPr>
                <w:b/>
                <w:bCs/>
              </w:rPr>
            </w:pPr>
            <w:r w:rsidRPr="007E29A2">
              <w:rPr>
                <w:b/>
                <w:bCs/>
              </w:rPr>
              <w:t>1.1</w:t>
            </w:r>
          </w:p>
          <w:p w:rsidR="001C786A" w:rsidRPr="007E29A2" w:rsidRDefault="001C786A" w:rsidP="001C786A">
            <w:pPr>
              <w:jc w:val="center"/>
              <w:rPr>
                <w:b/>
                <w:bCs/>
              </w:rPr>
            </w:pPr>
          </w:p>
        </w:tc>
        <w:tc>
          <w:tcPr>
            <w:tcW w:w="3812" w:type="dxa"/>
            <w:vMerge w:val="restart"/>
            <w:tcBorders>
              <w:top w:val="nil"/>
              <w:left w:val="single" w:sz="4" w:space="0" w:color="auto"/>
              <w:bottom w:val="single" w:sz="4" w:space="0" w:color="auto"/>
              <w:right w:val="single" w:sz="4" w:space="0" w:color="auto"/>
            </w:tcBorders>
            <w:shd w:val="clear" w:color="auto" w:fill="auto"/>
          </w:tcPr>
          <w:p w:rsidR="001C786A" w:rsidRPr="007E29A2" w:rsidRDefault="001C786A" w:rsidP="001C786A">
            <w:r w:rsidRPr="007E29A2">
              <w:t>Īstenoto starptautisko projektu skaits vērtēšanas periodā vai dalība tajos</w:t>
            </w:r>
            <w:r>
              <w:t>, skaits</w:t>
            </w:r>
            <w:r w:rsidRPr="007E29A2">
              <w:t xml:space="preserve"> </w:t>
            </w:r>
          </w:p>
        </w:tc>
        <w:tc>
          <w:tcPr>
            <w:tcW w:w="1091" w:type="dxa"/>
            <w:tcBorders>
              <w:top w:val="nil"/>
              <w:left w:val="nil"/>
              <w:bottom w:val="single" w:sz="4" w:space="0" w:color="auto"/>
              <w:right w:val="single" w:sz="4" w:space="0" w:color="auto"/>
            </w:tcBorders>
            <w:shd w:val="clear" w:color="auto" w:fill="auto"/>
          </w:tcPr>
          <w:p w:rsidR="001C786A" w:rsidRPr="007E29A2" w:rsidRDefault="001C786A" w:rsidP="001C786A"/>
        </w:tc>
        <w:tc>
          <w:tcPr>
            <w:tcW w:w="3969" w:type="dxa"/>
            <w:tcBorders>
              <w:top w:val="nil"/>
              <w:left w:val="nil"/>
              <w:bottom w:val="single" w:sz="4" w:space="0" w:color="auto"/>
              <w:right w:val="single" w:sz="4" w:space="0" w:color="auto"/>
            </w:tcBorders>
            <w:shd w:val="clear" w:color="auto" w:fill="auto"/>
            <w:noWrap/>
            <w:vAlign w:val="bottom"/>
          </w:tcPr>
          <w:p w:rsidR="001C786A" w:rsidRDefault="001C786A" w:rsidP="001C786A">
            <w:pPr>
              <w:rPr>
                <w:bCs/>
              </w:rPr>
            </w:pPr>
            <w:r w:rsidRPr="00960DA9">
              <w:rPr>
                <w:bCs/>
              </w:rPr>
              <w:t>Vadība</w:t>
            </w:r>
            <w:r>
              <w:rPr>
                <w:bCs/>
              </w:rPr>
              <w:t xml:space="preserve">, </w:t>
            </w:r>
            <w:r w:rsidRPr="007E29A2">
              <w:rPr>
                <w:bCs/>
              </w:rPr>
              <w:t>n</w:t>
            </w:r>
            <w:r w:rsidRPr="007E29A2">
              <w:rPr>
                <w:b/>
                <w:position w:val="-4"/>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v:imagedata r:id="rId5" o:title=""/>
                </v:shape>
                <o:OLEObject Type="Embed" ProgID="Equation.3" ShapeID="_x0000_i1025" DrawAspect="Content" ObjectID="_1524057369" r:id="rId6"/>
              </w:object>
            </w:r>
            <w:r>
              <w:rPr>
                <w:bCs/>
              </w:rPr>
              <w:t xml:space="preserve">40, ja projekta finansējums </w:t>
            </w:r>
          </w:p>
          <w:p w:rsidR="001C786A" w:rsidRDefault="001C786A" w:rsidP="001C786A">
            <w:pPr>
              <w:rPr>
                <w:bCs/>
              </w:rPr>
            </w:pPr>
            <w:r>
              <w:rPr>
                <w:bCs/>
              </w:rPr>
              <w:t>ir līdz 20 000 eiro;</w:t>
            </w:r>
          </w:p>
          <w:p w:rsidR="001C786A" w:rsidRDefault="001C786A" w:rsidP="001C786A">
            <w:pPr>
              <w:rPr>
                <w:bCs/>
              </w:rPr>
            </w:pPr>
            <w:r w:rsidRPr="007E29A2">
              <w:rPr>
                <w:bCs/>
              </w:rPr>
              <w:t>n</w:t>
            </w:r>
            <w:r w:rsidRPr="007E29A2">
              <w:rPr>
                <w:b/>
                <w:position w:val="-4"/>
              </w:rPr>
              <w:object w:dxaOrig="180" w:dyaOrig="200">
                <v:shape id="_x0000_i1026" type="#_x0000_t75" style="width:9pt;height:9.75pt" o:ole="">
                  <v:imagedata r:id="rId5" o:title=""/>
                </v:shape>
                <o:OLEObject Type="Embed" ProgID="Equation.3" ShapeID="_x0000_i1026" DrawAspect="Content" ObjectID="_1524057370" r:id="rId7"/>
              </w:object>
            </w:r>
            <w:r>
              <w:rPr>
                <w:bCs/>
              </w:rPr>
              <w:t xml:space="preserve">50, </w:t>
            </w:r>
            <w:r w:rsidRPr="00242C6A">
              <w:rPr>
                <w:bCs/>
              </w:rPr>
              <w:t xml:space="preserve">ja projekta finansējums ir </w:t>
            </w:r>
            <w:r>
              <w:rPr>
                <w:bCs/>
              </w:rPr>
              <w:t>no</w:t>
            </w:r>
          </w:p>
          <w:p w:rsidR="001C786A" w:rsidRDefault="001C786A" w:rsidP="001C786A">
            <w:pPr>
              <w:rPr>
                <w:bCs/>
              </w:rPr>
            </w:pPr>
            <w:r>
              <w:rPr>
                <w:bCs/>
              </w:rPr>
              <w:t xml:space="preserve">21 000 līdz </w:t>
            </w:r>
            <w:r w:rsidRPr="00242C6A">
              <w:rPr>
                <w:bCs/>
              </w:rPr>
              <w:t>50 000 eiro</w:t>
            </w:r>
          </w:p>
          <w:p w:rsidR="001C786A" w:rsidRDefault="001C786A" w:rsidP="001C786A">
            <w:pPr>
              <w:rPr>
                <w:bCs/>
              </w:rPr>
            </w:pPr>
            <w:r w:rsidRPr="007E29A2">
              <w:rPr>
                <w:bCs/>
              </w:rPr>
              <w:t>n</w:t>
            </w:r>
            <w:r w:rsidRPr="007E29A2">
              <w:rPr>
                <w:b/>
                <w:position w:val="-4"/>
              </w:rPr>
              <w:object w:dxaOrig="180" w:dyaOrig="200">
                <v:shape id="_x0000_i1027" type="#_x0000_t75" style="width:9pt;height:9.75pt" o:ole="">
                  <v:imagedata r:id="rId5" o:title=""/>
                </v:shape>
                <o:OLEObject Type="Embed" ProgID="Equation.3" ShapeID="_x0000_i1027" DrawAspect="Content" ObjectID="_1524057371" r:id="rId8"/>
              </w:object>
            </w:r>
            <w:r>
              <w:rPr>
                <w:bCs/>
              </w:rPr>
              <w:t xml:space="preserve">60, </w:t>
            </w:r>
            <w:r w:rsidRPr="00242C6A">
              <w:rPr>
                <w:bCs/>
              </w:rPr>
              <w:t xml:space="preserve">ja projekta finansējums ir </w:t>
            </w:r>
            <w:r>
              <w:rPr>
                <w:bCs/>
              </w:rPr>
              <w:t>virs</w:t>
            </w:r>
          </w:p>
          <w:p w:rsidR="001C786A" w:rsidRPr="007E29A2" w:rsidRDefault="001C786A" w:rsidP="001C786A">
            <w:pPr>
              <w:rPr>
                <w:bCs/>
              </w:rPr>
            </w:pPr>
            <w:r w:rsidRPr="00242C6A">
              <w:rPr>
                <w:bCs/>
              </w:rPr>
              <w:t>50 000 eiro</w:t>
            </w:r>
          </w:p>
        </w:tc>
      </w:tr>
      <w:tr w:rsidR="001C786A" w:rsidRPr="007E29A2" w:rsidTr="001C786A">
        <w:trPr>
          <w:trHeight w:val="402"/>
          <w:jc w:val="center"/>
        </w:trPr>
        <w:tc>
          <w:tcPr>
            <w:tcW w:w="576" w:type="dxa"/>
            <w:vMerge/>
            <w:tcBorders>
              <w:left w:val="single" w:sz="4" w:space="0" w:color="auto"/>
              <w:bottom w:val="single" w:sz="4" w:space="0" w:color="auto"/>
              <w:right w:val="single" w:sz="4" w:space="0" w:color="auto"/>
            </w:tcBorders>
            <w:shd w:val="clear" w:color="auto" w:fill="auto"/>
          </w:tcPr>
          <w:p w:rsidR="001C786A" w:rsidRPr="007E29A2" w:rsidRDefault="001C786A" w:rsidP="001C786A">
            <w:pPr>
              <w:jc w:val="center"/>
              <w:rPr>
                <w:b/>
                <w:bCs/>
              </w:rPr>
            </w:pPr>
          </w:p>
        </w:tc>
        <w:tc>
          <w:tcPr>
            <w:tcW w:w="3812" w:type="dxa"/>
            <w:vMerge/>
            <w:tcBorders>
              <w:top w:val="nil"/>
              <w:left w:val="single" w:sz="4" w:space="0" w:color="auto"/>
              <w:bottom w:val="single" w:sz="4" w:space="0" w:color="auto"/>
              <w:right w:val="single" w:sz="4" w:space="0" w:color="auto"/>
            </w:tcBorders>
            <w:vAlign w:val="center"/>
          </w:tcPr>
          <w:p w:rsidR="001C786A" w:rsidRPr="007E29A2" w:rsidRDefault="001C786A" w:rsidP="001C786A"/>
        </w:tc>
        <w:tc>
          <w:tcPr>
            <w:tcW w:w="1091" w:type="dxa"/>
            <w:tcBorders>
              <w:top w:val="nil"/>
              <w:left w:val="nil"/>
              <w:bottom w:val="single" w:sz="4" w:space="0" w:color="auto"/>
              <w:right w:val="single" w:sz="4" w:space="0" w:color="auto"/>
            </w:tcBorders>
            <w:shd w:val="clear" w:color="auto" w:fill="auto"/>
          </w:tcPr>
          <w:p w:rsidR="001C786A" w:rsidRPr="007E29A2" w:rsidRDefault="001C786A" w:rsidP="001C786A"/>
        </w:tc>
        <w:tc>
          <w:tcPr>
            <w:tcW w:w="3969" w:type="dxa"/>
            <w:tcBorders>
              <w:top w:val="nil"/>
              <w:left w:val="nil"/>
              <w:bottom w:val="single" w:sz="4" w:space="0" w:color="auto"/>
              <w:right w:val="single" w:sz="4" w:space="0" w:color="auto"/>
            </w:tcBorders>
            <w:shd w:val="clear" w:color="auto" w:fill="auto"/>
            <w:noWrap/>
            <w:vAlign w:val="bottom"/>
          </w:tcPr>
          <w:p w:rsidR="001C786A" w:rsidRPr="007E29A2" w:rsidRDefault="001C786A" w:rsidP="001C786A">
            <w:pPr>
              <w:rPr>
                <w:bCs/>
              </w:rPr>
            </w:pPr>
            <w:r w:rsidRPr="00960DA9">
              <w:rPr>
                <w:bCs/>
              </w:rPr>
              <w:t>Dalība</w:t>
            </w:r>
            <w:r>
              <w:rPr>
                <w:bCs/>
              </w:rPr>
              <w:t xml:space="preserve">, </w:t>
            </w:r>
            <w:r w:rsidRPr="007E29A2">
              <w:rPr>
                <w:bCs/>
              </w:rPr>
              <w:t>n</w:t>
            </w:r>
            <w:r w:rsidRPr="007E29A2">
              <w:rPr>
                <w:b/>
                <w:position w:val="-4"/>
              </w:rPr>
              <w:object w:dxaOrig="180" w:dyaOrig="200">
                <v:shape id="_x0000_i1028" type="#_x0000_t75" style="width:9pt;height:9.75pt" o:ole="">
                  <v:imagedata r:id="rId5" o:title=""/>
                </v:shape>
                <o:OLEObject Type="Embed" ProgID="Equation.3" ShapeID="_x0000_i1028" DrawAspect="Content" ObjectID="_1524057372" r:id="rId9"/>
              </w:object>
            </w:r>
            <w:r w:rsidRPr="007E29A2">
              <w:rPr>
                <w:bCs/>
              </w:rPr>
              <w:t>20</w:t>
            </w:r>
            <w:r>
              <w:rPr>
                <w:bCs/>
              </w:rPr>
              <w:t xml:space="preserve"> </w:t>
            </w:r>
          </w:p>
        </w:tc>
      </w:tr>
      <w:tr w:rsidR="001C786A" w:rsidRPr="007E29A2" w:rsidTr="001C786A">
        <w:trPr>
          <w:trHeight w:val="402"/>
          <w:jc w:val="center"/>
        </w:trPr>
        <w:tc>
          <w:tcPr>
            <w:tcW w:w="576" w:type="dxa"/>
            <w:vMerge w:val="restart"/>
            <w:tcBorders>
              <w:top w:val="nil"/>
              <w:left w:val="single" w:sz="4" w:space="0" w:color="auto"/>
              <w:bottom w:val="single" w:sz="4" w:space="0" w:color="auto"/>
              <w:right w:val="single" w:sz="4" w:space="0" w:color="auto"/>
            </w:tcBorders>
            <w:shd w:val="clear" w:color="auto" w:fill="auto"/>
          </w:tcPr>
          <w:p w:rsidR="001C786A" w:rsidRPr="007E29A2" w:rsidRDefault="001C786A" w:rsidP="001C786A">
            <w:pPr>
              <w:jc w:val="center"/>
              <w:rPr>
                <w:b/>
                <w:bCs/>
              </w:rPr>
            </w:pPr>
            <w:r w:rsidRPr="007E29A2">
              <w:rPr>
                <w:b/>
                <w:bCs/>
              </w:rPr>
              <w:t>1.2</w:t>
            </w:r>
          </w:p>
        </w:tc>
        <w:tc>
          <w:tcPr>
            <w:tcW w:w="3812" w:type="dxa"/>
            <w:vMerge w:val="restart"/>
            <w:tcBorders>
              <w:top w:val="nil"/>
              <w:left w:val="single" w:sz="4" w:space="0" w:color="auto"/>
              <w:bottom w:val="single" w:sz="4" w:space="0" w:color="auto"/>
              <w:right w:val="single" w:sz="4" w:space="0" w:color="auto"/>
            </w:tcBorders>
            <w:shd w:val="clear" w:color="auto" w:fill="auto"/>
          </w:tcPr>
          <w:p w:rsidR="001C786A" w:rsidRPr="007E29A2" w:rsidRDefault="001C786A" w:rsidP="001C786A">
            <w:r>
              <w:t xml:space="preserve">Īstenoto Latvijas valsts budžeta finansēto projektu skaits vērtēšanas periodā (ES struktūrfondu projekti, Valsts pētījumu programmas, </w:t>
            </w:r>
            <w:r w:rsidRPr="00CB1486">
              <w:t>Latvija Zinātnes padomes finansēt</w:t>
            </w:r>
            <w:r>
              <w:t xml:space="preserve">i </w:t>
            </w:r>
            <w:r w:rsidRPr="00CB1486">
              <w:t>projekt</w:t>
            </w:r>
            <w:r>
              <w:t>i, u.c.), skaits</w:t>
            </w:r>
          </w:p>
        </w:tc>
        <w:tc>
          <w:tcPr>
            <w:tcW w:w="1091" w:type="dxa"/>
            <w:tcBorders>
              <w:top w:val="nil"/>
              <w:left w:val="nil"/>
              <w:bottom w:val="single" w:sz="4" w:space="0" w:color="auto"/>
              <w:right w:val="single" w:sz="4" w:space="0" w:color="auto"/>
            </w:tcBorders>
            <w:shd w:val="clear" w:color="auto" w:fill="auto"/>
          </w:tcPr>
          <w:p w:rsidR="001C786A" w:rsidRPr="007E29A2" w:rsidRDefault="001C786A" w:rsidP="001C786A"/>
        </w:tc>
        <w:tc>
          <w:tcPr>
            <w:tcW w:w="3969" w:type="dxa"/>
            <w:tcBorders>
              <w:top w:val="nil"/>
              <w:left w:val="nil"/>
              <w:bottom w:val="single" w:sz="4" w:space="0" w:color="auto"/>
              <w:right w:val="single" w:sz="4" w:space="0" w:color="auto"/>
            </w:tcBorders>
            <w:shd w:val="clear" w:color="auto" w:fill="auto"/>
            <w:noWrap/>
            <w:vAlign w:val="bottom"/>
          </w:tcPr>
          <w:p w:rsidR="001C786A" w:rsidRDefault="001C786A" w:rsidP="001C786A">
            <w:pPr>
              <w:rPr>
                <w:bCs/>
              </w:rPr>
            </w:pPr>
            <w:r w:rsidRPr="00960DA9">
              <w:rPr>
                <w:bCs/>
              </w:rPr>
              <w:t>Vadība</w:t>
            </w:r>
            <w:r>
              <w:rPr>
                <w:bCs/>
              </w:rPr>
              <w:t xml:space="preserve">, </w:t>
            </w:r>
            <w:r w:rsidRPr="007E29A2">
              <w:rPr>
                <w:bCs/>
              </w:rPr>
              <w:t>n</w:t>
            </w:r>
            <w:r w:rsidRPr="007E29A2">
              <w:rPr>
                <w:b/>
                <w:position w:val="-4"/>
              </w:rPr>
              <w:object w:dxaOrig="180" w:dyaOrig="200">
                <v:shape id="_x0000_i1029" type="#_x0000_t75" style="width:9pt;height:9.75pt" o:ole="">
                  <v:imagedata r:id="rId5" o:title=""/>
                </v:shape>
                <o:OLEObject Type="Embed" ProgID="Equation.3" ShapeID="_x0000_i1029" DrawAspect="Content" ObjectID="_1524057373" r:id="rId10"/>
              </w:object>
            </w:r>
            <w:r>
              <w:rPr>
                <w:bCs/>
              </w:rPr>
              <w:t xml:space="preserve">30, ja projekta finansējums </w:t>
            </w:r>
          </w:p>
          <w:p w:rsidR="001C786A" w:rsidRDefault="001C786A" w:rsidP="001C786A">
            <w:pPr>
              <w:rPr>
                <w:bCs/>
              </w:rPr>
            </w:pPr>
            <w:r>
              <w:rPr>
                <w:bCs/>
              </w:rPr>
              <w:t>ir līdz 20 000 eiro;</w:t>
            </w:r>
          </w:p>
          <w:p w:rsidR="001C786A" w:rsidRDefault="001C786A" w:rsidP="001C786A">
            <w:pPr>
              <w:rPr>
                <w:bCs/>
              </w:rPr>
            </w:pPr>
            <w:r w:rsidRPr="007E29A2">
              <w:rPr>
                <w:bCs/>
              </w:rPr>
              <w:t>n</w:t>
            </w:r>
            <w:r w:rsidRPr="007E29A2">
              <w:rPr>
                <w:b/>
                <w:position w:val="-4"/>
              </w:rPr>
              <w:object w:dxaOrig="180" w:dyaOrig="200">
                <v:shape id="_x0000_i1030" type="#_x0000_t75" style="width:9pt;height:9.75pt" o:ole="">
                  <v:imagedata r:id="rId5" o:title=""/>
                </v:shape>
                <o:OLEObject Type="Embed" ProgID="Equation.3" ShapeID="_x0000_i1030" DrawAspect="Content" ObjectID="_1524057374" r:id="rId11"/>
              </w:object>
            </w:r>
            <w:r>
              <w:rPr>
                <w:bCs/>
              </w:rPr>
              <w:t xml:space="preserve">40, </w:t>
            </w:r>
            <w:r w:rsidRPr="00242C6A">
              <w:rPr>
                <w:bCs/>
              </w:rPr>
              <w:t xml:space="preserve">ja projekta finansējums ir </w:t>
            </w:r>
            <w:r>
              <w:rPr>
                <w:bCs/>
              </w:rPr>
              <w:t>no</w:t>
            </w:r>
          </w:p>
          <w:p w:rsidR="001C786A" w:rsidRDefault="001C786A" w:rsidP="001C786A">
            <w:pPr>
              <w:rPr>
                <w:bCs/>
              </w:rPr>
            </w:pPr>
            <w:r>
              <w:rPr>
                <w:bCs/>
              </w:rPr>
              <w:t xml:space="preserve">21 000 līdz </w:t>
            </w:r>
            <w:r w:rsidRPr="00242C6A">
              <w:rPr>
                <w:bCs/>
              </w:rPr>
              <w:t>50 000 eiro</w:t>
            </w:r>
          </w:p>
          <w:p w:rsidR="001C786A" w:rsidRDefault="001C786A" w:rsidP="001C786A">
            <w:pPr>
              <w:rPr>
                <w:bCs/>
              </w:rPr>
            </w:pPr>
            <w:r w:rsidRPr="007E29A2">
              <w:rPr>
                <w:bCs/>
              </w:rPr>
              <w:t>n</w:t>
            </w:r>
            <w:r w:rsidRPr="007E29A2">
              <w:rPr>
                <w:b/>
                <w:position w:val="-4"/>
              </w:rPr>
              <w:object w:dxaOrig="180" w:dyaOrig="200">
                <v:shape id="_x0000_i1031" type="#_x0000_t75" style="width:9pt;height:9.75pt" o:ole="">
                  <v:imagedata r:id="rId5" o:title=""/>
                </v:shape>
                <o:OLEObject Type="Embed" ProgID="Equation.3" ShapeID="_x0000_i1031" DrawAspect="Content" ObjectID="_1524057375" r:id="rId12"/>
              </w:object>
            </w:r>
            <w:r>
              <w:rPr>
                <w:bCs/>
              </w:rPr>
              <w:t xml:space="preserve">50, </w:t>
            </w:r>
            <w:r w:rsidRPr="00242C6A">
              <w:rPr>
                <w:bCs/>
              </w:rPr>
              <w:t xml:space="preserve">ja projekta finansējums ir </w:t>
            </w:r>
            <w:r>
              <w:rPr>
                <w:bCs/>
              </w:rPr>
              <w:t>virs</w:t>
            </w:r>
          </w:p>
          <w:p w:rsidR="001C786A" w:rsidRPr="007E29A2" w:rsidRDefault="001C786A" w:rsidP="001C786A">
            <w:pPr>
              <w:rPr>
                <w:bCs/>
              </w:rPr>
            </w:pPr>
            <w:r w:rsidRPr="00242C6A">
              <w:rPr>
                <w:bCs/>
              </w:rPr>
              <w:t>50 000 eiro</w:t>
            </w:r>
          </w:p>
        </w:tc>
      </w:tr>
      <w:tr w:rsidR="001C786A" w:rsidRPr="007E29A2" w:rsidTr="001C786A">
        <w:trPr>
          <w:trHeight w:val="402"/>
          <w:jc w:val="center"/>
        </w:trPr>
        <w:tc>
          <w:tcPr>
            <w:tcW w:w="576" w:type="dxa"/>
            <w:vMerge/>
            <w:tcBorders>
              <w:top w:val="nil"/>
              <w:left w:val="single" w:sz="4" w:space="0" w:color="auto"/>
              <w:bottom w:val="single" w:sz="4" w:space="0" w:color="auto"/>
              <w:right w:val="single" w:sz="4" w:space="0" w:color="auto"/>
            </w:tcBorders>
            <w:vAlign w:val="center"/>
          </w:tcPr>
          <w:p w:rsidR="001C786A" w:rsidRPr="007E29A2" w:rsidRDefault="001C786A" w:rsidP="001C786A">
            <w:pPr>
              <w:jc w:val="center"/>
              <w:rPr>
                <w:b/>
                <w:bCs/>
              </w:rPr>
            </w:pPr>
          </w:p>
        </w:tc>
        <w:tc>
          <w:tcPr>
            <w:tcW w:w="3812" w:type="dxa"/>
            <w:vMerge/>
            <w:tcBorders>
              <w:top w:val="nil"/>
              <w:left w:val="single" w:sz="4" w:space="0" w:color="auto"/>
              <w:bottom w:val="single" w:sz="4" w:space="0" w:color="auto"/>
              <w:right w:val="single" w:sz="4" w:space="0" w:color="auto"/>
            </w:tcBorders>
            <w:vAlign w:val="center"/>
          </w:tcPr>
          <w:p w:rsidR="001C786A" w:rsidRPr="007E29A2" w:rsidRDefault="001C786A" w:rsidP="001C786A"/>
        </w:tc>
        <w:tc>
          <w:tcPr>
            <w:tcW w:w="1091" w:type="dxa"/>
            <w:tcBorders>
              <w:top w:val="nil"/>
              <w:left w:val="nil"/>
              <w:bottom w:val="single" w:sz="4" w:space="0" w:color="auto"/>
              <w:right w:val="single" w:sz="4" w:space="0" w:color="auto"/>
            </w:tcBorders>
            <w:shd w:val="clear" w:color="auto" w:fill="auto"/>
          </w:tcPr>
          <w:p w:rsidR="001C786A" w:rsidRPr="007E29A2" w:rsidRDefault="001C786A" w:rsidP="001C786A"/>
        </w:tc>
        <w:tc>
          <w:tcPr>
            <w:tcW w:w="3969" w:type="dxa"/>
            <w:tcBorders>
              <w:top w:val="nil"/>
              <w:left w:val="nil"/>
              <w:bottom w:val="single" w:sz="4" w:space="0" w:color="auto"/>
              <w:right w:val="single" w:sz="4" w:space="0" w:color="auto"/>
            </w:tcBorders>
            <w:shd w:val="clear" w:color="auto" w:fill="auto"/>
            <w:noWrap/>
            <w:vAlign w:val="bottom"/>
          </w:tcPr>
          <w:p w:rsidR="001C786A" w:rsidRPr="007E29A2" w:rsidRDefault="001C786A" w:rsidP="001C786A">
            <w:pPr>
              <w:rPr>
                <w:bCs/>
              </w:rPr>
            </w:pPr>
            <w:r>
              <w:rPr>
                <w:bCs/>
              </w:rPr>
              <w:t>D</w:t>
            </w:r>
            <w:r w:rsidRPr="00960DA9">
              <w:rPr>
                <w:bCs/>
              </w:rPr>
              <w:t>alība</w:t>
            </w:r>
            <w:r>
              <w:rPr>
                <w:bCs/>
              </w:rPr>
              <w:t xml:space="preserve">, </w:t>
            </w:r>
            <w:r w:rsidRPr="007E29A2">
              <w:rPr>
                <w:bCs/>
              </w:rPr>
              <w:t>n</w:t>
            </w:r>
            <w:r w:rsidRPr="007E29A2">
              <w:rPr>
                <w:b/>
                <w:position w:val="-4"/>
              </w:rPr>
              <w:object w:dxaOrig="180" w:dyaOrig="200">
                <v:shape id="_x0000_i1032" type="#_x0000_t75" style="width:9pt;height:9.75pt" o:ole="">
                  <v:imagedata r:id="rId5" o:title=""/>
                </v:shape>
                <o:OLEObject Type="Embed" ProgID="Equation.3" ShapeID="_x0000_i1032" DrawAspect="Content" ObjectID="_1524057376" r:id="rId13"/>
              </w:object>
            </w:r>
            <w:r w:rsidRPr="007E29A2">
              <w:rPr>
                <w:bCs/>
              </w:rPr>
              <w:t>1</w:t>
            </w:r>
            <w:r>
              <w:rPr>
                <w:bCs/>
              </w:rPr>
              <w:t>5</w:t>
            </w:r>
          </w:p>
        </w:tc>
      </w:tr>
      <w:tr w:rsidR="001C786A" w:rsidRPr="007E29A2" w:rsidTr="001C786A">
        <w:trPr>
          <w:trHeight w:val="402"/>
          <w:jc w:val="center"/>
        </w:trPr>
        <w:tc>
          <w:tcPr>
            <w:tcW w:w="576" w:type="dxa"/>
            <w:vMerge w:val="restart"/>
            <w:tcBorders>
              <w:top w:val="nil"/>
              <w:left w:val="single" w:sz="4" w:space="0" w:color="auto"/>
              <w:right w:val="single" w:sz="4" w:space="0" w:color="auto"/>
            </w:tcBorders>
            <w:shd w:val="clear" w:color="auto" w:fill="auto"/>
          </w:tcPr>
          <w:p w:rsidR="001C786A" w:rsidRPr="007E29A2" w:rsidRDefault="001C786A" w:rsidP="001C786A">
            <w:pPr>
              <w:jc w:val="center"/>
              <w:rPr>
                <w:b/>
                <w:bCs/>
              </w:rPr>
            </w:pPr>
            <w:r w:rsidRPr="007E29A2">
              <w:rPr>
                <w:b/>
                <w:bCs/>
              </w:rPr>
              <w:t>1.3</w:t>
            </w:r>
          </w:p>
        </w:tc>
        <w:tc>
          <w:tcPr>
            <w:tcW w:w="3812" w:type="dxa"/>
            <w:vMerge w:val="restart"/>
            <w:tcBorders>
              <w:top w:val="nil"/>
              <w:left w:val="nil"/>
              <w:right w:val="single" w:sz="4" w:space="0" w:color="auto"/>
            </w:tcBorders>
            <w:shd w:val="clear" w:color="auto" w:fill="auto"/>
          </w:tcPr>
          <w:p w:rsidR="001C786A" w:rsidRPr="007E29A2" w:rsidRDefault="001C786A" w:rsidP="001C786A">
            <w:r w:rsidRPr="00CB1486">
              <w:t xml:space="preserve">Īstenoto </w:t>
            </w:r>
            <w:proofErr w:type="spellStart"/>
            <w:r w:rsidRPr="00CB1486">
              <w:t>līgum</w:t>
            </w:r>
            <w:r>
              <w:t>pētījumu</w:t>
            </w:r>
            <w:proofErr w:type="spellEnd"/>
            <w:r w:rsidRPr="00CB1486">
              <w:t xml:space="preserve"> skaits vērtēšanas </w:t>
            </w:r>
            <w:r>
              <w:t>periodā (t</w:t>
            </w:r>
            <w:r w:rsidRPr="00CB1486">
              <w:t>irgus orientēt</w:t>
            </w:r>
            <w:r>
              <w:t>ie</w:t>
            </w:r>
            <w:r w:rsidRPr="00CB1486">
              <w:t xml:space="preserve"> projekt</w:t>
            </w:r>
            <w:r>
              <w:t xml:space="preserve">i, ministriju </w:t>
            </w:r>
            <w:r w:rsidRPr="00CB1486">
              <w:t>pasūtī</w:t>
            </w:r>
            <w:r>
              <w:t>tie pētījumi, p</w:t>
            </w:r>
            <w:r w:rsidRPr="00CB1486">
              <w:t xml:space="preserve">ašvaldību </w:t>
            </w:r>
            <w:r>
              <w:t xml:space="preserve">u.c. valsts institūciju </w:t>
            </w:r>
            <w:r w:rsidRPr="00CB1486">
              <w:t>pasūtījum</w:t>
            </w:r>
            <w:r>
              <w:t>i, skaits</w:t>
            </w:r>
          </w:p>
        </w:tc>
        <w:tc>
          <w:tcPr>
            <w:tcW w:w="1091" w:type="dxa"/>
            <w:tcBorders>
              <w:top w:val="nil"/>
              <w:left w:val="nil"/>
              <w:bottom w:val="single" w:sz="4" w:space="0" w:color="auto"/>
              <w:right w:val="single" w:sz="4" w:space="0" w:color="auto"/>
            </w:tcBorders>
            <w:shd w:val="clear" w:color="auto" w:fill="auto"/>
          </w:tcPr>
          <w:p w:rsidR="001C786A" w:rsidRPr="007E29A2" w:rsidRDefault="001C786A" w:rsidP="001C786A"/>
        </w:tc>
        <w:tc>
          <w:tcPr>
            <w:tcW w:w="3969" w:type="dxa"/>
            <w:tcBorders>
              <w:top w:val="nil"/>
              <w:left w:val="nil"/>
              <w:bottom w:val="single" w:sz="4" w:space="0" w:color="auto"/>
              <w:right w:val="single" w:sz="4" w:space="0" w:color="auto"/>
            </w:tcBorders>
            <w:shd w:val="clear" w:color="auto" w:fill="auto"/>
            <w:noWrap/>
            <w:vAlign w:val="bottom"/>
          </w:tcPr>
          <w:p w:rsidR="001C786A" w:rsidRPr="007E29A2" w:rsidRDefault="001C786A" w:rsidP="001C786A">
            <w:pPr>
              <w:rPr>
                <w:bCs/>
              </w:rPr>
            </w:pPr>
            <w:r>
              <w:rPr>
                <w:bCs/>
              </w:rPr>
              <w:t>V</w:t>
            </w:r>
            <w:r w:rsidRPr="00960DA9">
              <w:rPr>
                <w:bCs/>
              </w:rPr>
              <w:t>adība</w:t>
            </w:r>
            <w:r>
              <w:rPr>
                <w:bCs/>
              </w:rPr>
              <w:t xml:space="preserve">, </w:t>
            </w:r>
            <w:r w:rsidRPr="007E29A2">
              <w:rPr>
                <w:bCs/>
              </w:rPr>
              <w:t>n</w:t>
            </w:r>
            <w:r w:rsidRPr="007E29A2">
              <w:rPr>
                <w:b/>
                <w:position w:val="-4"/>
              </w:rPr>
              <w:object w:dxaOrig="180" w:dyaOrig="200">
                <v:shape id="_x0000_i1033" type="#_x0000_t75" style="width:9pt;height:9.75pt" o:ole="">
                  <v:imagedata r:id="rId5" o:title=""/>
                </v:shape>
                <o:OLEObject Type="Embed" ProgID="Equation.3" ShapeID="_x0000_i1033" DrawAspect="Content" ObjectID="_1524057377" r:id="rId14"/>
              </w:object>
            </w:r>
            <w:r>
              <w:rPr>
                <w:bCs/>
              </w:rPr>
              <w:t>20</w:t>
            </w:r>
          </w:p>
        </w:tc>
      </w:tr>
      <w:tr w:rsidR="001C786A" w:rsidRPr="007E29A2" w:rsidTr="001C786A">
        <w:trPr>
          <w:trHeight w:val="402"/>
          <w:jc w:val="center"/>
        </w:trPr>
        <w:tc>
          <w:tcPr>
            <w:tcW w:w="576" w:type="dxa"/>
            <w:vMerge/>
            <w:tcBorders>
              <w:left w:val="single" w:sz="4" w:space="0" w:color="auto"/>
              <w:bottom w:val="single" w:sz="4" w:space="0" w:color="auto"/>
              <w:right w:val="single" w:sz="4" w:space="0" w:color="auto"/>
            </w:tcBorders>
            <w:shd w:val="clear" w:color="auto" w:fill="auto"/>
            <w:vAlign w:val="center"/>
          </w:tcPr>
          <w:p w:rsidR="001C786A" w:rsidRPr="007E29A2" w:rsidRDefault="001C786A" w:rsidP="001C786A">
            <w:pPr>
              <w:jc w:val="center"/>
              <w:rPr>
                <w:b/>
                <w:bCs/>
              </w:rPr>
            </w:pPr>
          </w:p>
        </w:tc>
        <w:tc>
          <w:tcPr>
            <w:tcW w:w="3812" w:type="dxa"/>
            <w:vMerge/>
            <w:tcBorders>
              <w:left w:val="nil"/>
              <w:bottom w:val="single" w:sz="4" w:space="0" w:color="auto"/>
              <w:right w:val="single" w:sz="4" w:space="0" w:color="auto"/>
            </w:tcBorders>
            <w:shd w:val="clear" w:color="auto" w:fill="auto"/>
          </w:tcPr>
          <w:p w:rsidR="001C786A" w:rsidRPr="007E29A2" w:rsidRDefault="001C786A" w:rsidP="001C786A"/>
        </w:tc>
        <w:tc>
          <w:tcPr>
            <w:tcW w:w="1091" w:type="dxa"/>
            <w:tcBorders>
              <w:top w:val="nil"/>
              <w:left w:val="nil"/>
              <w:bottom w:val="single" w:sz="4" w:space="0" w:color="auto"/>
              <w:right w:val="single" w:sz="4" w:space="0" w:color="auto"/>
            </w:tcBorders>
            <w:shd w:val="clear" w:color="auto" w:fill="auto"/>
          </w:tcPr>
          <w:p w:rsidR="001C786A" w:rsidRPr="007E29A2" w:rsidRDefault="001C786A" w:rsidP="001C786A"/>
        </w:tc>
        <w:tc>
          <w:tcPr>
            <w:tcW w:w="3969" w:type="dxa"/>
            <w:tcBorders>
              <w:top w:val="nil"/>
              <w:left w:val="nil"/>
              <w:bottom w:val="single" w:sz="4" w:space="0" w:color="auto"/>
              <w:right w:val="single" w:sz="4" w:space="0" w:color="auto"/>
            </w:tcBorders>
            <w:shd w:val="clear" w:color="auto" w:fill="auto"/>
            <w:noWrap/>
            <w:vAlign w:val="bottom"/>
          </w:tcPr>
          <w:p w:rsidR="001C786A" w:rsidRPr="007E29A2" w:rsidRDefault="001C786A" w:rsidP="001C786A">
            <w:pPr>
              <w:rPr>
                <w:bCs/>
              </w:rPr>
            </w:pPr>
            <w:r>
              <w:rPr>
                <w:bCs/>
              </w:rPr>
              <w:t>D</w:t>
            </w:r>
            <w:r w:rsidRPr="00960DA9">
              <w:rPr>
                <w:bCs/>
              </w:rPr>
              <w:t>alība</w:t>
            </w:r>
            <w:r>
              <w:rPr>
                <w:bCs/>
              </w:rPr>
              <w:t xml:space="preserve">, </w:t>
            </w:r>
            <w:r w:rsidRPr="007E29A2">
              <w:rPr>
                <w:bCs/>
              </w:rPr>
              <w:t>n</w:t>
            </w:r>
            <w:r w:rsidRPr="007E29A2">
              <w:rPr>
                <w:b/>
                <w:position w:val="-4"/>
              </w:rPr>
              <w:object w:dxaOrig="180" w:dyaOrig="200">
                <v:shape id="_x0000_i1034" type="#_x0000_t75" style="width:9pt;height:9.75pt" o:ole="">
                  <v:imagedata r:id="rId5" o:title=""/>
                </v:shape>
                <o:OLEObject Type="Embed" ProgID="Equation.3" ShapeID="_x0000_i1034" DrawAspect="Content" ObjectID="_1524057378" r:id="rId15"/>
              </w:object>
            </w:r>
            <w:r w:rsidRPr="007E29A2">
              <w:rPr>
                <w:bCs/>
              </w:rPr>
              <w:t>10</w:t>
            </w:r>
          </w:p>
        </w:tc>
      </w:tr>
      <w:tr w:rsidR="001C786A" w:rsidRPr="00E04F29" w:rsidTr="001C786A">
        <w:trPr>
          <w:trHeight w:val="402"/>
          <w:jc w:val="center"/>
        </w:trPr>
        <w:tc>
          <w:tcPr>
            <w:tcW w:w="576" w:type="dxa"/>
            <w:tcBorders>
              <w:top w:val="nil"/>
              <w:left w:val="single" w:sz="4" w:space="0" w:color="auto"/>
              <w:bottom w:val="single" w:sz="4" w:space="0" w:color="auto"/>
              <w:right w:val="single" w:sz="4" w:space="0" w:color="auto"/>
            </w:tcBorders>
            <w:shd w:val="clear" w:color="auto" w:fill="auto"/>
          </w:tcPr>
          <w:p w:rsidR="001C786A" w:rsidRPr="007E29A2" w:rsidRDefault="001C786A" w:rsidP="001C786A">
            <w:pPr>
              <w:jc w:val="center"/>
              <w:rPr>
                <w:b/>
                <w:bCs/>
              </w:rPr>
            </w:pPr>
            <w:r>
              <w:rPr>
                <w:b/>
                <w:bCs/>
              </w:rPr>
              <w:t>1.4.</w:t>
            </w:r>
          </w:p>
        </w:tc>
        <w:tc>
          <w:tcPr>
            <w:tcW w:w="3812" w:type="dxa"/>
            <w:tcBorders>
              <w:top w:val="nil"/>
              <w:left w:val="nil"/>
              <w:bottom w:val="single" w:sz="4" w:space="0" w:color="auto"/>
              <w:right w:val="single" w:sz="4" w:space="0" w:color="auto"/>
            </w:tcBorders>
            <w:shd w:val="clear" w:color="auto" w:fill="auto"/>
          </w:tcPr>
          <w:p w:rsidR="001C786A" w:rsidRPr="00E04F29" w:rsidRDefault="001C786A" w:rsidP="001C786A">
            <w:pPr>
              <w:jc w:val="both"/>
            </w:pPr>
            <w:r>
              <w:t>L</w:t>
            </w:r>
            <w:r w:rsidRPr="00D97EE9">
              <w:t>īgumprojekti ar uzņēmējiem</w:t>
            </w:r>
            <w:r>
              <w:t>, skaits</w:t>
            </w:r>
          </w:p>
        </w:tc>
        <w:tc>
          <w:tcPr>
            <w:tcW w:w="1091" w:type="dxa"/>
            <w:tcBorders>
              <w:top w:val="nil"/>
              <w:left w:val="nil"/>
              <w:bottom w:val="single" w:sz="4" w:space="0" w:color="auto"/>
              <w:right w:val="single" w:sz="4" w:space="0" w:color="auto"/>
            </w:tcBorders>
            <w:shd w:val="clear" w:color="auto" w:fill="auto"/>
          </w:tcPr>
          <w:p w:rsidR="001C786A" w:rsidRPr="007E29A2" w:rsidRDefault="001C786A" w:rsidP="001C786A">
            <w:pPr>
              <w:jc w:val="both"/>
            </w:pPr>
          </w:p>
        </w:tc>
        <w:tc>
          <w:tcPr>
            <w:tcW w:w="3969" w:type="dxa"/>
            <w:tcBorders>
              <w:top w:val="nil"/>
              <w:left w:val="nil"/>
              <w:bottom w:val="single" w:sz="4" w:space="0" w:color="auto"/>
              <w:right w:val="single" w:sz="4" w:space="0" w:color="auto"/>
            </w:tcBorders>
            <w:shd w:val="clear" w:color="auto" w:fill="auto"/>
            <w:noWrap/>
            <w:vAlign w:val="bottom"/>
          </w:tcPr>
          <w:p w:rsidR="001C786A" w:rsidRPr="00E04F29" w:rsidRDefault="001C786A" w:rsidP="001C786A">
            <w:pPr>
              <w:rPr>
                <w:bCs/>
              </w:rPr>
            </w:pPr>
            <w:r w:rsidRPr="007E29A2">
              <w:rPr>
                <w:bCs/>
              </w:rPr>
              <w:t>n</w:t>
            </w:r>
            <w:r w:rsidRPr="007E29A2">
              <w:rPr>
                <w:b/>
                <w:position w:val="-4"/>
              </w:rPr>
              <w:object w:dxaOrig="180" w:dyaOrig="200">
                <v:shape id="_x0000_i1035" type="#_x0000_t75" style="width:9pt;height:9.75pt" o:ole="">
                  <v:imagedata r:id="rId5" o:title=""/>
                </v:shape>
                <o:OLEObject Type="Embed" ProgID="Equation.3" ShapeID="_x0000_i1035" DrawAspect="Content" ObjectID="_1524057379" r:id="rId16"/>
              </w:object>
            </w:r>
            <w:r w:rsidRPr="007E29A2">
              <w:rPr>
                <w:bCs/>
              </w:rPr>
              <w:t>10</w:t>
            </w:r>
          </w:p>
        </w:tc>
      </w:tr>
      <w:tr w:rsidR="001C786A" w:rsidRPr="007E29A2" w:rsidTr="001C786A">
        <w:trPr>
          <w:trHeight w:val="402"/>
          <w:jc w:val="center"/>
        </w:trPr>
        <w:tc>
          <w:tcPr>
            <w:tcW w:w="576" w:type="dxa"/>
            <w:tcBorders>
              <w:top w:val="nil"/>
              <w:left w:val="single" w:sz="4" w:space="0" w:color="auto"/>
              <w:bottom w:val="single" w:sz="4" w:space="0" w:color="auto"/>
              <w:right w:val="single" w:sz="4" w:space="0" w:color="auto"/>
            </w:tcBorders>
            <w:shd w:val="clear" w:color="auto" w:fill="auto"/>
          </w:tcPr>
          <w:p w:rsidR="001C786A" w:rsidRPr="007E29A2" w:rsidRDefault="001C786A" w:rsidP="001C786A">
            <w:pPr>
              <w:jc w:val="center"/>
              <w:rPr>
                <w:b/>
                <w:bCs/>
              </w:rPr>
            </w:pPr>
            <w:r>
              <w:rPr>
                <w:b/>
                <w:bCs/>
              </w:rPr>
              <w:t>1.5.</w:t>
            </w:r>
          </w:p>
        </w:tc>
        <w:tc>
          <w:tcPr>
            <w:tcW w:w="3812" w:type="dxa"/>
            <w:tcBorders>
              <w:top w:val="nil"/>
              <w:left w:val="nil"/>
              <w:bottom w:val="single" w:sz="4" w:space="0" w:color="auto"/>
              <w:right w:val="single" w:sz="4" w:space="0" w:color="auto"/>
            </w:tcBorders>
            <w:shd w:val="clear" w:color="auto" w:fill="auto"/>
          </w:tcPr>
          <w:p w:rsidR="001C786A" w:rsidRPr="007E29A2" w:rsidRDefault="001C786A" w:rsidP="001C786A">
            <w:pPr>
              <w:jc w:val="both"/>
            </w:pPr>
            <w:r w:rsidRPr="007E29A2">
              <w:t>Iesniegtie, bet neapstiprinātie projekti</w:t>
            </w:r>
            <w:r>
              <w:t>, skaits</w:t>
            </w:r>
          </w:p>
        </w:tc>
        <w:tc>
          <w:tcPr>
            <w:tcW w:w="1091" w:type="dxa"/>
            <w:tcBorders>
              <w:top w:val="nil"/>
              <w:left w:val="nil"/>
              <w:bottom w:val="single" w:sz="4" w:space="0" w:color="auto"/>
              <w:right w:val="single" w:sz="4" w:space="0" w:color="auto"/>
            </w:tcBorders>
            <w:shd w:val="clear" w:color="auto" w:fill="auto"/>
          </w:tcPr>
          <w:p w:rsidR="001C786A" w:rsidRPr="007E29A2" w:rsidRDefault="001C786A" w:rsidP="001C786A">
            <w:pPr>
              <w:jc w:val="both"/>
            </w:pPr>
            <w:r w:rsidRPr="007E29A2">
              <w:t> </w:t>
            </w:r>
          </w:p>
        </w:tc>
        <w:tc>
          <w:tcPr>
            <w:tcW w:w="3969" w:type="dxa"/>
            <w:tcBorders>
              <w:top w:val="nil"/>
              <w:left w:val="nil"/>
              <w:bottom w:val="single" w:sz="4" w:space="0" w:color="auto"/>
              <w:right w:val="single" w:sz="4" w:space="0" w:color="auto"/>
            </w:tcBorders>
            <w:shd w:val="clear" w:color="auto" w:fill="auto"/>
            <w:noWrap/>
            <w:vAlign w:val="bottom"/>
          </w:tcPr>
          <w:p w:rsidR="001C786A" w:rsidRPr="007E29A2" w:rsidRDefault="001C786A" w:rsidP="001C786A">
            <w:pPr>
              <w:rPr>
                <w:bCs/>
              </w:rPr>
            </w:pPr>
            <w:r w:rsidRPr="007E29A2">
              <w:rPr>
                <w:bCs/>
              </w:rPr>
              <w:t>n</w:t>
            </w:r>
            <w:r w:rsidRPr="007E29A2">
              <w:rPr>
                <w:b/>
                <w:position w:val="-4"/>
              </w:rPr>
              <w:object w:dxaOrig="180" w:dyaOrig="200">
                <v:shape id="_x0000_i1036" type="#_x0000_t75" style="width:9pt;height:9.75pt" o:ole="">
                  <v:imagedata r:id="rId5" o:title=""/>
                </v:shape>
                <o:OLEObject Type="Embed" ProgID="Equation.3" ShapeID="_x0000_i1036" DrawAspect="Content" ObjectID="_1524057380" r:id="rId17"/>
              </w:object>
            </w:r>
            <w:r w:rsidRPr="007E29A2">
              <w:rPr>
                <w:bCs/>
              </w:rPr>
              <w:t>5</w:t>
            </w:r>
          </w:p>
        </w:tc>
      </w:tr>
      <w:tr w:rsidR="001C786A" w:rsidRPr="007E29A2" w:rsidTr="001C786A">
        <w:trPr>
          <w:trHeight w:val="258"/>
          <w:jc w:val="center"/>
        </w:trPr>
        <w:tc>
          <w:tcPr>
            <w:tcW w:w="9448" w:type="dxa"/>
            <w:gridSpan w:val="4"/>
            <w:tcBorders>
              <w:top w:val="single" w:sz="4" w:space="0" w:color="auto"/>
              <w:left w:val="single" w:sz="4" w:space="0" w:color="auto"/>
              <w:bottom w:val="single" w:sz="4" w:space="0" w:color="auto"/>
              <w:right w:val="single" w:sz="4" w:space="0" w:color="auto"/>
            </w:tcBorders>
            <w:shd w:val="clear" w:color="auto" w:fill="FFFF99"/>
          </w:tcPr>
          <w:p w:rsidR="001C786A" w:rsidRPr="007E29A2" w:rsidRDefault="001C786A" w:rsidP="001C786A">
            <w:pPr>
              <w:jc w:val="center"/>
              <w:rPr>
                <w:bCs/>
              </w:rPr>
            </w:pPr>
            <w:r w:rsidRPr="007E29A2">
              <w:rPr>
                <w:b/>
                <w:bCs/>
              </w:rPr>
              <w:t>2. Publikācijas</w:t>
            </w:r>
          </w:p>
        </w:tc>
      </w:tr>
      <w:tr w:rsidR="001C786A" w:rsidRPr="007E29A2" w:rsidTr="001C786A">
        <w:trPr>
          <w:trHeight w:val="403"/>
          <w:jc w:val="center"/>
        </w:trPr>
        <w:tc>
          <w:tcPr>
            <w:tcW w:w="576" w:type="dxa"/>
            <w:vMerge w:val="restart"/>
            <w:tcBorders>
              <w:top w:val="nil"/>
              <w:left w:val="single" w:sz="4" w:space="0" w:color="auto"/>
              <w:right w:val="single" w:sz="4" w:space="0" w:color="auto"/>
            </w:tcBorders>
            <w:shd w:val="clear" w:color="auto" w:fill="auto"/>
          </w:tcPr>
          <w:p w:rsidR="001C786A" w:rsidRPr="007E29A2" w:rsidRDefault="001C786A" w:rsidP="001C786A">
            <w:pPr>
              <w:jc w:val="center"/>
              <w:rPr>
                <w:b/>
                <w:bCs/>
              </w:rPr>
            </w:pPr>
            <w:r w:rsidRPr="007E29A2">
              <w:rPr>
                <w:b/>
                <w:bCs/>
              </w:rPr>
              <w:t>2.1</w:t>
            </w:r>
          </w:p>
        </w:tc>
        <w:tc>
          <w:tcPr>
            <w:tcW w:w="3812" w:type="dxa"/>
            <w:vMerge w:val="restart"/>
            <w:tcBorders>
              <w:top w:val="nil"/>
              <w:left w:val="nil"/>
              <w:right w:val="single" w:sz="4" w:space="0" w:color="auto"/>
            </w:tcBorders>
            <w:shd w:val="clear" w:color="auto" w:fill="auto"/>
          </w:tcPr>
          <w:p w:rsidR="001C786A" w:rsidRPr="007E29A2" w:rsidRDefault="001C786A" w:rsidP="001C786A">
            <w:pPr>
              <w:jc w:val="both"/>
            </w:pPr>
            <w:r w:rsidRPr="007E29A2">
              <w:t xml:space="preserve">Starptautiskos, recenzētos zinātniskos izdevumos, kas iekļauti </w:t>
            </w:r>
            <w:r w:rsidRPr="007E29A2">
              <w:rPr>
                <w:i/>
              </w:rPr>
              <w:t xml:space="preserve">Web </w:t>
            </w:r>
            <w:proofErr w:type="spellStart"/>
            <w:r w:rsidRPr="007E29A2">
              <w:rPr>
                <w:i/>
              </w:rPr>
              <w:t>of</w:t>
            </w:r>
            <w:proofErr w:type="spellEnd"/>
            <w:r w:rsidRPr="007E29A2">
              <w:rPr>
                <w:i/>
              </w:rPr>
              <w:t xml:space="preserve"> </w:t>
            </w:r>
            <w:proofErr w:type="spellStart"/>
            <w:r w:rsidRPr="007E29A2">
              <w:rPr>
                <w:i/>
              </w:rPr>
              <w:t>Science</w:t>
            </w:r>
            <w:proofErr w:type="spellEnd"/>
            <w:r w:rsidRPr="007E29A2">
              <w:t xml:space="preserve"> vai </w:t>
            </w:r>
            <w:proofErr w:type="spellStart"/>
            <w:r w:rsidRPr="008E2050">
              <w:rPr>
                <w:i/>
              </w:rPr>
              <w:t>Scopus</w:t>
            </w:r>
            <w:proofErr w:type="spellEnd"/>
            <w:r w:rsidRPr="007E29A2">
              <w:t xml:space="preserve"> zinātniskās literatūras datu bāzēs</w:t>
            </w:r>
            <w:r>
              <w:t xml:space="preserve"> </w:t>
            </w:r>
            <w:r>
              <w:lastRenderedPageBreak/>
              <w:t>(pēdējos trijos gados), skaits</w:t>
            </w:r>
          </w:p>
        </w:tc>
        <w:tc>
          <w:tcPr>
            <w:tcW w:w="1091" w:type="dxa"/>
            <w:tcBorders>
              <w:top w:val="nil"/>
              <w:left w:val="nil"/>
              <w:bottom w:val="single" w:sz="4" w:space="0" w:color="auto"/>
              <w:right w:val="single" w:sz="4" w:space="0" w:color="auto"/>
            </w:tcBorders>
            <w:shd w:val="clear" w:color="auto" w:fill="auto"/>
          </w:tcPr>
          <w:p w:rsidR="001C786A" w:rsidRPr="007E29A2" w:rsidRDefault="001C786A" w:rsidP="001C786A">
            <w:pPr>
              <w:jc w:val="both"/>
            </w:pPr>
            <w:r w:rsidRPr="007E29A2">
              <w:lastRenderedPageBreak/>
              <w:t> </w:t>
            </w:r>
          </w:p>
          <w:p w:rsidR="001C786A" w:rsidRPr="007E29A2" w:rsidDel="00960DA9" w:rsidRDefault="001C786A" w:rsidP="001C786A">
            <w:pPr>
              <w:rPr>
                <w:bCs/>
              </w:rPr>
            </w:pPr>
          </w:p>
        </w:tc>
        <w:tc>
          <w:tcPr>
            <w:tcW w:w="3969" w:type="dxa"/>
            <w:tcBorders>
              <w:top w:val="nil"/>
              <w:left w:val="nil"/>
              <w:bottom w:val="single" w:sz="4" w:space="0" w:color="auto"/>
              <w:right w:val="single" w:sz="4" w:space="0" w:color="auto"/>
            </w:tcBorders>
            <w:shd w:val="clear" w:color="auto" w:fill="auto"/>
          </w:tcPr>
          <w:p w:rsidR="001C786A" w:rsidRPr="007E29A2" w:rsidRDefault="001C786A" w:rsidP="001C786A">
            <w:pPr>
              <w:rPr>
                <w:bCs/>
              </w:rPr>
            </w:pPr>
            <w:r>
              <w:rPr>
                <w:bCs/>
              </w:rPr>
              <w:t>Z</w:t>
            </w:r>
            <w:r w:rsidRPr="00960DA9">
              <w:rPr>
                <w:bCs/>
              </w:rPr>
              <w:t>inātniskie raksti žurnālos</w:t>
            </w:r>
            <w:r>
              <w:rPr>
                <w:bCs/>
              </w:rPr>
              <w:t xml:space="preserve">, </w:t>
            </w:r>
            <w:r w:rsidRPr="007E29A2">
              <w:rPr>
                <w:bCs/>
              </w:rPr>
              <w:t>n</w:t>
            </w:r>
            <w:r w:rsidRPr="007E29A2">
              <w:rPr>
                <w:b/>
                <w:position w:val="-4"/>
              </w:rPr>
              <w:object w:dxaOrig="180" w:dyaOrig="200">
                <v:shape id="_x0000_i1037" type="#_x0000_t75" style="width:9pt;height:9.75pt" o:ole="">
                  <v:imagedata r:id="rId5" o:title=""/>
                </v:shape>
                <o:OLEObject Type="Embed" ProgID="Equation.3" ShapeID="_x0000_i1037" DrawAspect="Content" ObjectID="_1524057381" r:id="rId18"/>
              </w:object>
            </w:r>
            <w:r w:rsidRPr="007E29A2">
              <w:t>6</w:t>
            </w:r>
            <w:r w:rsidRPr="007E29A2">
              <w:rPr>
                <w:bCs/>
              </w:rPr>
              <w:t>0</w:t>
            </w:r>
          </w:p>
        </w:tc>
      </w:tr>
      <w:tr w:rsidR="001C786A" w:rsidRPr="007E29A2" w:rsidTr="001C786A">
        <w:trPr>
          <w:trHeight w:val="269"/>
          <w:jc w:val="center"/>
        </w:trPr>
        <w:tc>
          <w:tcPr>
            <w:tcW w:w="576" w:type="dxa"/>
            <w:vMerge/>
            <w:tcBorders>
              <w:left w:val="single" w:sz="4" w:space="0" w:color="auto"/>
              <w:bottom w:val="single" w:sz="4" w:space="0" w:color="auto"/>
              <w:right w:val="single" w:sz="4" w:space="0" w:color="auto"/>
            </w:tcBorders>
            <w:shd w:val="clear" w:color="auto" w:fill="auto"/>
          </w:tcPr>
          <w:p w:rsidR="001C786A" w:rsidRPr="007E29A2" w:rsidRDefault="001C786A" w:rsidP="001C786A">
            <w:pPr>
              <w:jc w:val="center"/>
              <w:rPr>
                <w:b/>
                <w:bCs/>
              </w:rPr>
            </w:pPr>
          </w:p>
        </w:tc>
        <w:tc>
          <w:tcPr>
            <w:tcW w:w="3812" w:type="dxa"/>
            <w:vMerge/>
            <w:tcBorders>
              <w:left w:val="nil"/>
              <w:bottom w:val="single" w:sz="4" w:space="0" w:color="auto"/>
              <w:right w:val="single" w:sz="4" w:space="0" w:color="auto"/>
            </w:tcBorders>
            <w:shd w:val="clear" w:color="auto" w:fill="auto"/>
          </w:tcPr>
          <w:p w:rsidR="001C786A" w:rsidRPr="007E29A2" w:rsidRDefault="001C786A" w:rsidP="001C786A"/>
        </w:tc>
        <w:tc>
          <w:tcPr>
            <w:tcW w:w="1091" w:type="dxa"/>
            <w:tcBorders>
              <w:top w:val="nil"/>
              <w:left w:val="nil"/>
              <w:bottom w:val="single" w:sz="4" w:space="0" w:color="auto"/>
              <w:right w:val="single" w:sz="4" w:space="0" w:color="auto"/>
            </w:tcBorders>
            <w:shd w:val="clear" w:color="auto" w:fill="auto"/>
          </w:tcPr>
          <w:p w:rsidR="001C786A" w:rsidRPr="007E29A2" w:rsidRDefault="001C786A" w:rsidP="001C786A">
            <w:pPr>
              <w:jc w:val="both"/>
            </w:pPr>
          </w:p>
        </w:tc>
        <w:tc>
          <w:tcPr>
            <w:tcW w:w="3969" w:type="dxa"/>
            <w:tcBorders>
              <w:top w:val="nil"/>
              <w:left w:val="nil"/>
              <w:bottom w:val="single" w:sz="4" w:space="0" w:color="auto"/>
              <w:right w:val="single" w:sz="4" w:space="0" w:color="auto"/>
            </w:tcBorders>
            <w:shd w:val="clear" w:color="auto" w:fill="auto"/>
          </w:tcPr>
          <w:p w:rsidR="001C786A" w:rsidRPr="007E29A2" w:rsidRDefault="001C786A" w:rsidP="001C786A">
            <w:pPr>
              <w:jc w:val="both"/>
            </w:pPr>
            <w:r>
              <w:rPr>
                <w:bCs/>
              </w:rPr>
              <w:t>K</w:t>
            </w:r>
            <w:r w:rsidRPr="00960DA9">
              <w:rPr>
                <w:bCs/>
              </w:rPr>
              <w:t>onferenču rakstu krājumos</w:t>
            </w:r>
            <w:r>
              <w:rPr>
                <w:bCs/>
              </w:rPr>
              <w:t xml:space="preserve">, </w:t>
            </w:r>
            <w:r w:rsidRPr="007E29A2">
              <w:rPr>
                <w:bCs/>
              </w:rPr>
              <w:t>n</w:t>
            </w:r>
            <w:r w:rsidRPr="007E29A2">
              <w:rPr>
                <w:b/>
                <w:position w:val="-4"/>
              </w:rPr>
              <w:object w:dxaOrig="180" w:dyaOrig="200">
                <v:shape id="_x0000_i1055" type="#_x0000_t75" style="width:9pt;height:9.75pt" o:ole="">
                  <v:imagedata r:id="rId5" o:title=""/>
                </v:shape>
                <o:OLEObject Type="Embed" ProgID="Equation.3" ShapeID="_x0000_i1055" DrawAspect="Content" ObjectID="_1524057382" r:id="rId19"/>
              </w:object>
            </w:r>
            <w:r w:rsidRPr="007E29A2">
              <w:t>3</w:t>
            </w:r>
            <w:r w:rsidRPr="007E29A2">
              <w:rPr>
                <w:bCs/>
              </w:rPr>
              <w:t>0</w:t>
            </w:r>
          </w:p>
        </w:tc>
      </w:tr>
      <w:tr w:rsidR="001C786A" w:rsidRPr="007E29A2" w:rsidTr="001C786A">
        <w:trPr>
          <w:trHeight w:val="465"/>
          <w:jc w:val="center"/>
        </w:trPr>
        <w:tc>
          <w:tcPr>
            <w:tcW w:w="576" w:type="dxa"/>
            <w:tcBorders>
              <w:top w:val="nil"/>
              <w:left w:val="single" w:sz="4" w:space="0" w:color="auto"/>
              <w:bottom w:val="single" w:sz="4" w:space="0" w:color="auto"/>
              <w:right w:val="single" w:sz="4" w:space="0" w:color="auto"/>
            </w:tcBorders>
            <w:shd w:val="clear" w:color="auto" w:fill="auto"/>
          </w:tcPr>
          <w:p w:rsidR="001C786A" w:rsidRPr="007E29A2" w:rsidRDefault="001C786A" w:rsidP="001C786A">
            <w:pPr>
              <w:jc w:val="center"/>
              <w:rPr>
                <w:b/>
                <w:bCs/>
              </w:rPr>
            </w:pPr>
            <w:r w:rsidRPr="007E29A2">
              <w:rPr>
                <w:b/>
                <w:bCs/>
              </w:rPr>
              <w:lastRenderedPageBreak/>
              <w:t>2.2</w:t>
            </w:r>
          </w:p>
        </w:tc>
        <w:tc>
          <w:tcPr>
            <w:tcW w:w="3812" w:type="dxa"/>
            <w:tcBorders>
              <w:top w:val="nil"/>
              <w:left w:val="nil"/>
              <w:bottom w:val="single" w:sz="4" w:space="0" w:color="auto"/>
              <w:right w:val="single" w:sz="4" w:space="0" w:color="auto"/>
            </w:tcBorders>
            <w:shd w:val="clear" w:color="auto" w:fill="auto"/>
          </w:tcPr>
          <w:p w:rsidR="001C786A" w:rsidRPr="007E29A2" w:rsidRDefault="001C786A" w:rsidP="001C786A">
            <w:pPr>
              <w:jc w:val="both"/>
            </w:pPr>
            <w:r w:rsidRPr="007E29A2">
              <w:t>Anonīmi recenzētas starptautiskās zinātniskās publikācijas</w:t>
            </w:r>
            <w:r>
              <w:t>, kuras nav minētas 2.1. punktā, skaits</w:t>
            </w:r>
          </w:p>
        </w:tc>
        <w:tc>
          <w:tcPr>
            <w:tcW w:w="1091" w:type="dxa"/>
            <w:tcBorders>
              <w:top w:val="nil"/>
              <w:left w:val="nil"/>
              <w:bottom w:val="single" w:sz="4" w:space="0" w:color="auto"/>
              <w:right w:val="single" w:sz="4" w:space="0" w:color="auto"/>
            </w:tcBorders>
            <w:shd w:val="clear" w:color="auto" w:fill="auto"/>
          </w:tcPr>
          <w:p w:rsidR="001C786A" w:rsidRPr="007E29A2" w:rsidRDefault="001C786A" w:rsidP="001C786A">
            <w:pPr>
              <w:jc w:val="both"/>
            </w:pPr>
            <w:r w:rsidRPr="007E29A2">
              <w:t> </w:t>
            </w:r>
          </w:p>
        </w:tc>
        <w:tc>
          <w:tcPr>
            <w:tcW w:w="3969" w:type="dxa"/>
            <w:tcBorders>
              <w:top w:val="nil"/>
              <w:left w:val="nil"/>
              <w:bottom w:val="single" w:sz="4" w:space="0" w:color="auto"/>
              <w:right w:val="single" w:sz="4" w:space="0" w:color="auto"/>
            </w:tcBorders>
            <w:shd w:val="clear" w:color="auto" w:fill="auto"/>
            <w:noWrap/>
            <w:vAlign w:val="bottom"/>
          </w:tcPr>
          <w:p w:rsidR="001C786A" w:rsidRPr="007E29A2" w:rsidRDefault="001C786A" w:rsidP="001C786A">
            <w:pPr>
              <w:rPr>
                <w:bCs/>
              </w:rPr>
            </w:pPr>
            <w:r w:rsidRPr="007E29A2">
              <w:rPr>
                <w:bCs/>
              </w:rPr>
              <w:t>n</w:t>
            </w:r>
            <w:r w:rsidRPr="007E29A2">
              <w:rPr>
                <w:b/>
                <w:position w:val="-4"/>
              </w:rPr>
              <w:object w:dxaOrig="180" w:dyaOrig="200">
                <v:shape id="_x0000_i1038" type="#_x0000_t75" style="width:9pt;height:9.75pt" o:ole="">
                  <v:imagedata r:id="rId5" o:title=""/>
                </v:shape>
                <o:OLEObject Type="Embed" ProgID="Equation.3" ShapeID="_x0000_i1038" DrawAspect="Content" ObjectID="_1524057383" r:id="rId20"/>
              </w:object>
            </w:r>
            <w:r w:rsidRPr="007E29A2">
              <w:rPr>
                <w:bCs/>
              </w:rPr>
              <w:t>10</w:t>
            </w:r>
          </w:p>
        </w:tc>
      </w:tr>
      <w:tr w:rsidR="001C786A" w:rsidRPr="001C4C3E" w:rsidTr="001C786A">
        <w:trPr>
          <w:trHeight w:val="315"/>
          <w:jc w:val="center"/>
        </w:trPr>
        <w:tc>
          <w:tcPr>
            <w:tcW w:w="576" w:type="dxa"/>
            <w:vMerge w:val="restart"/>
            <w:tcBorders>
              <w:top w:val="nil"/>
              <w:left w:val="single" w:sz="4" w:space="0" w:color="auto"/>
              <w:right w:val="single" w:sz="4" w:space="0" w:color="auto"/>
            </w:tcBorders>
            <w:shd w:val="clear" w:color="auto" w:fill="auto"/>
          </w:tcPr>
          <w:p w:rsidR="001C786A" w:rsidRPr="007E29A2" w:rsidRDefault="001C786A" w:rsidP="001C786A">
            <w:pPr>
              <w:jc w:val="center"/>
              <w:rPr>
                <w:b/>
                <w:bCs/>
              </w:rPr>
            </w:pPr>
            <w:r w:rsidRPr="007E29A2">
              <w:rPr>
                <w:b/>
                <w:bCs/>
              </w:rPr>
              <w:t>2.3</w:t>
            </w:r>
          </w:p>
        </w:tc>
        <w:tc>
          <w:tcPr>
            <w:tcW w:w="3812" w:type="dxa"/>
            <w:vMerge w:val="restart"/>
            <w:tcBorders>
              <w:top w:val="nil"/>
              <w:left w:val="nil"/>
              <w:right w:val="single" w:sz="4" w:space="0" w:color="auto"/>
            </w:tcBorders>
            <w:shd w:val="clear" w:color="auto" w:fill="auto"/>
          </w:tcPr>
          <w:p w:rsidR="001C786A" w:rsidRPr="007E29A2" w:rsidRDefault="001C786A" w:rsidP="001C786A">
            <w:r w:rsidRPr="007E29A2">
              <w:t>Zinātniskās monogrāfijas (1 autorloksne</w:t>
            </w:r>
            <w:r>
              <w:t xml:space="preserve"> </w:t>
            </w:r>
            <w:r w:rsidRPr="007E29A2">
              <w:t>– 40 000 rakstu zīmes)</w:t>
            </w:r>
            <w:r>
              <w:t>,</w:t>
            </w:r>
            <w:r w:rsidRPr="007E29A2">
              <w:t xml:space="preserve"> autorlokšņu skaits</w:t>
            </w:r>
          </w:p>
        </w:tc>
        <w:tc>
          <w:tcPr>
            <w:tcW w:w="1091" w:type="dxa"/>
            <w:tcBorders>
              <w:top w:val="single" w:sz="4" w:space="0" w:color="auto"/>
              <w:left w:val="nil"/>
              <w:bottom w:val="single" w:sz="4" w:space="0" w:color="auto"/>
              <w:right w:val="single" w:sz="4" w:space="0" w:color="auto"/>
            </w:tcBorders>
            <w:shd w:val="clear" w:color="auto" w:fill="auto"/>
          </w:tcPr>
          <w:p w:rsidR="001C786A" w:rsidRPr="007E29A2" w:rsidRDefault="001C786A" w:rsidP="001C786A">
            <w:r w:rsidRPr="007E29A2">
              <w:t> </w:t>
            </w:r>
          </w:p>
        </w:tc>
        <w:tc>
          <w:tcPr>
            <w:tcW w:w="3969" w:type="dxa"/>
            <w:tcBorders>
              <w:top w:val="single" w:sz="4" w:space="0" w:color="auto"/>
              <w:left w:val="nil"/>
              <w:right w:val="single" w:sz="4" w:space="0" w:color="auto"/>
            </w:tcBorders>
            <w:shd w:val="clear" w:color="auto" w:fill="auto"/>
            <w:noWrap/>
            <w:vAlign w:val="bottom"/>
          </w:tcPr>
          <w:p w:rsidR="001C786A" w:rsidRDefault="001C786A" w:rsidP="001C786A">
            <w:pPr>
              <w:rPr>
                <w:bCs/>
              </w:rPr>
            </w:pPr>
            <w:r>
              <w:rPr>
                <w:bCs/>
              </w:rPr>
              <w:t>Izdotas izdevniecībās, kuras izpilda atbilstošus LZP kritērijus vai ir iekļautas</w:t>
            </w:r>
          </w:p>
          <w:p w:rsidR="001C786A" w:rsidRDefault="001C786A" w:rsidP="001C786A">
            <w:pPr>
              <w:rPr>
                <w:bCs/>
                <w:i/>
              </w:rPr>
            </w:pPr>
            <w:r w:rsidRPr="001C4C3E">
              <w:rPr>
                <w:bCs/>
                <w:i/>
              </w:rPr>
              <w:t xml:space="preserve">Web </w:t>
            </w:r>
            <w:proofErr w:type="spellStart"/>
            <w:r w:rsidRPr="001C4C3E">
              <w:rPr>
                <w:bCs/>
                <w:i/>
              </w:rPr>
              <w:t>of</w:t>
            </w:r>
            <w:proofErr w:type="spellEnd"/>
            <w:r w:rsidRPr="001C4C3E">
              <w:rPr>
                <w:bCs/>
                <w:i/>
              </w:rPr>
              <w:t xml:space="preserve"> </w:t>
            </w:r>
            <w:proofErr w:type="spellStart"/>
            <w:r w:rsidRPr="001C4C3E">
              <w:rPr>
                <w:bCs/>
                <w:i/>
              </w:rPr>
              <w:t>Science</w:t>
            </w:r>
            <w:proofErr w:type="spellEnd"/>
            <w:r w:rsidRPr="001C4C3E">
              <w:rPr>
                <w:bCs/>
                <w:i/>
              </w:rPr>
              <w:t xml:space="preserve"> </w:t>
            </w:r>
            <w:proofErr w:type="spellStart"/>
            <w:r w:rsidRPr="001C4C3E">
              <w:rPr>
                <w:bCs/>
                <w:i/>
              </w:rPr>
              <w:t>Book</w:t>
            </w:r>
            <w:proofErr w:type="spellEnd"/>
            <w:r w:rsidRPr="001C4C3E">
              <w:rPr>
                <w:bCs/>
                <w:i/>
              </w:rPr>
              <w:t xml:space="preserve"> </w:t>
            </w:r>
            <w:proofErr w:type="spellStart"/>
            <w:r w:rsidRPr="001C4C3E">
              <w:rPr>
                <w:bCs/>
                <w:i/>
              </w:rPr>
              <w:t>Citation</w:t>
            </w:r>
            <w:proofErr w:type="spellEnd"/>
            <w:r w:rsidRPr="001C4C3E">
              <w:rPr>
                <w:bCs/>
                <w:i/>
              </w:rPr>
              <w:t xml:space="preserve"> </w:t>
            </w:r>
            <w:proofErr w:type="spellStart"/>
            <w:r w:rsidRPr="001C4C3E">
              <w:rPr>
                <w:bCs/>
                <w:i/>
              </w:rPr>
              <w:t>Index</w:t>
            </w:r>
            <w:proofErr w:type="spellEnd"/>
            <w:r>
              <w:rPr>
                <w:bCs/>
                <w:i/>
              </w:rPr>
              <w:t>,</w:t>
            </w:r>
          </w:p>
          <w:p w:rsidR="001C786A" w:rsidRPr="001C4C3E" w:rsidRDefault="001C786A" w:rsidP="001C786A">
            <w:pPr>
              <w:rPr>
                <w:bCs/>
              </w:rPr>
            </w:pPr>
            <w:r w:rsidRPr="001C4C3E">
              <w:rPr>
                <w:bCs/>
              </w:rPr>
              <w:t xml:space="preserve">n </w:t>
            </w:r>
            <w:r>
              <w:rPr>
                <w:bCs/>
              </w:rPr>
              <w:t>× 4</w:t>
            </w:r>
            <w:r w:rsidRPr="001C4C3E">
              <w:rPr>
                <w:bCs/>
              </w:rPr>
              <w:t>0</w:t>
            </w:r>
          </w:p>
        </w:tc>
      </w:tr>
      <w:tr w:rsidR="001C786A" w:rsidRPr="007E29A2" w:rsidTr="001C786A">
        <w:trPr>
          <w:trHeight w:val="213"/>
          <w:jc w:val="center"/>
        </w:trPr>
        <w:tc>
          <w:tcPr>
            <w:tcW w:w="576" w:type="dxa"/>
            <w:vMerge/>
            <w:tcBorders>
              <w:left w:val="single" w:sz="4" w:space="0" w:color="auto"/>
              <w:bottom w:val="single" w:sz="4" w:space="0" w:color="auto"/>
              <w:right w:val="single" w:sz="4" w:space="0" w:color="auto"/>
            </w:tcBorders>
            <w:shd w:val="clear" w:color="auto" w:fill="auto"/>
          </w:tcPr>
          <w:p w:rsidR="001C786A" w:rsidRPr="007E29A2" w:rsidRDefault="001C786A" w:rsidP="001C786A">
            <w:pPr>
              <w:jc w:val="center"/>
              <w:rPr>
                <w:b/>
                <w:bCs/>
              </w:rPr>
            </w:pPr>
          </w:p>
        </w:tc>
        <w:tc>
          <w:tcPr>
            <w:tcW w:w="3812" w:type="dxa"/>
            <w:vMerge/>
            <w:tcBorders>
              <w:left w:val="nil"/>
              <w:bottom w:val="single" w:sz="4" w:space="0" w:color="auto"/>
              <w:right w:val="single" w:sz="4" w:space="0" w:color="auto"/>
            </w:tcBorders>
            <w:shd w:val="clear" w:color="auto" w:fill="auto"/>
          </w:tcPr>
          <w:p w:rsidR="001C786A" w:rsidRPr="007E29A2" w:rsidRDefault="001C786A" w:rsidP="001C786A"/>
        </w:tc>
        <w:tc>
          <w:tcPr>
            <w:tcW w:w="1091" w:type="dxa"/>
            <w:tcBorders>
              <w:top w:val="single" w:sz="4" w:space="0" w:color="auto"/>
              <w:left w:val="nil"/>
              <w:bottom w:val="single" w:sz="4" w:space="0" w:color="auto"/>
              <w:right w:val="single" w:sz="4" w:space="0" w:color="auto"/>
            </w:tcBorders>
            <w:shd w:val="clear" w:color="auto" w:fill="auto"/>
          </w:tcPr>
          <w:p w:rsidR="001C786A" w:rsidRPr="007E29A2" w:rsidRDefault="001C786A" w:rsidP="001C786A"/>
        </w:tc>
        <w:tc>
          <w:tcPr>
            <w:tcW w:w="3969" w:type="dxa"/>
            <w:tcBorders>
              <w:top w:val="single" w:sz="4" w:space="0" w:color="auto"/>
              <w:left w:val="nil"/>
              <w:bottom w:val="single" w:sz="4" w:space="0" w:color="auto"/>
              <w:right w:val="single" w:sz="4" w:space="0" w:color="auto"/>
            </w:tcBorders>
            <w:shd w:val="clear" w:color="auto" w:fill="auto"/>
            <w:noWrap/>
            <w:vAlign w:val="bottom"/>
          </w:tcPr>
          <w:p w:rsidR="001C786A" w:rsidRPr="007E29A2" w:rsidRDefault="001C786A" w:rsidP="001C786A">
            <w:pPr>
              <w:rPr>
                <w:bCs/>
              </w:rPr>
            </w:pPr>
            <w:r w:rsidRPr="0089518E">
              <w:rPr>
                <w:bCs/>
              </w:rPr>
              <w:t xml:space="preserve">Izdotas </w:t>
            </w:r>
            <w:r>
              <w:rPr>
                <w:bCs/>
              </w:rPr>
              <w:t xml:space="preserve">Latvijas </w:t>
            </w:r>
            <w:r w:rsidRPr="0089518E">
              <w:rPr>
                <w:bCs/>
              </w:rPr>
              <w:t xml:space="preserve">izdevniecībās, n × </w:t>
            </w:r>
            <w:r>
              <w:rPr>
                <w:bCs/>
              </w:rPr>
              <w:t>2</w:t>
            </w:r>
            <w:r w:rsidRPr="0089518E">
              <w:rPr>
                <w:bCs/>
              </w:rPr>
              <w:t>0</w:t>
            </w:r>
          </w:p>
        </w:tc>
      </w:tr>
      <w:tr w:rsidR="001C786A" w:rsidRPr="007E29A2" w:rsidTr="001C786A">
        <w:trPr>
          <w:trHeight w:val="40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1C786A" w:rsidRPr="007E29A2" w:rsidRDefault="001C786A" w:rsidP="001C786A">
            <w:pPr>
              <w:jc w:val="center"/>
              <w:rPr>
                <w:b/>
                <w:bCs/>
              </w:rPr>
            </w:pPr>
            <w:r>
              <w:rPr>
                <w:b/>
                <w:bCs/>
              </w:rPr>
              <w:t>2.4.</w:t>
            </w:r>
          </w:p>
        </w:tc>
        <w:tc>
          <w:tcPr>
            <w:tcW w:w="3812" w:type="dxa"/>
            <w:tcBorders>
              <w:top w:val="single" w:sz="4" w:space="0" w:color="auto"/>
              <w:left w:val="nil"/>
              <w:bottom w:val="single" w:sz="4" w:space="0" w:color="auto"/>
              <w:right w:val="single" w:sz="4" w:space="0" w:color="auto"/>
            </w:tcBorders>
            <w:shd w:val="clear" w:color="auto" w:fill="auto"/>
          </w:tcPr>
          <w:p w:rsidR="001C786A" w:rsidRPr="007E29A2" w:rsidRDefault="001C786A" w:rsidP="001C786A">
            <w:pPr>
              <w:jc w:val="both"/>
            </w:pPr>
            <w:r>
              <w:t>Grāmatas (1 autorloksne – 40 000 rakstu zīmes), autorlokšņu skaits</w:t>
            </w:r>
          </w:p>
        </w:tc>
        <w:tc>
          <w:tcPr>
            <w:tcW w:w="1091" w:type="dxa"/>
            <w:tcBorders>
              <w:top w:val="single" w:sz="4" w:space="0" w:color="auto"/>
              <w:left w:val="nil"/>
              <w:bottom w:val="single" w:sz="4" w:space="0" w:color="auto"/>
              <w:right w:val="single" w:sz="4" w:space="0" w:color="auto"/>
            </w:tcBorders>
            <w:shd w:val="clear" w:color="auto" w:fill="auto"/>
          </w:tcPr>
          <w:p w:rsidR="001C786A" w:rsidRPr="007E29A2" w:rsidRDefault="001C786A" w:rsidP="001C786A">
            <w:pPr>
              <w:jc w:val="both"/>
            </w:pP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1C786A" w:rsidRPr="007E29A2" w:rsidRDefault="001C786A" w:rsidP="001C786A">
            <w:pPr>
              <w:rPr>
                <w:bCs/>
              </w:rPr>
            </w:pPr>
            <w:r>
              <w:rPr>
                <w:bCs/>
              </w:rPr>
              <w:t>n × 15</w:t>
            </w:r>
          </w:p>
        </w:tc>
      </w:tr>
      <w:tr w:rsidR="001C786A" w:rsidRPr="007E29A2" w:rsidTr="001C786A">
        <w:trPr>
          <w:trHeight w:val="40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1C786A" w:rsidRPr="007E29A2" w:rsidRDefault="001C786A" w:rsidP="001C786A">
            <w:pPr>
              <w:jc w:val="center"/>
              <w:rPr>
                <w:b/>
                <w:bCs/>
              </w:rPr>
            </w:pPr>
            <w:r>
              <w:rPr>
                <w:b/>
                <w:bCs/>
              </w:rPr>
              <w:t>2.5.</w:t>
            </w:r>
          </w:p>
        </w:tc>
        <w:tc>
          <w:tcPr>
            <w:tcW w:w="3812" w:type="dxa"/>
            <w:tcBorders>
              <w:top w:val="single" w:sz="4" w:space="0" w:color="auto"/>
              <w:left w:val="nil"/>
              <w:bottom w:val="single" w:sz="4" w:space="0" w:color="auto"/>
              <w:right w:val="single" w:sz="4" w:space="0" w:color="auto"/>
            </w:tcBorders>
            <w:shd w:val="clear" w:color="auto" w:fill="auto"/>
          </w:tcPr>
          <w:p w:rsidR="001C786A" w:rsidRPr="007E29A2" w:rsidRDefault="001C786A" w:rsidP="001C786A">
            <w:pPr>
              <w:jc w:val="both"/>
            </w:pPr>
            <w:r w:rsidRPr="007E29A2">
              <w:t>Citas zinātniskās publikācijas</w:t>
            </w:r>
            <w:r>
              <w:t xml:space="preserve">, </w:t>
            </w:r>
            <w:r w:rsidRPr="00461129">
              <w:t xml:space="preserve">kuras nav minētas 2.1. </w:t>
            </w:r>
            <w:r>
              <w:t xml:space="preserve">un 2.3. </w:t>
            </w:r>
            <w:r w:rsidRPr="00461129">
              <w:t>punktā</w:t>
            </w:r>
            <w:r>
              <w:t>,</w:t>
            </w:r>
            <w:r w:rsidRPr="00461129">
              <w:t xml:space="preserve"> </w:t>
            </w:r>
            <w:r>
              <w:t>skaits</w:t>
            </w:r>
          </w:p>
        </w:tc>
        <w:tc>
          <w:tcPr>
            <w:tcW w:w="1091" w:type="dxa"/>
            <w:tcBorders>
              <w:top w:val="single" w:sz="4" w:space="0" w:color="auto"/>
              <w:left w:val="nil"/>
              <w:bottom w:val="single" w:sz="4" w:space="0" w:color="auto"/>
              <w:right w:val="single" w:sz="4" w:space="0" w:color="auto"/>
            </w:tcBorders>
            <w:shd w:val="clear" w:color="auto" w:fill="auto"/>
          </w:tcPr>
          <w:p w:rsidR="001C786A" w:rsidRPr="007E29A2" w:rsidRDefault="001C786A" w:rsidP="001C786A">
            <w:pPr>
              <w:jc w:val="both"/>
            </w:pPr>
            <w:r w:rsidRPr="007E29A2">
              <w:t> </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1C786A" w:rsidRPr="007E29A2" w:rsidRDefault="001C786A" w:rsidP="001C786A">
            <w:pPr>
              <w:rPr>
                <w:bCs/>
              </w:rPr>
            </w:pPr>
            <w:r w:rsidRPr="007E29A2">
              <w:rPr>
                <w:bCs/>
              </w:rPr>
              <w:t>n</w:t>
            </w:r>
            <w:r w:rsidRPr="007E29A2">
              <w:rPr>
                <w:b/>
                <w:position w:val="-4"/>
              </w:rPr>
              <w:object w:dxaOrig="180" w:dyaOrig="200">
                <v:shape id="_x0000_i1039" type="#_x0000_t75" style="width:9pt;height:9.75pt" o:ole="">
                  <v:imagedata r:id="rId5" o:title=""/>
                </v:shape>
                <o:OLEObject Type="Embed" ProgID="Equation.3" ShapeID="_x0000_i1039" DrawAspect="Content" ObjectID="_1524057384" r:id="rId21"/>
              </w:object>
            </w:r>
            <w:r w:rsidRPr="007E29A2">
              <w:rPr>
                <w:bCs/>
              </w:rPr>
              <w:t>5</w:t>
            </w:r>
          </w:p>
        </w:tc>
      </w:tr>
      <w:tr w:rsidR="001C786A" w:rsidRPr="007E29A2" w:rsidTr="001C786A">
        <w:trPr>
          <w:trHeight w:val="278"/>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1C786A" w:rsidRPr="007E29A2" w:rsidRDefault="001C786A" w:rsidP="001C786A">
            <w:pPr>
              <w:jc w:val="center"/>
              <w:rPr>
                <w:b/>
                <w:bCs/>
              </w:rPr>
            </w:pPr>
            <w:r>
              <w:rPr>
                <w:b/>
                <w:bCs/>
              </w:rPr>
              <w:t>2.6.</w:t>
            </w:r>
          </w:p>
        </w:tc>
        <w:tc>
          <w:tcPr>
            <w:tcW w:w="3812" w:type="dxa"/>
            <w:tcBorders>
              <w:top w:val="single" w:sz="4" w:space="0" w:color="auto"/>
              <w:left w:val="nil"/>
              <w:bottom w:val="single" w:sz="4" w:space="0" w:color="auto"/>
              <w:right w:val="single" w:sz="4" w:space="0" w:color="auto"/>
            </w:tcBorders>
            <w:shd w:val="clear" w:color="auto" w:fill="auto"/>
          </w:tcPr>
          <w:p w:rsidR="001C786A" w:rsidRPr="007E29A2" w:rsidRDefault="001C786A" w:rsidP="001C786A">
            <w:r w:rsidRPr="007E29A2">
              <w:t>Starptautisko konferenču materiāli (</w:t>
            </w:r>
            <w:proofErr w:type="spellStart"/>
            <w:r w:rsidRPr="008E2050">
              <w:rPr>
                <w:i/>
              </w:rPr>
              <w:t>Abstract</w:t>
            </w:r>
            <w:proofErr w:type="spellEnd"/>
            <w:r w:rsidRPr="007E29A2">
              <w:t>)</w:t>
            </w:r>
            <w:r>
              <w:t>, skaits</w:t>
            </w:r>
          </w:p>
        </w:tc>
        <w:tc>
          <w:tcPr>
            <w:tcW w:w="1091" w:type="dxa"/>
            <w:tcBorders>
              <w:top w:val="single" w:sz="4" w:space="0" w:color="auto"/>
              <w:left w:val="nil"/>
              <w:bottom w:val="single" w:sz="4" w:space="0" w:color="auto"/>
              <w:right w:val="single" w:sz="4" w:space="0" w:color="auto"/>
            </w:tcBorders>
            <w:shd w:val="clear" w:color="auto" w:fill="auto"/>
          </w:tcPr>
          <w:p w:rsidR="001C786A" w:rsidRPr="007E29A2" w:rsidRDefault="001C786A" w:rsidP="001C786A">
            <w:r w:rsidRPr="007E29A2">
              <w:t> </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1C786A" w:rsidRPr="007E29A2" w:rsidRDefault="001C786A" w:rsidP="001C786A">
            <w:pPr>
              <w:rPr>
                <w:bCs/>
              </w:rPr>
            </w:pPr>
            <w:r w:rsidRPr="007E29A2">
              <w:rPr>
                <w:bCs/>
              </w:rPr>
              <w:t>n</w:t>
            </w:r>
          </w:p>
        </w:tc>
      </w:tr>
      <w:tr w:rsidR="001C786A" w:rsidRPr="007E29A2" w:rsidTr="001C786A">
        <w:trPr>
          <w:trHeight w:val="281"/>
          <w:jc w:val="center"/>
        </w:trPr>
        <w:tc>
          <w:tcPr>
            <w:tcW w:w="576" w:type="dxa"/>
            <w:tcBorders>
              <w:top w:val="nil"/>
              <w:left w:val="single" w:sz="4" w:space="0" w:color="auto"/>
              <w:bottom w:val="single" w:sz="4" w:space="0" w:color="auto"/>
              <w:right w:val="single" w:sz="4" w:space="0" w:color="auto"/>
            </w:tcBorders>
            <w:shd w:val="clear" w:color="auto" w:fill="auto"/>
          </w:tcPr>
          <w:p w:rsidR="001C786A" w:rsidRPr="007E29A2" w:rsidRDefault="001C786A" w:rsidP="001C786A">
            <w:pPr>
              <w:jc w:val="center"/>
              <w:rPr>
                <w:b/>
                <w:bCs/>
              </w:rPr>
            </w:pPr>
            <w:r>
              <w:rPr>
                <w:b/>
                <w:bCs/>
              </w:rPr>
              <w:t>2.7.</w:t>
            </w:r>
          </w:p>
        </w:tc>
        <w:tc>
          <w:tcPr>
            <w:tcW w:w="3812" w:type="dxa"/>
            <w:tcBorders>
              <w:top w:val="nil"/>
              <w:left w:val="nil"/>
              <w:bottom w:val="single" w:sz="4" w:space="0" w:color="auto"/>
              <w:right w:val="single" w:sz="4" w:space="0" w:color="auto"/>
            </w:tcBorders>
            <w:shd w:val="clear" w:color="auto" w:fill="auto"/>
          </w:tcPr>
          <w:p w:rsidR="001C786A" w:rsidRPr="007E29A2" w:rsidRDefault="001C786A" w:rsidP="001C786A">
            <w:r w:rsidRPr="007E29A2">
              <w:t>Zinātniski populārās un pārējās publikācijas</w:t>
            </w:r>
            <w:r>
              <w:t>,</w:t>
            </w:r>
            <w:r w:rsidRPr="007E29A2">
              <w:t xml:space="preserve"> skaits</w:t>
            </w:r>
          </w:p>
        </w:tc>
        <w:tc>
          <w:tcPr>
            <w:tcW w:w="1091" w:type="dxa"/>
            <w:tcBorders>
              <w:top w:val="nil"/>
              <w:left w:val="nil"/>
              <w:bottom w:val="single" w:sz="4" w:space="0" w:color="auto"/>
              <w:right w:val="single" w:sz="4" w:space="0" w:color="auto"/>
            </w:tcBorders>
            <w:shd w:val="clear" w:color="auto" w:fill="auto"/>
          </w:tcPr>
          <w:p w:rsidR="001C786A" w:rsidRPr="007E29A2" w:rsidRDefault="001C786A" w:rsidP="001C786A">
            <w:r w:rsidRPr="007E29A2">
              <w:t> </w:t>
            </w:r>
          </w:p>
        </w:tc>
        <w:tc>
          <w:tcPr>
            <w:tcW w:w="3969" w:type="dxa"/>
            <w:tcBorders>
              <w:top w:val="nil"/>
              <w:left w:val="nil"/>
              <w:bottom w:val="single" w:sz="4" w:space="0" w:color="auto"/>
              <w:right w:val="single" w:sz="4" w:space="0" w:color="auto"/>
            </w:tcBorders>
            <w:shd w:val="clear" w:color="auto" w:fill="auto"/>
            <w:noWrap/>
            <w:vAlign w:val="bottom"/>
          </w:tcPr>
          <w:p w:rsidR="001C786A" w:rsidRPr="007E29A2" w:rsidRDefault="001C786A" w:rsidP="001C786A">
            <w:pPr>
              <w:rPr>
                <w:bCs/>
              </w:rPr>
            </w:pPr>
            <w:r w:rsidRPr="007E29A2">
              <w:rPr>
                <w:bCs/>
              </w:rPr>
              <w:t>n</w:t>
            </w:r>
            <w:r w:rsidRPr="007E29A2">
              <w:rPr>
                <w:b/>
                <w:position w:val="-4"/>
              </w:rPr>
              <w:object w:dxaOrig="180" w:dyaOrig="200">
                <v:shape id="_x0000_i1040" type="#_x0000_t75" style="width:9pt;height:9.75pt" o:ole="">
                  <v:imagedata r:id="rId5" o:title=""/>
                </v:shape>
                <o:OLEObject Type="Embed" ProgID="Equation.3" ShapeID="_x0000_i1040" DrawAspect="Content" ObjectID="_1524057385" r:id="rId22"/>
              </w:object>
            </w:r>
            <w:r w:rsidRPr="007E29A2">
              <w:rPr>
                <w:bCs/>
              </w:rPr>
              <w:t>5</w:t>
            </w:r>
          </w:p>
        </w:tc>
      </w:tr>
      <w:tr w:rsidR="001C786A" w:rsidRPr="007E29A2" w:rsidTr="001C786A">
        <w:trPr>
          <w:trHeight w:val="315"/>
          <w:jc w:val="center"/>
        </w:trPr>
        <w:tc>
          <w:tcPr>
            <w:tcW w:w="9448" w:type="dxa"/>
            <w:gridSpan w:val="4"/>
            <w:tcBorders>
              <w:top w:val="single" w:sz="4" w:space="0" w:color="auto"/>
              <w:left w:val="single" w:sz="4" w:space="0" w:color="auto"/>
              <w:bottom w:val="single" w:sz="4" w:space="0" w:color="auto"/>
              <w:right w:val="single" w:sz="4" w:space="0" w:color="auto"/>
            </w:tcBorders>
            <w:shd w:val="clear" w:color="auto" w:fill="FFFF99"/>
          </w:tcPr>
          <w:p w:rsidR="001C786A" w:rsidRPr="007E29A2" w:rsidRDefault="001C786A" w:rsidP="001C786A">
            <w:pPr>
              <w:jc w:val="center"/>
              <w:rPr>
                <w:bCs/>
              </w:rPr>
            </w:pPr>
            <w:r w:rsidRPr="007E29A2">
              <w:rPr>
                <w:b/>
                <w:bCs/>
              </w:rPr>
              <w:t>3. Patenti, t.sk. augu šķirnes</w:t>
            </w:r>
            <w:r w:rsidRPr="007E29A2">
              <w:rPr>
                <w:bCs/>
              </w:rPr>
              <w:t> </w:t>
            </w:r>
          </w:p>
        </w:tc>
      </w:tr>
      <w:tr w:rsidR="001C786A" w:rsidRPr="007E29A2" w:rsidTr="001C786A">
        <w:trPr>
          <w:trHeight w:val="415"/>
          <w:jc w:val="center"/>
        </w:trPr>
        <w:tc>
          <w:tcPr>
            <w:tcW w:w="576" w:type="dxa"/>
            <w:tcBorders>
              <w:top w:val="nil"/>
              <w:left w:val="single" w:sz="4" w:space="0" w:color="auto"/>
              <w:bottom w:val="single" w:sz="4" w:space="0" w:color="auto"/>
              <w:right w:val="single" w:sz="4" w:space="0" w:color="auto"/>
            </w:tcBorders>
            <w:shd w:val="clear" w:color="auto" w:fill="auto"/>
          </w:tcPr>
          <w:p w:rsidR="001C786A" w:rsidRPr="007E29A2" w:rsidRDefault="001C786A" w:rsidP="001C786A">
            <w:pPr>
              <w:jc w:val="center"/>
              <w:rPr>
                <w:b/>
                <w:bCs/>
              </w:rPr>
            </w:pPr>
            <w:r w:rsidRPr="007E29A2">
              <w:rPr>
                <w:b/>
                <w:bCs/>
              </w:rPr>
              <w:t>3.1</w:t>
            </w:r>
          </w:p>
        </w:tc>
        <w:tc>
          <w:tcPr>
            <w:tcW w:w="3812" w:type="dxa"/>
            <w:tcBorders>
              <w:top w:val="nil"/>
              <w:left w:val="nil"/>
              <w:bottom w:val="single" w:sz="4" w:space="0" w:color="auto"/>
              <w:right w:val="single" w:sz="4" w:space="0" w:color="auto"/>
            </w:tcBorders>
            <w:shd w:val="clear" w:color="auto" w:fill="auto"/>
          </w:tcPr>
          <w:p w:rsidR="001C786A" w:rsidRPr="007E29A2" w:rsidRDefault="001C786A" w:rsidP="001C786A">
            <w:pPr>
              <w:jc w:val="both"/>
            </w:pPr>
            <w:r>
              <w:t>Ārvalstīs spēkā uzturētā vai reģistrētā intelektuālā īpašuma skaits</w:t>
            </w:r>
          </w:p>
        </w:tc>
        <w:tc>
          <w:tcPr>
            <w:tcW w:w="1091" w:type="dxa"/>
            <w:tcBorders>
              <w:top w:val="nil"/>
              <w:left w:val="nil"/>
              <w:bottom w:val="single" w:sz="4" w:space="0" w:color="auto"/>
              <w:right w:val="single" w:sz="4" w:space="0" w:color="auto"/>
            </w:tcBorders>
            <w:shd w:val="clear" w:color="auto" w:fill="auto"/>
          </w:tcPr>
          <w:p w:rsidR="001C786A" w:rsidRPr="007E29A2" w:rsidRDefault="001C786A" w:rsidP="001C786A">
            <w:pPr>
              <w:jc w:val="both"/>
            </w:pPr>
            <w:r w:rsidRPr="007E29A2">
              <w:t> </w:t>
            </w:r>
          </w:p>
        </w:tc>
        <w:tc>
          <w:tcPr>
            <w:tcW w:w="3969" w:type="dxa"/>
            <w:tcBorders>
              <w:top w:val="nil"/>
              <w:left w:val="nil"/>
              <w:bottom w:val="single" w:sz="4" w:space="0" w:color="auto"/>
              <w:right w:val="single" w:sz="4" w:space="0" w:color="auto"/>
            </w:tcBorders>
            <w:shd w:val="clear" w:color="auto" w:fill="auto"/>
            <w:noWrap/>
            <w:vAlign w:val="bottom"/>
          </w:tcPr>
          <w:p w:rsidR="001C786A" w:rsidRPr="007E29A2" w:rsidRDefault="001C786A" w:rsidP="001C786A">
            <w:pPr>
              <w:rPr>
                <w:bCs/>
              </w:rPr>
            </w:pPr>
            <w:r w:rsidRPr="007E29A2">
              <w:rPr>
                <w:bCs/>
              </w:rPr>
              <w:t>n</w:t>
            </w:r>
            <w:r w:rsidRPr="007E29A2">
              <w:rPr>
                <w:b/>
                <w:position w:val="-4"/>
              </w:rPr>
              <w:object w:dxaOrig="180" w:dyaOrig="200">
                <v:shape id="_x0000_i1041" type="#_x0000_t75" style="width:9pt;height:9.75pt" o:ole="">
                  <v:imagedata r:id="rId5" o:title=""/>
                </v:shape>
                <o:OLEObject Type="Embed" ProgID="Equation.3" ShapeID="_x0000_i1041" DrawAspect="Content" ObjectID="_1524057386" r:id="rId23"/>
              </w:object>
            </w:r>
            <w:r w:rsidRPr="007E29A2">
              <w:rPr>
                <w:bCs/>
              </w:rPr>
              <w:t>50</w:t>
            </w:r>
          </w:p>
        </w:tc>
      </w:tr>
      <w:tr w:rsidR="001C786A" w:rsidRPr="007E29A2" w:rsidTr="001C786A">
        <w:trPr>
          <w:trHeight w:val="241"/>
          <w:jc w:val="center"/>
        </w:trPr>
        <w:tc>
          <w:tcPr>
            <w:tcW w:w="576" w:type="dxa"/>
            <w:tcBorders>
              <w:top w:val="nil"/>
              <w:left w:val="single" w:sz="4" w:space="0" w:color="auto"/>
              <w:bottom w:val="single" w:sz="4" w:space="0" w:color="auto"/>
              <w:right w:val="single" w:sz="4" w:space="0" w:color="auto"/>
            </w:tcBorders>
            <w:shd w:val="clear" w:color="auto" w:fill="auto"/>
          </w:tcPr>
          <w:p w:rsidR="001C786A" w:rsidRPr="007E29A2" w:rsidRDefault="001C786A" w:rsidP="001C786A">
            <w:pPr>
              <w:jc w:val="center"/>
              <w:rPr>
                <w:b/>
                <w:bCs/>
              </w:rPr>
            </w:pPr>
            <w:r w:rsidRPr="007E29A2">
              <w:rPr>
                <w:b/>
                <w:bCs/>
              </w:rPr>
              <w:t>3.2</w:t>
            </w:r>
          </w:p>
        </w:tc>
        <w:tc>
          <w:tcPr>
            <w:tcW w:w="3812" w:type="dxa"/>
            <w:tcBorders>
              <w:top w:val="nil"/>
              <w:left w:val="nil"/>
              <w:bottom w:val="single" w:sz="4" w:space="0" w:color="auto"/>
              <w:right w:val="single" w:sz="4" w:space="0" w:color="auto"/>
            </w:tcBorders>
            <w:shd w:val="clear" w:color="auto" w:fill="auto"/>
          </w:tcPr>
          <w:p w:rsidR="001C786A" w:rsidRPr="007E29A2" w:rsidRDefault="001C786A" w:rsidP="001C786A">
            <w:r>
              <w:t>Latvijā spēkā uzturētā vai reģistrētā intelektuālā īpašuma skaits</w:t>
            </w:r>
          </w:p>
        </w:tc>
        <w:tc>
          <w:tcPr>
            <w:tcW w:w="1091" w:type="dxa"/>
            <w:tcBorders>
              <w:top w:val="nil"/>
              <w:left w:val="nil"/>
              <w:bottom w:val="single" w:sz="4" w:space="0" w:color="auto"/>
              <w:right w:val="single" w:sz="4" w:space="0" w:color="auto"/>
            </w:tcBorders>
            <w:shd w:val="clear" w:color="auto" w:fill="auto"/>
          </w:tcPr>
          <w:p w:rsidR="001C786A" w:rsidRPr="007E29A2" w:rsidRDefault="001C786A" w:rsidP="001C786A">
            <w:r w:rsidRPr="007E29A2">
              <w:t> </w:t>
            </w:r>
          </w:p>
        </w:tc>
        <w:tc>
          <w:tcPr>
            <w:tcW w:w="3969" w:type="dxa"/>
            <w:tcBorders>
              <w:top w:val="nil"/>
              <w:left w:val="nil"/>
              <w:bottom w:val="single" w:sz="4" w:space="0" w:color="auto"/>
              <w:right w:val="single" w:sz="4" w:space="0" w:color="auto"/>
            </w:tcBorders>
            <w:shd w:val="clear" w:color="auto" w:fill="auto"/>
            <w:noWrap/>
            <w:vAlign w:val="bottom"/>
          </w:tcPr>
          <w:p w:rsidR="001C786A" w:rsidRPr="007E29A2" w:rsidRDefault="001C786A" w:rsidP="001C786A">
            <w:pPr>
              <w:rPr>
                <w:bCs/>
              </w:rPr>
            </w:pPr>
            <w:r w:rsidRPr="007E29A2">
              <w:rPr>
                <w:bCs/>
              </w:rPr>
              <w:t>n</w:t>
            </w:r>
            <w:r w:rsidRPr="007E29A2">
              <w:rPr>
                <w:b/>
                <w:position w:val="-4"/>
              </w:rPr>
              <w:object w:dxaOrig="180" w:dyaOrig="200">
                <v:shape id="_x0000_i1042" type="#_x0000_t75" style="width:9pt;height:9.75pt" o:ole="">
                  <v:imagedata r:id="rId5" o:title=""/>
                </v:shape>
                <o:OLEObject Type="Embed" ProgID="Equation.3" ShapeID="_x0000_i1042" DrawAspect="Content" ObjectID="_1524057387" r:id="rId24"/>
              </w:object>
            </w:r>
            <w:r w:rsidRPr="007E29A2">
              <w:rPr>
                <w:bCs/>
              </w:rPr>
              <w:t>20</w:t>
            </w:r>
          </w:p>
        </w:tc>
      </w:tr>
      <w:tr w:rsidR="001C786A" w:rsidRPr="007E29A2" w:rsidTr="001C786A">
        <w:trPr>
          <w:trHeight w:val="232"/>
          <w:jc w:val="center"/>
        </w:trPr>
        <w:tc>
          <w:tcPr>
            <w:tcW w:w="576" w:type="dxa"/>
            <w:tcBorders>
              <w:top w:val="nil"/>
              <w:left w:val="single" w:sz="4" w:space="0" w:color="auto"/>
              <w:bottom w:val="single" w:sz="4" w:space="0" w:color="auto"/>
              <w:right w:val="single" w:sz="4" w:space="0" w:color="auto"/>
            </w:tcBorders>
            <w:shd w:val="clear" w:color="auto" w:fill="auto"/>
          </w:tcPr>
          <w:p w:rsidR="001C786A" w:rsidRPr="007E29A2" w:rsidRDefault="001C786A" w:rsidP="001C786A">
            <w:pPr>
              <w:jc w:val="center"/>
              <w:rPr>
                <w:b/>
                <w:bCs/>
              </w:rPr>
            </w:pPr>
            <w:r w:rsidRPr="007E29A2">
              <w:rPr>
                <w:b/>
                <w:bCs/>
              </w:rPr>
              <w:t>3.3</w:t>
            </w:r>
          </w:p>
        </w:tc>
        <w:tc>
          <w:tcPr>
            <w:tcW w:w="3812" w:type="dxa"/>
            <w:tcBorders>
              <w:top w:val="nil"/>
              <w:left w:val="nil"/>
              <w:bottom w:val="single" w:sz="4" w:space="0" w:color="auto"/>
              <w:right w:val="single" w:sz="4" w:space="0" w:color="auto"/>
            </w:tcBorders>
            <w:shd w:val="clear" w:color="auto" w:fill="auto"/>
          </w:tcPr>
          <w:p w:rsidR="001C786A" w:rsidRPr="007E29A2" w:rsidRDefault="001C786A" w:rsidP="001C786A">
            <w:r w:rsidRPr="007E29A2">
              <w:t>Pārdoto licenču un patentu skaits</w:t>
            </w:r>
            <w:r>
              <w:t xml:space="preserve"> (</w:t>
            </w:r>
            <w:proofErr w:type="spellStart"/>
            <w:r>
              <w:t>Tepek</w:t>
            </w:r>
            <w:proofErr w:type="spellEnd"/>
            <w:r>
              <w:t>* un VAAD**)</w:t>
            </w:r>
          </w:p>
        </w:tc>
        <w:tc>
          <w:tcPr>
            <w:tcW w:w="1091" w:type="dxa"/>
            <w:tcBorders>
              <w:top w:val="nil"/>
              <w:left w:val="nil"/>
              <w:bottom w:val="single" w:sz="4" w:space="0" w:color="auto"/>
              <w:right w:val="single" w:sz="4" w:space="0" w:color="auto"/>
            </w:tcBorders>
            <w:shd w:val="clear" w:color="auto" w:fill="auto"/>
          </w:tcPr>
          <w:p w:rsidR="001C786A" w:rsidRPr="007E29A2" w:rsidRDefault="001C786A" w:rsidP="001C786A">
            <w:r w:rsidRPr="007E29A2">
              <w:t> </w:t>
            </w:r>
          </w:p>
        </w:tc>
        <w:tc>
          <w:tcPr>
            <w:tcW w:w="3969" w:type="dxa"/>
            <w:tcBorders>
              <w:top w:val="nil"/>
              <w:left w:val="nil"/>
              <w:bottom w:val="single" w:sz="4" w:space="0" w:color="auto"/>
              <w:right w:val="single" w:sz="4" w:space="0" w:color="auto"/>
            </w:tcBorders>
            <w:shd w:val="clear" w:color="auto" w:fill="auto"/>
            <w:noWrap/>
            <w:vAlign w:val="bottom"/>
          </w:tcPr>
          <w:p w:rsidR="001C786A" w:rsidRPr="007E29A2" w:rsidRDefault="001C786A" w:rsidP="001C786A">
            <w:pPr>
              <w:rPr>
                <w:bCs/>
              </w:rPr>
            </w:pPr>
            <w:r w:rsidRPr="007E29A2">
              <w:rPr>
                <w:bCs/>
              </w:rPr>
              <w:t>n</w:t>
            </w:r>
            <w:r w:rsidRPr="007E29A2">
              <w:rPr>
                <w:b/>
                <w:position w:val="-4"/>
              </w:rPr>
              <w:object w:dxaOrig="180" w:dyaOrig="200">
                <v:shape id="_x0000_i1043" type="#_x0000_t75" style="width:9pt;height:9.75pt" o:ole="">
                  <v:imagedata r:id="rId5" o:title=""/>
                </v:shape>
                <o:OLEObject Type="Embed" ProgID="Equation.3" ShapeID="_x0000_i1043" DrawAspect="Content" ObjectID="_1524057388" r:id="rId25"/>
              </w:object>
            </w:r>
            <w:r>
              <w:rPr>
                <w:bCs/>
              </w:rPr>
              <w:t>30</w:t>
            </w:r>
          </w:p>
        </w:tc>
      </w:tr>
      <w:tr w:rsidR="001C786A" w:rsidRPr="007E29A2" w:rsidTr="001C786A">
        <w:trPr>
          <w:trHeight w:val="315"/>
          <w:jc w:val="center"/>
        </w:trPr>
        <w:tc>
          <w:tcPr>
            <w:tcW w:w="9448" w:type="dxa"/>
            <w:gridSpan w:val="4"/>
            <w:tcBorders>
              <w:top w:val="single" w:sz="4" w:space="0" w:color="auto"/>
              <w:left w:val="single" w:sz="4" w:space="0" w:color="auto"/>
              <w:bottom w:val="single" w:sz="4" w:space="0" w:color="auto"/>
              <w:right w:val="single" w:sz="4" w:space="0" w:color="auto"/>
            </w:tcBorders>
            <w:shd w:val="clear" w:color="auto" w:fill="FFFF99"/>
          </w:tcPr>
          <w:p w:rsidR="001C786A" w:rsidRPr="007E29A2" w:rsidRDefault="001C786A" w:rsidP="001C786A">
            <w:pPr>
              <w:jc w:val="center"/>
              <w:rPr>
                <w:bCs/>
              </w:rPr>
            </w:pPr>
            <w:r w:rsidRPr="007E29A2">
              <w:rPr>
                <w:b/>
                <w:bCs/>
              </w:rPr>
              <w:t xml:space="preserve">4. </w:t>
            </w:r>
            <w:r>
              <w:rPr>
                <w:b/>
                <w:bCs/>
              </w:rPr>
              <w:t>Z</w:t>
            </w:r>
            <w:r w:rsidRPr="007E29A2">
              <w:rPr>
                <w:b/>
                <w:bCs/>
              </w:rPr>
              <w:t>inātnisk</w:t>
            </w:r>
            <w:r>
              <w:rPr>
                <w:b/>
                <w:bCs/>
              </w:rPr>
              <w:t xml:space="preserve">o </w:t>
            </w:r>
            <w:r w:rsidRPr="007E29A2">
              <w:rPr>
                <w:b/>
                <w:bCs/>
              </w:rPr>
              <w:t>darb</w:t>
            </w:r>
            <w:r>
              <w:rPr>
                <w:b/>
                <w:bCs/>
              </w:rPr>
              <w:t>u vadīšana</w:t>
            </w:r>
            <w:r w:rsidRPr="007E29A2">
              <w:rPr>
                <w:bCs/>
              </w:rPr>
              <w:t> </w:t>
            </w:r>
          </w:p>
        </w:tc>
      </w:tr>
      <w:tr w:rsidR="001C786A" w:rsidRPr="007E29A2" w:rsidTr="001C786A">
        <w:trPr>
          <w:trHeight w:val="326"/>
          <w:jc w:val="center"/>
        </w:trPr>
        <w:tc>
          <w:tcPr>
            <w:tcW w:w="576" w:type="dxa"/>
            <w:tcBorders>
              <w:top w:val="nil"/>
              <w:left w:val="single" w:sz="4" w:space="0" w:color="auto"/>
              <w:bottom w:val="single" w:sz="4" w:space="0" w:color="auto"/>
              <w:right w:val="single" w:sz="4" w:space="0" w:color="auto"/>
            </w:tcBorders>
            <w:shd w:val="clear" w:color="auto" w:fill="auto"/>
          </w:tcPr>
          <w:p w:rsidR="001C786A" w:rsidRPr="007E29A2" w:rsidRDefault="001C786A" w:rsidP="001C786A">
            <w:pPr>
              <w:jc w:val="center"/>
              <w:rPr>
                <w:b/>
                <w:bCs/>
              </w:rPr>
            </w:pPr>
            <w:r w:rsidRPr="007E29A2">
              <w:rPr>
                <w:b/>
                <w:bCs/>
              </w:rPr>
              <w:t>4.1</w:t>
            </w:r>
          </w:p>
        </w:tc>
        <w:tc>
          <w:tcPr>
            <w:tcW w:w="3812" w:type="dxa"/>
            <w:tcBorders>
              <w:top w:val="nil"/>
              <w:left w:val="nil"/>
              <w:bottom w:val="single" w:sz="4" w:space="0" w:color="auto"/>
              <w:right w:val="single" w:sz="4" w:space="0" w:color="auto"/>
            </w:tcBorders>
            <w:shd w:val="clear" w:color="auto" w:fill="auto"/>
          </w:tcPr>
          <w:p w:rsidR="001C786A" w:rsidRPr="007E29A2" w:rsidRDefault="001C786A" w:rsidP="001C786A">
            <w:pPr>
              <w:jc w:val="both"/>
            </w:pPr>
            <w:r w:rsidRPr="007E29A2">
              <w:t>Aizstāvēt</w:t>
            </w:r>
            <w:r>
              <w:t>ie</w:t>
            </w:r>
            <w:r w:rsidRPr="007E29A2">
              <w:t xml:space="preserve"> promocijas darb</w:t>
            </w:r>
            <w:r>
              <w:t>i,</w:t>
            </w:r>
            <w:r w:rsidRPr="007E29A2">
              <w:t xml:space="preserve"> skaits</w:t>
            </w:r>
          </w:p>
        </w:tc>
        <w:tc>
          <w:tcPr>
            <w:tcW w:w="1091" w:type="dxa"/>
            <w:tcBorders>
              <w:top w:val="nil"/>
              <w:left w:val="nil"/>
              <w:bottom w:val="single" w:sz="4" w:space="0" w:color="auto"/>
              <w:right w:val="single" w:sz="4" w:space="0" w:color="auto"/>
            </w:tcBorders>
            <w:shd w:val="clear" w:color="auto" w:fill="auto"/>
          </w:tcPr>
          <w:p w:rsidR="001C786A" w:rsidRPr="007E29A2" w:rsidRDefault="001C786A" w:rsidP="001C786A">
            <w:pPr>
              <w:jc w:val="both"/>
            </w:pPr>
            <w:r w:rsidRPr="007E29A2">
              <w:t> </w:t>
            </w:r>
          </w:p>
        </w:tc>
        <w:tc>
          <w:tcPr>
            <w:tcW w:w="3969" w:type="dxa"/>
            <w:tcBorders>
              <w:top w:val="nil"/>
              <w:left w:val="nil"/>
              <w:bottom w:val="single" w:sz="4" w:space="0" w:color="auto"/>
              <w:right w:val="single" w:sz="4" w:space="0" w:color="auto"/>
            </w:tcBorders>
            <w:shd w:val="clear" w:color="auto" w:fill="auto"/>
            <w:noWrap/>
            <w:vAlign w:val="bottom"/>
          </w:tcPr>
          <w:p w:rsidR="001C786A" w:rsidRPr="007E29A2" w:rsidRDefault="001C786A" w:rsidP="001C786A">
            <w:pPr>
              <w:rPr>
                <w:bCs/>
              </w:rPr>
            </w:pPr>
            <w:r w:rsidRPr="007E29A2">
              <w:rPr>
                <w:bCs/>
              </w:rPr>
              <w:t>n</w:t>
            </w:r>
            <w:r w:rsidRPr="007E29A2">
              <w:rPr>
                <w:b/>
                <w:position w:val="-4"/>
              </w:rPr>
              <w:object w:dxaOrig="180" w:dyaOrig="200">
                <v:shape id="_x0000_i1044" type="#_x0000_t75" style="width:9pt;height:9.75pt" o:ole="">
                  <v:imagedata r:id="rId5" o:title=""/>
                </v:shape>
                <o:OLEObject Type="Embed" ProgID="Equation.3" ShapeID="_x0000_i1044" DrawAspect="Content" ObjectID="_1524057389" r:id="rId26"/>
              </w:object>
            </w:r>
            <w:r>
              <w:rPr>
                <w:bCs/>
              </w:rPr>
              <w:t>3</w:t>
            </w:r>
            <w:r w:rsidRPr="007E29A2">
              <w:rPr>
                <w:bCs/>
              </w:rPr>
              <w:t>0</w:t>
            </w:r>
          </w:p>
        </w:tc>
      </w:tr>
      <w:tr w:rsidR="001C786A" w:rsidRPr="007E29A2" w:rsidTr="001C786A">
        <w:trPr>
          <w:trHeight w:val="287"/>
          <w:jc w:val="center"/>
        </w:trPr>
        <w:tc>
          <w:tcPr>
            <w:tcW w:w="576" w:type="dxa"/>
            <w:tcBorders>
              <w:top w:val="nil"/>
              <w:left w:val="single" w:sz="4" w:space="0" w:color="auto"/>
              <w:bottom w:val="single" w:sz="4" w:space="0" w:color="auto"/>
              <w:right w:val="single" w:sz="4" w:space="0" w:color="auto"/>
            </w:tcBorders>
            <w:shd w:val="clear" w:color="auto" w:fill="auto"/>
          </w:tcPr>
          <w:p w:rsidR="001C786A" w:rsidRPr="007E29A2" w:rsidRDefault="001C786A" w:rsidP="001C786A">
            <w:pPr>
              <w:jc w:val="center"/>
              <w:rPr>
                <w:b/>
                <w:bCs/>
              </w:rPr>
            </w:pPr>
            <w:r w:rsidRPr="007E29A2">
              <w:rPr>
                <w:b/>
                <w:bCs/>
              </w:rPr>
              <w:t>4.2</w:t>
            </w:r>
          </w:p>
        </w:tc>
        <w:tc>
          <w:tcPr>
            <w:tcW w:w="3812" w:type="dxa"/>
            <w:tcBorders>
              <w:top w:val="nil"/>
              <w:left w:val="nil"/>
              <w:bottom w:val="single" w:sz="4" w:space="0" w:color="auto"/>
              <w:right w:val="single" w:sz="4" w:space="0" w:color="auto"/>
            </w:tcBorders>
            <w:shd w:val="clear" w:color="auto" w:fill="auto"/>
          </w:tcPr>
          <w:p w:rsidR="001C786A" w:rsidRPr="007E29A2" w:rsidRDefault="001C786A" w:rsidP="001C786A">
            <w:pPr>
              <w:jc w:val="both"/>
            </w:pPr>
            <w:r w:rsidRPr="007E29A2">
              <w:t>Aizstāvēt</w:t>
            </w:r>
            <w:r>
              <w:t>ie</w:t>
            </w:r>
            <w:r w:rsidRPr="007E29A2">
              <w:t xml:space="preserve"> maģistra darb</w:t>
            </w:r>
            <w:r>
              <w:t>i, skaits</w:t>
            </w:r>
          </w:p>
        </w:tc>
        <w:tc>
          <w:tcPr>
            <w:tcW w:w="1091" w:type="dxa"/>
            <w:tcBorders>
              <w:top w:val="nil"/>
              <w:left w:val="nil"/>
              <w:bottom w:val="single" w:sz="4" w:space="0" w:color="auto"/>
              <w:right w:val="single" w:sz="4" w:space="0" w:color="auto"/>
            </w:tcBorders>
            <w:shd w:val="clear" w:color="auto" w:fill="auto"/>
          </w:tcPr>
          <w:p w:rsidR="001C786A" w:rsidRPr="007E29A2" w:rsidRDefault="001C786A" w:rsidP="001C786A">
            <w:pPr>
              <w:jc w:val="both"/>
            </w:pPr>
            <w:r w:rsidRPr="007E29A2">
              <w:t> </w:t>
            </w:r>
          </w:p>
        </w:tc>
        <w:tc>
          <w:tcPr>
            <w:tcW w:w="3969" w:type="dxa"/>
            <w:tcBorders>
              <w:top w:val="nil"/>
              <w:left w:val="nil"/>
              <w:bottom w:val="single" w:sz="4" w:space="0" w:color="auto"/>
              <w:right w:val="single" w:sz="4" w:space="0" w:color="auto"/>
            </w:tcBorders>
            <w:shd w:val="clear" w:color="auto" w:fill="auto"/>
            <w:noWrap/>
            <w:vAlign w:val="bottom"/>
          </w:tcPr>
          <w:p w:rsidR="001C786A" w:rsidRPr="007E29A2" w:rsidRDefault="001C786A" w:rsidP="001C786A">
            <w:pPr>
              <w:rPr>
                <w:bCs/>
              </w:rPr>
            </w:pPr>
            <w:r w:rsidRPr="007E29A2">
              <w:rPr>
                <w:bCs/>
              </w:rPr>
              <w:t>n</w:t>
            </w:r>
            <w:r w:rsidRPr="007E29A2">
              <w:rPr>
                <w:b/>
                <w:position w:val="-4"/>
              </w:rPr>
              <w:object w:dxaOrig="180" w:dyaOrig="200">
                <v:shape id="_x0000_i1045" type="#_x0000_t75" style="width:9pt;height:9.75pt" o:ole="">
                  <v:imagedata r:id="rId5" o:title=""/>
                </v:shape>
                <o:OLEObject Type="Embed" ProgID="Equation.3" ShapeID="_x0000_i1045" DrawAspect="Content" ObjectID="_1524057390" r:id="rId27"/>
              </w:object>
            </w:r>
            <w:r w:rsidRPr="007E29A2">
              <w:rPr>
                <w:bCs/>
              </w:rPr>
              <w:t>10</w:t>
            </w:r>
          </w:p>
        </w:tc>
      </w:tr>
      <w:tr w:rsidR="001C786A" w:rsidRPr="007E29A2" w:rsidTr="001C786A">
        <w:trPr>
          <w:trHeight w:val="326"/>
          <w:jc w:val="center"/>
        </w:trPr>
        <w:tc>
          <w:tcPr>
            <w:tcW w:w="576" w:type="dxa"/>
            <w:tcBorders>
              <w:top w:val="nil"/>
              <w:left w:val="single" w:sz="4" w:space="0" w:color="auto"/>
              <w:bottom w:val="single" w:sz="4" w:space="0" w:color="auto"/>
              <w:right w:val="single" w:sz="4" w:space="0" w:color="auto"/>
            </w:tcBorders>
            <w:shd w:val="clear" w:color="auto" w:fill="auto"/>
          </w:tcPr>
          <w:p w:rsidR="001C786A" w:rsidRPr="007E29A2" w:rsidRDefault="001C786A" w:rsidP="001C786A">
            <w:pPr>
              <w:jc w:val="center"/>
              <w:rPr>
                <w:b/>
                <w:bCs/>
              </w:rPr>
            </w:pPr>
            <w:r w:rsidRPr="007E29A2">
              <w:rPr>
                <w:b/>
                <w:bCs/>
              </w:rPr>
              <w:t>4.4</w:t>
            </w:r>
          </w:p>
        </w:tc>
        <w:tc>
          <w:tcPr>
            <w:tcW w:w="3812" w:type="dxa"/>
            <w:tcBorders>
              <w:top w:val="nil"/>
              <w:left w:val="nil"/>
              <w:bottom w:val="single" w:sz="4" w:space="0" w:color="auto"/>
              <w:right w:val="single" w:sz="4" w:space="0" w:color="auto"/>
            </w:tcBorders>
            <w:shd w:val="clear" w:color="auto" w:fill="auto"/>
          </w:tcPr>
          <w:p w:rsidR="001C786A" w:rsidRPr="007E29A2" w:rsidRDefault="001C786A" w:rsidP="001C786A">
            <w:pPr>
              <w:jc w:val="both"/>
            </w:pPr>
            <w:r>
              <w:t>Doktoranti,</w:t>
            </w:r>
            <w:r w:rsidRPr="007E29A2">
              <w:t xml:space="preserve"> skaits</w:t>
            </w:r>
          </w:p>
        </w:tc>
        <w:tc>
          <w:tcPr>
            <w:tcW w:w="1091" w:type="dxa"/>
            <w:tcBorders>
              <w:top w:val="nil"/>
              <w:left w:val="nil"/>
              <w:bottom w:val="single" w:sz="4" w:space="0" w:color="auto"/>
              <w:right w:val="single" w:sz="4" w:space="0" w:color="auto"/>
            </w:tcBorders>
            <w:shd w:val="clear" w:color="auto" w:fill="auto"/>
          </w:tcPr>
          <w:p w:rsidR="001C786A" w:rsidRPr="007E29A2" w:rsidRDefault="001C786A" w:rsidP="001C786A">
            <w:pPr>
              <w:jc w:val="both"/>
            </w:pPr>
            <w:r w:rsidRPr="007E29A2">
              <w:t> </w:t>
            </w:r>
          </w:p>
        </w:tc>
        <w:tc>
          <w:tcPr>
            <w:tcW w:w="3969" w:type="dxa"/>
            <w:tcBorders>
              <w:top w:val="nil"/>
              <w:left w:val="nil"/>
              <w:bottom w:val="single" w:sz="4" w:space="0" w:color="auto"/>
              <w:right w:val="single" w:sz="4" w:space="0" w:color="auto"/>
            </w:tcBorders>
            <w:shd w:val="clear" w:color="auto" w:fill="auto"/>
            <w:noWrap/>
            <w:vAlign w:val="bottom"/>
          </w:tcPr>
          <w:p w:rsidR="001C786A" w:rsidRPr="007E29A2" w:rsidRDefault="001C786A" w:rsidP="001C786A">
            <w:pPr>
              <w:rPr>
                <w:bCs/>
              </w:rPr>
            </w:pPr>
            <w:r w:rsidRPr="007E29A2">
              <w:rPr>
                <w:bCs/>
              </w:rPr>
              <w:t>n</w:t>
            </w:r>
            <w:r w:rsidRPr="007E29A2">
              <w:rPr>
                <w:b/>
                <w:position w:val="-4"/>
              </w:rPr>
              <w:object w:dxaOrig="180" w:dyaOrig="200">
                <v:shape id="_x0000_i1046" type="#_x0000_t75" style="width:9pt;height:9.75pt" o:ole="">
                  <v:imagedata r:id="rId5" o:title=""/>
                </v:shape>
                <o:OLEObject Type="Embed" ProgID="Equation.3" ShapeID="_x0000_i1046" DrawAspect="Content" ObjectID="_1524057391" r:id="rId28"/>
              </w:object>
            </w:r>
            <w:r w:rsidRPr="007E29A2">
              <w:rPr>
                <w:bCs/>
              </w:rPr>
              <w:t>10</w:t>
            </w:r>
          </w:p>
        </w:tc>
      </w:tr>
      <w:tr w:rsidR="001C786A" w:rsidRPr="007E29A2" w:rsidTr="001C786A">
        <w:trPr>
          <w:trHeight w:val="315"/>
          <w:jc w:val="center"/>
        </w:trPr>
        <w:tc>
          <w:tcPr>
            <w:tcW w:w="9448" w:type="dxa"/>
            <w:gridSpan w:val="4"/>
            <w:tcBorders>
              <w:top w:val="single" w:sz="4" w:space="0" w:color="auto"/>
              <w:left w:val="single" w:sz="4" w:space="0" w:color="auto"/>
              <w:bottom w:val="single" w:sz="4" w:space="0" w:color="auto"/>
              <w:right w:val="single" w:sz="4" w:space="0" w:color="auto"/>
            </w:tcBorders>
            <w:shd w:val="clear" w:color="auto" w:fill="FFFF99"/>
          </w:tcPr>
          <w:p w:rsidR="001C786A" w:rsidRPr="007E29A2" w:rsidRDefault="001C786A" w:rsidP="001C786A">
            <w:pPr>
              <w:jc w:val="center"/>
              <w:rPr>
                <w:bCs/>
              </w:rPr>
            </w:pPr>
            <w:r w:rsidRPr="007E29A2">
              <w:rPr>
                <w:b/>
                <w:bCs/>
              </w:rPr>
              <w:t>5. Publicitāte</w:t>
            </w:r>
            <w:r w:rsidRPr="007E29A2">
              <w:rPr>
                <w:bCs/>
              </w:rPr>
              <w:t> </w:t>
            </w:r>
          </w:p>
        </w:tc>
      </w:tr>
      <w:tr w:rsidR="001C786A" w:rsidRPr="007E29A2" w:rsidTr="001C786A">
        <w:trPr>
          <w:trHeight w:val="216"/>
          <w:jc w:val="center"/>
        </w:trPr>
        <w:tc>
          <w:tcPr>
            <w:tcW w:w="576" w:type="dxa"/>
            <w:vMerge w:val="restart"/>
            <w:tcBorders>
              <w:top w:val="nil"/>
              <w:left w:val="single" w:sz="4" w:space="0" w:color="auto"/>
              <w:right w:val="single" w:sz="4" w:space="0" w:color="auto"/>
            </w:tcBorders>
            <w:shd w:val="clear" w:color="auto" w:fill="auto"/>
          </w:tcPr>
          <w:p w:rsidR="001C786A" w:rsidRPr="007E29A2" w:rsidRDefault="001C786A" w:rsidP="001C786A">
            <w:pPr>
              <w:jc w:val="center"/>
              <w:rPr>
                <w:b/>
                <w:bCs/>
              </w:rPr>
            </w:pPr>
            <w:r w:rsidRPr="007E29A2">
              <w:rPr>
                <w:b/>
                <w:bCs/>
              </w:rPr>
              <w:t>5.1</w:t>
            </w:r>
          </w:p>
        </w:tc>
        <w:tc>
          <w:tcPr>
            <w:tcW w:w="3812" w:type="dxa"/>
            <w:vMerge w:val="restart"/>
            <w:tcBorders>
              <w:top w:val="nil"/>
              <w:left w:val="nil"/>
              <w:right w:val="single" w:sz="4" w:space="0" w:color="auto"/>
            </w:tcBorders>
            <w:shd w:val="clear" w:color="auto" w:fill="auto"/>
          </w:tcPr>
          <w:p w:rsidR="001C786A" w:rsidRDefault="001C786A" w:rsidP="001C786A">
            <w:pPr>
              <w:jc w:val="both"/>
            </w:pPr>
            <w:r w:rsidRPr="007E29A2">
              <w:t>Referātu skaits starptautiskajās zinātniskajās konferencēs</w:t>
            </w:r>
          </w:p>
          <w:p w:rsidR="001C786A" w:rsidRDefault="001C786A" w:rsidP="001C786A">
            <w:pPr>
              <w:jc w:val="both"/>
            </w:pPr>
            <w:r>
              <w:t>1..................</w:t>
            </w:r>
          </w:p>
          <w:p w:rsidR="001C786A" w:rsidRPr="007E29A2" w:rsidRDefault="001C786A" w:rsidP="001C786A">
            <w:pPr>
              <w:jc w:val="both"/>
            </w:pPr>
            <w:r>
              <w:t>2...............</w:t>
            </w:r>
          </w:p>
        </w:tc>
        <w:tc>
          <w:tcPr>
            <w:tcW w:w="1091" w:type="dxa"/>
            <w:tcBorders>
              <w:top w:val="nil"/>
              <w:left w:val="nil"/>
              <w:bottom w:val="single" w:sz="4" w:space="0" w:color="auto"/>
              <w:right w:val="single" w:sz="4" w:space="0" w:color="auto"/>
            </w:tcBorders>
            <w:shd w:val="clear" w:color="auto" w:fill="auto"/>
          </w:tcPr>
          <w:p w:rsidR="001C786A" w:rsidDel="008431B2" w:rsidRDefault="001C786A" w:rsidP="001C786A">
            <w:pPr>
              <w:jc w:val="both"/>
              <w:rPr>
                <w:bCs/>
              </w:rPr>
            </w:pPr>
            <w:r w:rsidRPr="007E29A2">
              <w:t> </w:t>
            </w:r>
          </w:p>
        </w:tc>
        <w:tc>
          <w:tcPr>
            <w:tcW w:w="3969" w:type="dxa"/>
            <w:tcBorders>
              <w:top w:val="nil"/>
              <w:left w:val="nil"/>
              <w:bottom w:val="single" w:sz="4" w:space="0" w:color="auto"/>
              <w:right w:val="single" w:sz="4" w:space="0" w:color="auto"/>
            </w:tcBorders>
            <w:shd w:val="clear" w:color="auto" w:fill="auto"/>
          </w:tcPr>
          <w:p w:rsidR="001C786A" w:rsidRPr="007E29A2" w:rsidRDefault="001C786A" w:rsidP="001C786A">
            <w:pPr>
              <w:rPr>
                <w:bCs/>
              </w:rPr>
            </w:pPr>
            <w:r>
              <w:rPr>
                <w:bCs/>
              </w:rPr>
              <w:t>Z</w:t>
            </w:r>
            <w:r w:rsidRPr="008431B2">
              <w:rPr>
                <w:bCs/>
              </w:rPr>
              <w:t>iņojums plenārsēdē</w:t>
            </w:r>
            <w:r>
              <w:rPr>
                <w:bCs/>
              </w:rPr>
              <w:t xml:space="preserve">, n x </w:t>
            </w:r>
            <w:r w:rsidRPr="008431B2">
              <w:rPr>
                <w:bCs/>
              </w:rPr>
              <w:t>10</w:t>
            </w:r>
          </w:p>
        </w:tc>
      </w:tr>
      <w:tr w:rsidR="001C786A" w:rsidRPr="007E29A2" w:rsidTr="001C786A">
        <w:trPr>
          <w:trHeight w:val="223"/>
          <w:jc w:val="center"/>
        </w:trPr>
        <w:tc>
          <w:tcPr>
            <w:tcW w:w="576" w:type="dxa"/>
            <w:vMerge/>
            <w:tcBorders>
              <w:left w:val="single" w:sz="4" w:space="0" w:color="auto"/>
              <w:right w:val="single" w:sz="4" w:space="0" w:color="auto"/>
            </w:tcBorders>
            <w:shd w:val="clear" w:color="auto" w:fill="auto"/>
          </w:tcPr>
          <w:p w:rsidR="001C786A" w:rsidRPr="007E29A2" w:rsidRDefault="001C786A" w:rsidP="001C786A">
            <w:pPr>
              <w:jc w:val="center"/>
              <w:rPr>
                <w:b/>
                <w:bCs/>
              </w:rPr>
            </w:pPr>
          </w:p>
        </w:tc>
        <w:tc>
          <w:tcPr>
            <w:tcW w:w="3812" w:type="dxa"/>
            <w:vMerge/>
            <w:tcBorders>
              <w:left w:val="nil"/>
              <w:right w:val="single" w:sz="4" w:space="0" w:color="auto"/>
            </w:tcBorders>
            <w:shd w:val="clear" w:color="auto" w:fill="auto"/>
          </w:tcPr>
          <w:p w:rsidR="001C786A" w:rsidRPr="007E29A2" w:rsidRDefault="001C786A" w:rsidP="001C786A">
            <w:pPr>
              <w:jc w:val="both"/>
            </w:pPr>
          </w:p>
        </w:tc>
        <w:tc>
          <w:tcPr>
            <w:tcW w:w="1091" w:type="dxa"/>
            <w:tcBorders>
              <w:top w:val="nil"/>
              <w:left w:val="nil"/>
              <w:bottom w:val="single" w:sz="4" w:space="0" w:color="auto"/>
              <w:right w:val="single" w:sz="4" w:space="0" w:color="auto"/>
            </w:tcBorders>
            <w:shd w:val="clear" w:color="auto" w:fill="auto"/>
          </w:tcPr>
          <w:p w:rsidR="001C786A" w:rsidRPr="007E29A2" w:rsidRDefault="001C786A" w:rsidP="001C786A">
            <w:pPr>
              <w:jc w:val="both"/>
            </w:pPr>
          </w:p>
        </w:tc>
        <w:tc>
          <w:tcPr>
            <w:tcW w:w="3969" w:type="dxa"/>
            <w:tcBorders>
              <w:top w:val="nil"/>
              <w:left w:val="nil"/>
              <w:bottom w:val="single" w:sz="4" w:space="0" w:color="auto"/>
              <w:right w:val="single" w:sz="4" w:space="0" w:color="auto"/>
            </w:tcBorders>
            <w:shd w:val="clear" w:color="auto" w:fill="auto"/>
          </w:tcPr>
          <w:p w:rsidR="001C786A" w:rsidRPr="007E29A2" w:rsidRDefault="001C786A" w:rsidP="001C786A">
            <w:pPr>
              <w:jc w:val="both"/>
            </w:pPr>
            <w:r>
              <w:t xml:space="preserve">Ziņojums sekcijā, </w:t>
            </w:r>
            <w:r w:rsidRPr="008431B2">
              <w:rPr>
                <w:bCs/>
              </w:rPr>
              <w:t>n ×6</w:t>
            </w:r>
          </w:p>
        </w:tc>
      </w:tr>
      <w:tr w:rsidR="001C786A" w:rsidRPr="007E29A2" w:rsidTr="001C786A">
        <w:trPr>
          <w:trHeight w:val="287"/>
          <w:jc w:val="center"/>
        </w:trPr>
        <w:tc>
          <w:tcPr>
            <w:tcW w:w="576" w:type="dxa"/>
            <w:vMerge/>
            <w:tcBorders>
              <w:left w:val="single" w:sz="4" w:space="0" w:color="auto"/>
              <w:bottom w:val="single" w:sz="4" w:space="0" w:color="auto"/>
              <w:right w:val="single" w:sz="4" w:space="0" w:color="auto"/>
            </w:tcBorders>
            <w:shd w:val="clear" w:color="auto" w:fill="auto"/>
          </w:tcPr>
          <w:p w:rsidR="001C786A" w:rsidRPr="007E29A2" w:rsidRDefault="001C786A" w:rsidP="001C786A">
            <w:pPr>
              <w:jc w:val="center"/>
              <w:rPr>
                <w:b/>
                <w:bCs/>
              </w:rPr>
            </w:pPr>
          </w:p>
        </w:tc>
        <w:tc>
          <w:tcPr>
            <w:tcW w:w="3812" w:type="dxa"/>
            <w:vMerge/>
            <w:tcBorders>
              <w:left w:val="nil"/>
              <w:bottom w:val="single" w:sz="4" w:space="0" w:color="auto"/>
              <w:right w:val="single" w:sz="4" w:space="0" w:color="auto"/>
            </w:tcBorders>
            <w:shd w:val="clear" w:color="auto" w:fill="auto"/>
          </w:tcPr>
          <w:p w:rsidR="001C786A" w:rsidRPr="007E29A2" w:rsidRDefault="001C786A" w:rsidP="001C786A">
            <w:pPr>
              <w:jc w:val="both"/>
            </w:pPr>
          </w:p>
        </w:tc>
        <w:tc>
          <w:tcPr>
            <w:tcW w:w="1091" w:type="dxa"/>
            <w:tcBorders>
              <w:top w:val="nil"/>
              <w:left w:val="nil"/>
              <w:bottom w:val="single" w:sz="4" w:space="0" w:color="auto"/>
              <w:right w:val="single" w:sz="4" w:space="0" w:color="auto"/>
            </w:tcBorders>
            <w:shd w:val="clear" w:color="auto" w:fill="auto"/>
          </w:tcPr>
          <w:p w:rsidR="001C786A" w:rsidRPr="007E29A2" w:rsidRDefault="001C786A" w:rsidP="001C786A">
            <w:pPr>
              <w:jc w:val="both"/>
            </w:pPr>
          </w:p>
        </w:tc>
        <w:tc>
          <w:tcPr>
            <w:tcW w:w="3969" w:type="dxa"/>
            <w:tcBorders>
              <w:top w:val="nil"/>
              <w:left w:val="nil"/>
              <w:bottom w:val="single" w:sz="4" w:space="0" w:color="auto"/>
              <w:right w:val="single" w:sz="4" w:space="0" w:color="auto"/>
            </w:tcBorders>
            <w:shd w:val="clear" w:color="auto" w:fill="auto"/>
          </w:tcPr>
          <w:p w:rsidR="001C786A" w:rsidRPr="007E29A2" w:rsidRDefault="001C786A" w:rsidP="001C786A">
            <w:pPr>
              <w:jc w:val="both"/>
            </w:pPr>
            <w:r>
              <w:t>S</w:t>
            </w:r>
            <w:r w:rsidRPr="008431B2">
              <w:t xml:space="preserve">tenda </w:t>
            </w:r>
            <w:r>
              <w:t xml:space="preserve">ziņojums, </w:t>
            </w:r>
            <w:r>
              <w:rPr>
                <w:bCs/>
              </w:rPr>
              <w:t>n ×3</w:t>
            </w:r>
          </w:p>
        </w:tc>
      </w:tr>
      <w:tr w:rsidR="001C786A" w:rsidRPr="007E29A2" w:rsidTr="001C786A">
        <w:trPr>
          <w:trHeight w:val="217"/>
          <w:jc w:val="center"/>
        </w:trPr>
        <w:tc>
          <w:tcPr>
            <w:tcW w:w="576" w:type="dxa"/>
            <w:vMerge w:val="restart"/>
            <w:tcBorders>
              <w:top w:val="nil"/>
              <w:left w:val="single" w:sz="4" w:space="0" w:color="auto"/>
              <w:right w:val="single" w:sz="4" w:space="0" w:color="auto"/>
            </w:tcBorders>
            <w:shd w:val="clear" w:color="auto" w:fill="auto"/>
          </w:tcPr>
          <w:p w:rsidR="001C786A" w:rsidRPr="007E29A2" w:rsidRDefault="001C786A" w:rsidP="001C786A">
            <w:pPr>
              <w:jc w:val="center"/>
              <w:rPr>
                <w:b/>
                <w:bCs/>
              </w:rPr>
            </w:pPr>
            <w:r w:rsidRPr="007E29A2">
              <w:rPr>
                <w:b/>
                <w:bCs/>
              </w:rPr>
              <w:t>5.2</w:t>
            </w:r>
          </w:p>
        </w:tc>
        <w:tc>
          <w:tcPr>
            <w:tcW w:w="3812" w:type="dxa"/>
            <w:vMerge w:val="restart"/>
            <w:tcBorders>
              <w:top w:val="nil"/>
              <w:left w:val="nil"/>
              <w:right w:val="single" w:sz="4" w:space="0" w:color="auto"/>
            </w:tcBorders>
            <w:shd w:val="clear" w:color="auto" w:fill="auto"/>
          </w:tcPr>
          <w:p w:rsidR="001C786A" w:rsidRDefault="001C786A" w:rsidP="001C786A">
            <w:pPr>
              <w:jc w:val="both"/>
            </w:pPr>
            <w:r w:rsidRPr="007E29A2">
              <w:t>Referātu skaits pārējās konferencēs</w:t>
            </w:r>
          </w:p>
          <w:p w:rsidR="001C786A" w:rsidRDefault="001C786A" w:rsidP="001C786A">
            <w:pPr>
              <w:jc w:val="both"/>
            </w:pPr>
            <w:r>
              <w:t>1..................</w:t>
            </w:r>
          </w:p>
          <w:p w:rsidR="001C786A" w:rsidRPr="007E29A2" w:rsidRDefault="001C786A" w:rsidP="001C786A">
            <w:pPr>
              <w:jc w:val="both"/>
            </w:pPr>
            <w:r>
              <w:t>2...............</w:t>
            </w:r>
          </w:p>
        </w:tc>
        <w:tc>
          <w:tcPr>
            <w:tcW w:w="1091" w:type="dxa"/>
            <w:tcBorders>
              <w:top w:val="nil"/>
              <w:left w:val="nil"/>
              <w:bottom w:val="single" w:sz="4" w:space="0" w:color="auto"/>
              <w:right w:val="single" w:sz="4" w:space="0" w:color="auto"/>
            </w:tcBorders>
            <w:shd w:val="clear" w:color="auto" w:fill="auto"/>
          </w:tcPr>
          <w:p w:rsidR="001C786A" w:rsidDel="008431B2" w:rsidRDefault="001C786A" w:rsidP="001C786A">
            <w:pPr>
              <w:jc w:val="both"/>
              <w:rPr>
                <w:bCs/>
              </w:rPr>
            </w:pPr>
            <w:r w:rsidRPr="007E29A2">
              <w:t> </w:t>
            </w:r>
          </w:p>
        </w:tc>
        <w:tc>
          <w:tcPr>
            <w:tcW w:w="3969" w:type="dxa"/>
            <w:tcBorders>
              <w:top w:val="nil"/>
              <w:left w:val="nil"/>
              <w:bottom w:val="single" w:sz="4" w:space="0" w:color="auto"/>
              <w:right w:val="single" w:sz="4" w:space="0" w:color="auto"/>
            </w:tcBorders>
            <w:shd w:val="clear" w:color="auto" w:fill="auto"/>
          </w:tcPr>
          <w:p w:rsidR="001C786A" w:rsidRPr="007E29A2" w:rsidRDefault="001C786A" w:rsidP="001C786A">
            <w:pPr>
              <w:rPr>
                <w:bCs/>
              </w:rPr>
            </w:pPr>
            <w:r>
              <w:t>Z</w:t>
            </w:r>
            <w:r>
              <w:rPr>
                <w:bCs/>
              </w:rPr>
              <w:t xml:space="preserve">iņojums plenārsēdē, </w:t>
            </w:r>
            <w:r w:rsidRPr="008431B2">
              <w:rPr>
                <w:bCs/>
              </w:rPr>
              <w:t xml:space="preserve">n x </w:t>
            </w:r>
            <w:r>
              <w:rPr>
                <w:bCs/>
              </w:rPr>
              <w:t>7</w:t>
            </w:r>
          </w:p>
        </w:tc>
      </w:tr>
      <w:tr w:rsidR="001C786A" w:rsidRPr="007E29A2" w:rsidTr="001C786A">
        <w:trPr>
          <w:trHeight w:val="222"/>
          <w:jc w:val="center"/>
        </w:trPr>
        <w:tc>
          <w:tcPr>
            <w:tcW w:w="576" w:type="dxa"/>
            <w:vMerge/>
            <w:tcBorders>
              <w:left w:val="single" w:sz="4" w:space="0" w:color="auto"/>
              <w:right w:val="single" w:sz="4" w:space="0" w:color="auto"/>
            </w:tcBorders>
            <w:shd w:val="clear" w:color="auto" w:fill="auto"/>
          </w:tcPr>
          <w:p w:rsidR="001C786A" w:rsidRPr="007E29A2" w:rsidRDefault="001C786A" w:rsidP="001C786A">
            <w:pPr>
              <w:jc w:val="center"/>
              <w:rPr>
                <w:b/>
                <w:bCs/>
              </w:rPr>
            </w:pPr>
          </w:p>
        </w:tc>
        <w:tc>
          <w:tcPr>
            <w:tcW w:w="3812" w:type="dxa"/>
            <w:vMerge/>
            <w:tcBorders>
              <w:left w:val="nil"/>
              <w:right w:val="single" w:sz="4" w:space="0" w:color="auto"/>
            </w:tcBorders>
            <w:shd w:val="clear" w:color="auto" w:fill="auto"/>
          </w:tcPr>
          <w:p w:rsidR="001C786A" w:rsidRPr="007E29A2" w:rsidRDefault="001C786A" w:rsidP="001C786A">
            <w:pPr>
              <w:jc w:val="both"/>
            </w:pPr>
          </w:p>
        </w:tc>
        <w:tc>
          <w:tcPr>
            <w:tcW w:w="1091" w:type="dxa"/>
            <w:tcBorders>
              <w:top w:val="nil"/>
              <w:left w:val="nil"/>
              <w:bottom w:val="single" w:sz="4" w:space="0" w:color="auto"/>
              <w:right w:val="single" w:sz="4" w:space="0" w:color="auto"/>
            </w:tcBorders>
            <w:shd w:val="clear" w:color="auto" w:fill="auto"/>
          </w:tcPr>
          <w:p w:rsidR="001C786A" w:rsidRPr="007E29A2" w:rsidRDefault="001C786A" w:rsidP="001C786A">
            <w:pPr>
              <w:jc w:val="both"/>
            </w:pPr>
          </w:p>
        </w:tc>
        <w:tc>
          <w:tcPr>
            <w:tcW w:w="3969" w:type="dxa"/>
            <w:tcBorders>
              <w:top w:val="nil"/>
              <w:left w:val="nil"/>
              <w:bottom w:val="single" w:sz="4" w:space="0" w:color="auto"/>
              <w:right w:val="single" w:sz="4" w:space="0" w:color="auto"/>
            </w:tcBorders>
            <w:shd w:val="clear" w:color="auto" w:fill="auto"/>
          </w:tcPr>
          <w:p w:rsidR="001C786A" w:rsidRPr="007E29A2" w:rsidRDefault="001C786A" w:rsidP="001C786A">
            <w:pPr>
              <w:jc w:val="both"/>
            </w:pPr>
            <w:r>
              <w:t>Ziņojums sekcijā, n ×5</w:t>
            </w:r>
          </w:p>
        </w:tc>
      </w:tr>
      <w:tr w:rsidR="001C786A" w:rsidRPr="007E29A2" w:rsidTr="001C786A">
        <w:trPr>
          <w:trHeight w:val="213"/>
          <w:jc w:val="center"/>
        </w:trPr>
        <w:tc>
          <w:tcPr>
            <w:tcW w:w="576" w:type="dxa"/>
            <w:vMerge/>
            <w:tcBorders>
              <w:left w:val="single" w:sz="4" w:space="0" w:color="auto"/>
              <w:bottom w:val="single" w:sz="4" w:space="0" w:color="auto"/>
              <w:right w:val="single" w:sz="4" w:space="0" w:color="auto"/>
            </w:tcBorders>
            <w:shd w:val="clear" w:color="auto" w:fill="auto"/>
          </w:tcPr>
          <w:p w:rsidR="001C786A" w:rsidRPr="007E29A2" w:rsidRDefault="001C786A" w:rsidP="001C786A">
            <w:pPr>
              <w:jc w:val="center"/>
              <w:rPr>
                <w:b/>
                <w:bCs/>
              </w:rPr>
            </w:pPr>
          </w:p>
        </w:tc>
        <w:tc>
          <w:tcPr>
            <w:tcW w:w="3812" w:type="dxa"/>
            <w:vMerge/>
            <w:tcBorders>
              <w:left w:val="nil"/>
              <w:bottom w:val="single" w:sz="4" w:space="0" w:color="auto"/>
              <w:right w:val="single" w:sz="4" w:space="0" w:color="auto"/>
            </w:tcBorders>
            <w:shd w:val="clear" w:color="auto" w:fill="auto"/>
          </w:tcPr>
          <w:p w:rsidR="001C786A" w:rsidRPr="007E29A2" w:rsidRDefault="001C786A" w:rsidP="001C786A">
            <w:pPr>
              <w:jc w:val="both"/>
            </w:pPr>
          </w:p>
        </w:tc>
        <w:tc>
          <w:tcPr>
            <w:tcW w:w="1091" w:type="dxa"/>
            <w:tcBorders>
              <w:top w:val="nil"/>
              <w:left w:val="nil"/>
              <w:bottom w:val="single" w:sz="4" w:space="0" w:color="auto"/>
              <w:right w:val="single" w:sz="4" w:space="0" w:color="auto"/>
            </w:tcBorders>
            <w:shd w:val="clear" w:color="auto" w:fill="auto"/>
          </w:tcPr>
          <w:p w:rsidR="001C786A" w:rsidRPr="007E29A2" w:rsidRDefault="001C786A" w:rsidP="001C786A">
            <w:pPr>
              <w:jc w:val="both"/>
            </w:pPr>
          </w:p>
        </w:tc>
        <w:tc>
          <w:tcPr>
            <w:tcW w:w="3969" w:type="dxa"/>
            <w:tcBorders>
              <w:top w:val="nil"/>
              <w:left w:val="nil"/>
              <w:bottom w:val="single" w:sz="4" w:space="0" w:color="auto"/>
              <w:right w:val="single" w:sz="4" w:space="0" w:color="auto"/>
            </w:tcBorders>
            <w:shd w:val="clear" w:color="auto" w:fill="auto"/>
          </w:tcPr>
          <w:p w:rsidR="001C786A" w:rsidRPr="007E29A2" w:rsidRDefault="001C786A" w:rsidP="001C786A">
            <w:pPr>
              <w:jc w:val="both"/>
            </w:pPr>
            <w:r>
              <w:t>Stenda ziņojums, n ×3</w:t>
            </w:r>
          </w:p>
        </w:tc>
      </w:tr>
      <w:tr w:rsidR="001C786A" w:rsidRPr="007E29A2" w:rsidTr="001C786A">
        <w:trPr>
          <w:trHeight w:val="510"/>
          <w:jc w:val="center"/>
        </w:trPr>
        <w:tc>
          <w:tcPr>
            <w:tcW w:w="576" w:type="dxa"/>
            <w:tcBorders>
              <w:top w:val="nil"/>
              <w:left w:val="single" w:sz="4" w:space="0" w:color="auto"/>
              <w:bottom w:val="single" w:sz="4" w:space="0" w:color="auto"/>
              <w:right w:val="single" w:sz="4" w:space="0" w:color="auto"/>
            </w:tcBorders>
            <w:shd w:val="clear" w:color="auto" w:fill="auto"/>
          </w:tcPr>
          <w:p w:rsidR="001C786A" w:rsidRPr="007E29A2" w:rsidRDefault="001C786A" w:rsidP="001C786A">
            <w:pPr>
              <w:jc w:val="center"/>
              <w:rPr>
                <w:b/>
                <w:bCs/>
              </w:rPr>
            </w:pPr>
            <w:r w:rsidRPr="007E29A2">
              <w:rPr>
                <w:b/>
                <w:bCs/>
              </w:rPr>
              <w:t>5.3</w:t>
            </w:r>
          </w:p>
        </w:tc>
        <w:tc>
          <w:tcPr>
            <w:tcW w:w="3812" w:type="dxa"/>
            <w:tcBorders>
              <w:top w:val="nil"/>
              <w:left w:val="nil"/>
              <w:bottom w:val="single" w:sz="4" w:space="0" w:color="auto"/>
              <w:right w:val="single" w:sz="4" w:space="0" w:color="auto"/>
            </w:tcBorders>
            <w:shd w:val="clear" w:color="auto" w:fill="auto"/>
          </w:tcPr>
          <w:p w:rsidR="001C786A" w:rsidRDefault="001C786A" w:rsidP="001C786A">
            <w:r w:rsidRPr="007E29A2">
              <w:t>Dalība starptautiskā un valsts līmeņa izstādēs</w:t>
            </w:r>
          </w:p>
          <w:p w:rsidR="001C786A" w:rsidRDefault="001C786A" w:rsidP="001C786A">
            <w:pPr>
              <w:jc w:val="both"/>
            </w:pPr>
            <w:r>
              <w:t>1..................</w:t>
            </w:r>
          </w:p>
          <w:p w:rsidR="001C786A" w:rsidRPr="007E29A2" w:rsidRDefault="001C786A" w:rsidP="001C786A">
            <w:r>
              <w:t>2...............</w:t>
            </w:r>
          </w:p>
        </w:tc>
        <w:tc>
          <w:tcPr>
            <w:tcW w:w="1091" w:type="dxa"/>
            <w:tcBorders>
              <w:top w:val="nil"/>
              <w:left w:val="nil"/>
              <w:bottom w:val="single" w:sz="4" w:space="0" w:color="auto"/>
              <w:right w:val="single" w:sz="4" w:space="0" w:color="auto"/>
            </w:tcBorders>
            <w:shd w:val="clear" w:color="auto" w:fill="auto"/>
          </w:tcPr>
          <w:p w:rsidR="001C786A" w:rsidRPr="007E29A2" w:rsidRDefault="001C786A" w:rsidP="001C786A">
            <w:r w:rsidRPr="007E29A2">
              <w:t> </w:t>
            </w:r>
          </w:p>
        </w:tc>
        <w:tc>
          <w:tcPr>
            <w:tcW w:w="3969" w:type="dxa"/>
            <w:tcBorders>
              <w:top w:val="nil"/>
              <w:left w:val="nil"/>
              <w:bottom w:val="single" w:sz="4" w:space="0" w:color="auto"/>
              <w:right w:val="single" w:sz="4" w:space="0" w:color="auto"/>
            </w:tcBorders>
            <w:shd w:val="clear" w:color="auto" w:fill="auto"/>
            <w:noWrap/>
            <w:vAlign w:val="bottom"/>
          </w:tcPr>
          <w:p w:rsidR="001C786A" w:rsidRPr="007E29A2" w:rsidRDefault="001C786A" w:rsidP="001C786A">
            <w:pPr>
              <w:rPr>
                <w:bCs/>
              </w:rPr>
            </w:pPr>
            <w:r w:rsidRPr="007E29A2">
              <w:rPr>
                <w:bCs/>
              </w:rPr>
              <w:t>n</w:t>
            </w:r>
            <w:r w:rsidRPr="007E29A2">
              <w:rPr>
                <w:b/>
                <w:position w:val="-4"/>
              </w:rPr>
              <w:object w:dxaOrig="180" w:dyaOrig="200">
                <v:shape id="_x0000_i1047" type="#_x0000_t75" style="width:9pt;height:9.75pt" o:ole="">
                  <v:imagedata r:id="rId5" o:title=""/>
                </v:shape>
                <o:OLEObject Type="Embed" ProgID="Equation.3" ShapeID="_x0000_i1047" DrawAspect="Content" ObjectID="_1524057392" r:id="rId29"/>
              </w:object>
            </w:r>
            <w:r>
              <w:rPr>
                <w:bCs/>
              </w:rPr>
              <w:t>7</w:t>
            </w:r>
          </w:p>
        </w:tc>
      </w:tr>
      <w:tr w:rsidR="001C786A" w:rsidRPr="007E29A2" w:rsidTr="001C786A">
        <w:trPr>
          <w:trHeight w:val="317"/>
          <w:jc w:val="center"/>
        </w:trPr>
        <w:tc>
          <w:tcPr>
            <w:tcW w:w="576" w:type="dxa"/>
            <w:vMerge w:val="restart"/>
            <w:tcBorders>
              <w:top w:val="nil"/>
              <w:left w:val="single" w:sz="4" w:space="0" w:color="auto"/>
              <w:right w:val="single" w:sz="4" w:space="0" w:color="auto"/>
            </w:tcBorders>
            <w:shd w:val="clear" w:color="auto" w:fill="auto"/>
          </w:tcPr>
          <w:p w:rsidR="001C786A" w:rsidRPr="007E29A2" w:rsidRDefault="001C786A" w:rsidP="001C786A">
            <w:pPr>
              <w:jc w:val="center"/>
              <w:rPr>
                <w:b/>
                <w:bCs/>
              </w:rPr>
            </w:pPr>
            <w:r w:rsidRPr="007E29A2">
              <w:rPr>
                <w:b/>
                <w:bCs/>
              </w:rPr>
              <w:t>5.4</w:t>
            </w:r>
          </w:p>
        </w:tc>
        <w:tc>
          <w:tcPr>
            <w:tcW w:w="3812" w:type="dxa"/>
            <w:vMerge w:val="restart"/>
            <w:tcBorders>
              <w:top w:val="nil"/>
              <w:left w:val="nil"/>
              <w:right w:val="single" w:sz="4" w:space="0" w:color="auto"/>
            </w:tcBorders>
            <w:shd w:val="clear" w:color="auto" w:fill="auto"/>
          </w:tcPr>
          <w:p w:rsidR="001C786A" w:rsidRDefault="001C786A" w:rsidP="001C786A">
            <w:pPr>
              <w:jc w:val="both"/>
            </w:pPr>
            <w:r>
              <w:t>K</w:t>
            </w:r>
            <w:r w:rsidRPr="007E29A2">
              <w:t xml:space="preserve">onferenču un </w:t>
            </w:r>
            <w:r>
              <w:t>s</w:t>
            </w:r>
            <w:r w:rsidRPr="007E29A2">
              <w:t>emināru organizēšana</w:t>
            </w:r>
          </w:p>
          <w:p w:rsidR="001C786A" w:rsidRDefault="001C786A" w:rsidP="001C786A">
            <w:pPr>
              <w:jc w:val="both"/>
            </w:pPr>
            <w:r>
              <w:t>1..................</w:t>
            </w:r>
            <w:r w:rsidRPr="007E29A2">
              <w:rPr>
                <w:bCs/>
              </w:rPr>
              <w:t xml:space="preserve"> </w:t>
            </w:r>
          </w:p>
          <w:p w:rsidR="001C786A" w:rsidRPr="007E29A2" w:rsidRDefault="001C786A" w:rsidP="001C786A">
            <w:pPr>
              <w:jc w:val="both"/>
            </w:pPr>
            <w:r>
              <w:t>2...............</w:t>
            </w:r>
          </w:p>
        </w:tc>
        <w:tc>
          <w:tcPr>
            <w:tcW w:w="1091" w:type="dxa"/>
            <w:tcBorders>
              <w:top w:val="nil"/>
              <w:left w:val="nil"/>
              <w:bottom w:val="single" w:sz="4" w:space="0" w:color="auto"/>
              <w:right w:val="single" w:sz="4" w:space="0" w:color="auto"/>
            </w:tcBorders>
            <w:shd w:val="clear" w:color="auto" w:fill="auto"/>
          </w:tcPr>
          <w:p w:rsidR="001C786A" w:rsidRPr="007E29A2" w:rsidRDefault="001C786A" w:rsidP="001C786A">
            <w:pPr>
              <w:jc w:val="both"/>
            </w:pPr>
            <w:r w:rsidRPr="007E29A2">
              <w:t> </w:t>
            </w:r>
          </w:p>
        </w:tc>
        <w:tc>
          <w:tcPr>
            <w:tcW w:w="3969" w:type="dxa"/>
            <w:tcBorders>
              <w:top w:val="nil"/>
              <w:left w:val="nil"/>
              <w:bottom w:val="single" w:sz="4" w:space="0" w:color="auto"/>
              <w:right w:val="single" w:sz="4" w:space="0" w:color="auto"/>
            </w:tcBorders>
            <w:shd w:val="clear" w:color="auto" w:fill="auto"/>
          </w:tcPr>
          <w:p w:rsidR="001C786A" w:rsidRDefault="001C786A" w:rsidP="001C786A">
            <w:pPr>
              <w:rPr>
                <w:bCs/>
              </w:rPr>
            </w:pPr>
            <w:r>
              <w:rPr>
                <w:bCs/>
              </w:rPr>
              <w:t xml:space="preserve">Starptautiskas zinātniskas konferences, </w:t>
            </w:r>
          </w:p>
          <w:p w:rsidR="001C786A" w:rsidRPr="007E29A2" w:rsidRDefault="001C786A" w:rsidP="001C786A">
            <w:pPr>
              <w:rPr>
                <w:bCs/>
              </w:rPr>
            </w:pPr>
            <w:r w:rsidRPr="007E29A2">
              <w:rPr>
                <w:bCs/>
              </w:rPr>
              <w:t>n</w:t>
            </w:r>
            <w:r w:rsidRPr="007E29A2">
              <w:rPr>
                <w:b/>
                <w:position w:val="-4"/>
              </w:rPr>
              <w:object w:dxaOrig="180" w:dyaOrig="200">
                <v:shape id="_x0000_i1048" type="#_x0000_t75" style="width:9pt;height:9.75pt" o:ole="">
                  <v:imagedata r:id="rId5" o:title=""/>
                </v:shape>
                <o:OLEObject Type="Embed" ProgID="Equation.3" ShapeID="_x0000_i1048" DrawAspect="Content" ObjectID="_1524057393" r:id="rId30"/>
              </w:object>
            </w:r>
            <w:r>
              <w:rPr>
                <w:bCs/>
              </w:rPr>
              <w:t>3</w:t>
            </w:r>
            <w:r w:rsidRPr="007E29A2">
              <w:rPr>
                <w:bCs/>
              </w:rPr>
              <w:t>0</w:t>
            </w:r>
          </w:p>
        </w:tc>
      </w:tr>
      <w:tr w:rsidR="001C786A" w:rsidRPr="007E29A2" w:rsidTr="001C786A">
        <w:trPr>
          <w:trHeight w:val="317"/>
          <w:jc w:val="center"/>
        </w:trPr>
        <w:tc>
          <w:tcPr>
            <w:tcW w:w="576" w:type="dxa"/>
            <w:vMerge/>
            <w:tcBorders>
              <w:left w:val="single" w:sz="4" w:space="0" w:color="auto"/>
              <w:bottom w:val="single" w:sz="4" w:space="0" w:color="auto"/>
              <w:right w:val="single" w:sz="4" w:space="0" w:color="auto"/>
            </w:tcBorders>
            <w:shd w:val="clear" w:color="auto" w:fill="auto"/>
          </w:tcPr>
          <w:p w:rsidR="001C786A" w:rsidRPr="007E29A2" w:rsidRDefault="001C786A" w:rsidP="001C786A">
            <w:pPr>
              <w:jc w:val="center"/>
              <w:rPr>
                <w:b/>
                <w:bCs/>
              </w:rPr>
            </w:pPr>
          </w:p>
        </w:tc>
        <w:tc>
          <w:tcPr>
            <w:tcW w:w="3812" w:type="dxa"/>
            <w:vMerge/>
            <w:tcBorders>
              <w:left w:val="nil"/>
              <w:bottom w:val="single" w:sz="4" w:space="0" w:color="auto"/>
              <w:right w:val="single" w:sz="4" w:space="0" w:color="auto"/>
            </w:tcBorders>
            <w:shd w:val="clear" w:color="auto" w:fill="auto"/>
          </w:tcPr>
          <w:p w:rsidR="001C786A" w:rsidRPr="007E29A2" w:rsidRDefault="001C786A" w:rsidP="001C786A">
            <w:pPr>
              <w:jc w:val="both"/>
            </w:pPr>
          </w:p>
        </w:tc>
        <w:tc>
          <w:tcPr>
            <w:tcW w:w="1091" w:type="dxa"/>
            <w:tcBorders>
              <w:top w:val="nil"/>
              <w:left w:val="nil"/>
              <w:bottom w:val="single" w:sz="4" w:space="0" w:color="auto"/>
              <w:right w:val="single" w:sz="4" w:space="0" w:color="auto"/>
            </w:tcBorders>
            <w:shd w:val="clear" w:color="auto" w:fill="auto"/>
          </w:tcPr>
          <w:p w:rsidR="001C786A" w:rsidRPr="007E29A2" w:rsidRDefault="001C786A" w:rsidP="001C786A">
            <w:pPr>
              <w:jc w:val="both"/>
            </w:pPr>
          </w:p>
        </w:tc>
        <w:tc>
          <w:tcPr>
            <w:tcW w:w="3969" w:type="dxa"/>
            <w:tcBorders>
              <w:top w:val="nil"/>
              <w:left w:val="nil"/>
              <w:bottom w:val="single" w:sz="4" w:space="0" w:color="auto"/>
              <w:right w:val="single" w:sz="4" w:space="0" w:color="auto"/>
            </w:tcBorders>
            <w:shd w:val="clear" w:color="auto" w:fill="auto"/>
          </w:tcPr>
          <w:p w:rsidR="001C786A" w:rsidRPr="007E29A2" w:rsidRDefault="001C786A" w:rsidP="001C786A">
            <w:pPr>
              <w:jc w:val="both"/>
            </w:pPr>
            <w:r>
              <w:t xml:space="preserve">Latvijas mēroga zinātniskas konferences un semināri, </w:t>
            </w:r>
            <w:r w:rsidRPr="007E29A2">
              <w:rPr>
                <w:bCs/>
              </w:rPr>
              <w:t>n</w:t>
            </w:r>
            <w:r w:rsidRPr="007E29A2">
              <w:rPr>
                <w:b/>
                <w:position w:val="-4"/>
              </w:rPr>
              <w:object w:dxaOrig="180" w:dyaOrig="200">
                <v:shape id="_x0000_i1049" type="#_x0000_t75" style="width:9pt;height:9.75pt" o:ole="">
                  <v:imagedata r:id="rId5" o:title=""/>
                </v:shape>
                <o:OLEObject Type="Embed" ProgID="Equation.3" ShapeID="_x0000_i1049" DrawAspect="Content" ObjectID="_1524057394" r:id="rId31"/>
              </w:object>
            </w:r>
            <w:r>
              <w:rPr>
                <w:bCs/>
              </w:rPr>
              <w:t>1</w:t>
            </w:r>
            <w:r w:rsidRPr="007E29A2">
              <w:rPr>
                <w:bCs/>
              </w:rPr>
              <w:t>0</w:t>
            </w:r>
          </w:p>
        </w:tc>
      </w:tr>
      <w:tr w:rsidR="001C786A" w:rsidRPr="007E29A2" w:rsidTr="001C786A">
        <w:trPr>
          <w:trHeight w:val="255"/>
          <w:jc w:val="center"/>
        </w:trPr>
        <w:tc>
          <w:tcPr>
            <w:tcW w:w="9448" w:type="dxa"/>
            <w:gridSpan w:val="4"/>
            <w:tcBorders>
              <w:top w:val="nil"/>
              <w:left w:val="single" w:sz="4" w:space="0" w:color="auto"/>
              <w:bottom w:val="single" w:sz="4" w:space="0" w:color="auto"/>
              <w:right w:val="single" w:sz="4" w:space="0" w:color="auto"/>
            </w:tcBorders>
            <w:shd w:val="clear" w:color="auto" w:fill="FFFF99"/>
          </w:tcPr>
          <w:p w:rsidR="001C786A" w:rsidRPr="007E29A2" w:rsidRDefault="001C786A" w:rsidP="001C786A">
            <w:pPr>
              <w:jc w:val="center"/>
              <w:rPr>
                <w:b/>
                <w:bCs/>
              </w:rPr>
            </w:pPr>
            <w:r w:rsidRPr="007E29A2">
              <w:rPr>
                <w:b/>
                <w:bCs/>
              </w:rPr>
              <w:t>6.</w:t>
            </w:r>
            <w:r>
              <w:rPr>
                <w:b/>
                <w:bCs/>
              </w:rPr>
              <w:t xml:space="preserve"> </w:t>
            </w:r>
            <w:r w:rsidRPr="001C529E">
              <w:rPr>
                <w:b/>
              </w:rPr>
              <w:t>Recenzētie zinātniskie darbi</w:t>
            </w:r>
          </w:p>
        </w:tc>
      </w:tr>
      <w:tr w:rsidR="001C786A" w:rsidRPr="007E29A2" w:rsidTr="001C786A">
        <w:trPr>
          <w:trHeight w:val="281"/>
          <w:jc w:val="center"/>
        </w:trPr>
        <w:tc>
          <w:tcPr>
            <w:tcW w:w="576" w:type="dxa"/>
            <w:tcBorders>
              <w:top w:val="nil"/>
              <w:left w:val="single" w:sz="4" w:space="0" w:color="auto"/>
              <w:bottom w:val="single" w:sz="4" w:space="0" w:color="auto"/>
              <w:right w:val="single" w:sz="4" w:space="0" w:color="auto"/>
            </w:tcBorders>
            <w:shd w:val="clear" w:color="auto" w:fill="auto"/>
          </w:tcPr>
          <w:p w:rsidR="001C786A" w:rsidRPr="007E29A2" w:rsidRDefault="001C786A" w:rsidP="001C786A">
            <w:pPr>
              <w:jc w:val="center"/>
              <w:rPr>
                <w:b/>
                <w:bCs/>
              </w:rPr>
            </w:pPr>
            <w:r>
              <w:rPr>
                <w:b/>
                <w:bCs/>
              </w:rPr>
              <w:t>6.1.</w:t>
            </w:r>
          </w:p>
        </w:tc>
        <w:tc>
          <w:tcPr>
            <w:tcW w:w="3812" w:type="dxa"/>
            <w:tcBorders>
              <w:top w:val="nil"/>
              <w:left w:val="nil"/>
              <w:bottom w:val="single" w:sz="4" w:space="0" w:color="auto"/>
              <w:right w:val="single" w:sz="4" w:space="0" w:color="auto"/>
            </w:tcBorders>
            <w:shd w:val="clear" w:color="auto" w:fill="auto"/>
          </w:tcPr>
          <w:p w:rsidR="001C786A" w:rsidRDefault="001C786A" w:rsidP="001C786A">
            <w:r>
              <w:t>Promocijas darbu recenzijas, skaits</w:t>
            </w:r>
          </w:p>
          <w:p w:rsidR="001C786A" w:rsidRDefault="001C786A" w:rsidP="001C786A">
            <w:pPr>
              <w:jc w:val="both"/>
            </w:pPr>
            <w:r>
              <w:lastRenderedPageBreak/>
              <w:t>1.............................</w:t>
            </w:r>
          </w:p>
          <w:p w:rsidR="001C786A" w:rsidRDefault="001C786A" w:rsidP="001C786A">
            <w:r>
              <w:t>2......................</w:t>
            </w:r>
          </w:p>
        </w:tc>
        <w:tc>
          <w:tcPr>
            <w:tcW w:w="1091" w:type="dxa"/>
            <w:tcBorders>
              <w:top w:val="nil"/>
              <w:left w:val="nil"/>
              <w:bottom w:val="single" w:sz="4" w:space="0" w:color="auto"/>
              <w:right w:val="single" w:sz="4" w:space="0" w:color="auto"/>
            </w:tcBorders>
            <w:shd w:val="clear" w:color="auto" w:fill="auto"/>
          </w:tcPr>
          <w:p w:rsidR="001C786A" w:rsidRPr="007E29A2" w:rsidRDefault="001C786A" w:rsidP="001C786A">
            <w:pPr>
              <w:jc w:val="both"/>
            </w:pPr>
          </w:p>
        </w:tc>
        <w:tc>
          <w:tcPr>
            <w:tcW w:w="3969" w:type="dxa"/>
            <w:tcBorders>
              <w:top w:val="nil"/>
              <w:left w:val="nil"/>
              <w:bottom w:val="single" w:sz="4" w:space="0" w:color="auto"/>
              <w:right w:val="single" w:sz="4" w:space="0" w:color="auto"/>
            </w:tcBorders>
            <w:shd w:val="clear" w:color="auto" w:fill="auto"/>
            <w:noWrap/>
            <w:vAlign w:val="bottom"/>
          </w:tcPr>
          <w:p w:rsidR="001C786A" w:rsidRPr="007E29A2" w:rsidRDefault="001C786A" w:rsidP="001C786A">
            <w:pPr>
              <w:rPr>
                <w:bCs/>
              </w:rPr>
            </w:pPr>
            <w:r w:rsidRPr="007E29A2">
              <w:rPr>
                <w:bCs/>
              </w:rPr>
              <w:t>n</w:t>
            </w:r>
            <w:r w:rsidRPr="007E29A2">
              <w:rPr>
                <w:b/>
                <w:position w:val="-4"/>
              </w:rPr>
              <w:object w:dxaOrig="180" w:dyaOrig="200">
                <v:shape id="_x0000_i1050" type="#_x0000_t75" style="width:9pt;height:9.75pt" o:ole="">
                  <v:imagedata r:id="rId5" o:title=""/>
                </v:shape>
                <o:OLEObject Type="Embed" ProgID="Equation.3" ShapeID="_x0000_i1050" DrawAspect="Content" ObjectID="_1524057395" r:id="rId32"/>
              </w:object>
            </w:r>
            <w:r>
              <w:rPr>
                <w:bCs/>
              </w:rPr>
              <w:t>10</w:t>
            </w:r>
          </w:p>
        </w:tc>
      </w:tr>
      <w:tr w:rsidR="001C786A" w:rsidRPr="007E29A2" w:rsidTr="001C786A">
        <w:trPr>
          <w:trHeight w:val="259"/>
          <w:jc w:val="center"/>
        </w:trPr>
        <w:tc>
          <w:tcPr>
            <w:tcW w:w="576" w:type="dxa"/>
            <w:tcBorders>
              <w:top w:val="nil"/>
              <w:left w:val="single" w:sz="4" w:space="0" w:color="auto"/>
              <w:bottom w:val="single" w:sz="4" w:space="0" w:color="auto"/>
              <w:right w:val="single" w:sz="4" w:space="0" w:color="auto"/>
            </w:tcBorders>
            <w:shd w:val="clear" w:color="auto" w:fill="auto"/>
          </w:tcPr>
          <w:p w:rsidR="001C786A" w:rsidRPr="007E29A2" w:rsidRDefault="001C786A" w:rsidP="001C786A">
            <w:pPr>
              <w:jc w:val="center"/>
              <w:rPr>
                <w:b/>
                <w:bCs/>
              </w:rPr>
            </w:pPr>
            <w:r>
              <w:rPr>
                <w:b/>
                <w:bCs/>
              </w:rPr>
              <w:lastRenderedPageBreak/>
              <w:t>6.2.</w:t>
            </w:r>
          </w:p>
        </w:tc>
        <w:tc>
          <w:tcPr>
            <w:tcW w:w="3812" w:type="dxa"/>
            <w:tcBorders>
              <w:top w:val="nil"/>
              <w:left w:val="nil"/>
              <w:bottom w:val="single" w:sz="4" w:space="0" w:color="auto"/>
              <w:right w:val="single" w:sz="4" w:space="0" w:color="auto"/>
            </w:tcBorders>
            <w:shd w:val="clear" w:color="auto" w:fill="auto"/>
          </w:tcPr>
          <w:p w:rsidR="001C786A" w:rsidRDefault="001C786A" w:rsidP="001C786A">
            <w:r>
              <w:t>Zinātnisko monogrāfiju, grāmatu recenzijas, skaits</w:t>
            </w:r>
          </w:p>
          <w:p w:rsidR="001C786A" w:rsidRDefault="001C786A" w:rsidP="001C786A">
            <w:pPr>
              <w:jc w:val="both"/>
            </w:pPr>
            <w:r>
              <w:t>1..........................</w:t>
            </w:r>
          </w:p>
          <w:p w:rsidR="001C786A" w:rsidRDefault="001C786A" w:rsidP="001C786A">
            <w:pPr>
              <w:jc w:val="both"/>
            </w:pPr>
            <w:r>
              <w:t>2..........................</w:t>
            </w:r>
          </w:p>
        </w:tc>
        <w:tc>
          <w:tcPr>
            <w:tcW w:w="1091" w:type="dxa"/>
            <w:tcBorders>
              <w:top w:val="nil"/>
              <w:left w:val="nil"/>
              <w:bottom w:val="single" w:sz="4" w:space="0" w:color="auto"/>
              <w:right w:val="single" w:sz="4" w:space="0" w:color="auto"/>
            </w:tcBorders>
            <w:shd w:val="clear" w:color="auto" w:fill="auto"/>
          </w:tcPr>
          <w:p w:rsidR="001C786A" w:rsidRPr="007E29A2" w:rsidRDefault="001C786A" w:rsidP="001C786A"/>
        </w:tc>
        <w:tc>
          <w:tcPr>
            <w:tcW w:w="3969" w:type="dxa"/>
            <w:tcBorders>
              <w:top w:val="nil"/>
              <w:left w:val="nil"/>
              <w:bottom w:val="single" w:sz="4" w:space="0" w:color="auto"/>
              <w:right w:val="single" w:sz="4" w:space="0" w:color="auto"/>
            </w:tcBorders>
            <w:shd w:val="clear" w:color="auto" w:fill="auto"/>
            <w:noWrap/>
            <w:vAlign w:val="bottom"/>
          </w:tcPr>
          <w:p w:rsidR="001C786A" w:rsidRPr="007E29A2" w:rsidRDefault="001C786A" w:rsidP="001C786A">
            <w:pPr>
              <w:rPr>
                <w:bCs/>
              </w:rPr>
            </w:pPr>
            <w:r w:rsidRPr="007E29A2">
              <w:rPr>
                <w:bCs/>
              </w:rPr>
              <w:t>n</w:t>
            </w:r>
            <w:r w:rsidRPr="007E29A2">
              <w:rPr>
                <w:b/>
                <w:position w:val="-4"/>
              </w:rPr>
              <w:object w:dxaOrig="180" w:dyaOrig="200">
                <v:shape id="_x0000_i1051" type="#_x0000_t75" style="width:9pt;height:9.75pt" o:ole="">
                  <v:imagedata r:id="rId5" o:title=""/>
                </v:shape>
                <o:OLEObject Type="Embed" ProgID="Equation.3" ShapeID="_x0000_i1051" DrawAspect="Content" ObjectID="_1524057396" r:id="rId33"/>
              </w:object>
            </w:r>
            <w:r w:rsidRPr="007E29A2">
              <w:rPr>
                <w:bCs/>
              </w:rPr>
              <w:t>10</w:t>
            </w:r>
          </w:p>
        </w:tc>
      </w:tr>
      <w:tr w:rsidR="001C786A" w:rsidRPr="007E29A2" w:rsidTr="001C786A">
        <w:trPr>
          <w:trHeight w:val="508"/>
          <w:jc w:val="center"/>
        </w:trPr>
        <w:tc>
          <w:tcPr>
            <w:tcW w:w="576" w:type="dxa"/>
            <w:vMerge w:val="restart"/>
            <w:tcBorders>
              <w:top w:val="nil"/>
              <w:left w:val="single" w:sz="4" w:space="0" w:color="auto"/>
              <w:right w:val="single" w:sz="4" w:space="0" w:color="auto"/>
            </w:tcBorders>
            <w:shd w:val="clear" w:color="auto" w:fill="auto"/>
          </w:tcPr>
          <w:p w:rsidR="001C786A" w:rsidRDefault="001C786A" w:rsidP="001C786A">
            <w:pPr>
              <w:jc w:val="center"/>
              <w:rPr>
                <w:b/>
                <w:bCs/>
              </w:rPr>
            </w:pPr>
            <w:r>
              <w:rPr>
                <w:b/>
                <w:bCs/>
              </w:rPr>
              <w:t>6.3.</w:t>
            </w:r>
          </w:p>
        </w:tc>
        <w:tc>
          <w:tcPr>
            <w:tcW w:w="3812" w:type="dxa"/>
            <w:vMerge w:val="restart"/>
            <w:tcBorders>
              <w:top w:val="nil"/>
              <w:left w:val="nil"/>
              <w:right w:val="single" w:sz="4" w:space="0" w:color="auto"/>
            </w:tcBorders>
            <w:shd w:val="clear" w:color="auto" w:fill="auto"/>
          </w:tcPr>
          <w:p w:rsidR="001C786A" w:rsidRPr="00A15380" w:rsidRDefault="001C786A" w:rsidP="001C786A">
            <w:r w:rsidRPr="00A15380">
              <w:t>Recenzētie zinātniskie raksti</w:t>
            </w:r>
            <w:r>
              <w:t xml:space="preserve">, skaits </w:t>
            </w:r>
          </w:p>
          <w:p w:rsidR="001C786A" w:rsidDel="00193CE5" w:rsidRDefault="001C786A" w:rsidP="001C786A"/>
        </w:tc>
        <w:tc>
          <w:tcPr>
            <w:tcW w:w="1091" w:type="dxa"/>
            <w:tcBorders>
              <w:top w:val="nil"/>
              <w:left w:val="nil"/>
              <w:bottom w:val="single" w:sz="4" w:space="0" w:color="auto"/>
              <w:right w:val="single" w:sz="4" w:space="0" w:color="auto"/>
            </w:tcBorders>
            <w:shd w:val="clear" w:color="auto" w:fill="auto"/>
          </w:tcPr>
          <w:p w:rsidR="001C786A" w:rsidRPr="00A15380" w:rsidDel="008431B2" w:rsidRDefault="001C786A" w:rsidP="001C786A"/>
        </w:tc>
        <w:tc>
          <w:tcPr>
            <w:tcW w:w="3969" w:type="dxa"/>
            <w:tcBorders>
              <w:top w:val="nil"/>
              <w:left w:val="nil"/>
              <w:bottom w:val="single" w:sz="4" w:space="0" w:color="auto"/>
              <w:right w:val="single" w:sz="4" w:space="0" w:color="auto"/>
            </w:tcBorders>
            <w:shd w:val="clear" w:color="auto" w:fill="auto"/>
          </w:tcPr>
          <w:p w:rsidR="001C786A" w:rsidRDefault="001C786A" w:rsidP="001C786A">
            <w:proofErr w:type="spellStart"/>
            <w:r w:rsidRPr="0089518E">
              <w:rPr>
                <w:i/>
              </w:rPr>
              <w:t>S</w:t>
            </w:r>
            <w:r>
              <w:rPr>
                <w:i/>
              </w:rPr>
              <w:t>copus</w:t>
            </w:r>
            <w:proofErr w:type="spellEnd"/>
            <w:r w:rsidRPr="0089518E">
              <w:rPr>
                <w:i/>
              </w:rPr>
              <w:t xml:space="preserve"> </w:t>
            </w:r>
            <w:r w:rsidRPr="008431B2">
              <w:t xml:space="preserve">un </w:t>
            </w:r>
            <w:r w:rsidRPr="0089518E">
              <w:rPr>
                <w:i/>
              </w:rPr>
              <w:t xml:space="preserve">Web </w:t>
            </w:r>
            <w:proofErr w:type="spellStart"/>
            <w:r w:rsidRPr="0089518E">
              <w:rPr>
                <w:i/>
              </w:rPr>
              <w:t>of</w:t>
            </w:r>
            <w:proofErr w:type="spellEnd"/>
            <w:r w:rsidRPr="0089518E">
              <w:rPr>
                <w:i/>
              </w:rPr>
              <w:t xml:space="preserve"> </w:t>
            </w:r>
            <w:proofErr w:type="spellStart"/>
            <w:r w:rsidRPr="0089518E">
              <w:rPr>
                <w:i/>
              </w:rPr>
              <w:t>Science</w:t>
            </w:r>
            <w:proofErr w:type="spellEnd"/>
            <w:r w:rsidRPr="008431B2">
              <w:t xml:space="preserve"> žurnālos </w:t>
            </w:r>
          </w:p>
          <w:p w:rsidR="001C786A" w:rsidRPr="007E29A2" w:rsidRDefault="001C786A" w:rsidP="001C786A">
            <w:pPr>
              <w:rPr>
                <w:bCs/>
              </w:rPr>
            </w:pPr>
            <w:r w:rsidRPr="008431B2">
              <w:t>un krājumos</w:t>
            </w:r>
            <w:r>
              <w:t xml:space="preserve">, </w:t>
            </w:r>
            <w:r w:rsidRPr="00A15380">
              <w:rPr>
                <w:bCs/>
              </w:rPr>
              <w:t>n</w:t>
            </w:r>
            <w:r w:rsidRPr="00A15380">
              <w:rPr>
                <w:position w:val="-4"/>
              </w:rPr>
              <w:object w:dxaOrig="180" w:dyaOrig="200">
                <v:shape id="_x0000_i1052" type="#_x0000_t75" style="width:9pt;height:9.75pt" o:ole="">
                  <v:imagedata r:id="rId5" o:title=""/>
                </v:shape>
                <o:OLEObject Type="Embed" ProgID="Equation.3" ShapeID="_x0000_i1052" DrawAspect="Content" ObjectID="_1524057397" r:id="rId34"/>
              </w:object>
            </w:r>
            <w:r w:rsidRPr="00A15380">
              <w:t>6</w:t>
            </w:r>
          </w:p>
        </w:tc>
      </w:tr>
      <w:tr w:rsidR="001C786A" w:rsidRPr="00A15380" w:rsidDel="008431B2" w:rsidTr="001C786A">
        <w:trPr>
          <w:trHeight w:val="438"/>
          <w:jc w:val="center"/>
        </w:trPr>
        <w:tc>
          <w:tcPr>
            <w:tcW w:w="576" w:type="dxa"/>
            <w:vMerge/>
            <w:tcBorders>
              <w:left w:val="single" w:sz="4" w:space="0" w:color="auto"/>
              <w:bottom w:val="single" w:sz="4" w:space="0" w:color="auto"/>
              <w:right w:val="single" w:sz="4" w:space="0" w:color="auto"/>
            </w:tcBorders>
            <w:shd w:val="clear" w:color="auto" w:fill="auto"/>
          </w:tcPr>
          <w:p w:rsidR="001C786A" w:rsidRDefault="001C786A" w:rsidP="001C786A">
            <w:pPr>
              <w:jc w:val="center"/>
              <w:rPr>
                <w:b/>
                <w:bCs/>
              </w:rPr>
            </w:pPr>
          </w:p>
        </w:tc>
        <w:tc>
          <w:tcPr>
            <w:tcW w:w="3812" w:type="dxa"/>
            <w:vMerge/>
            <w:tcBorders>
              <w:left w:val="nil"/>
              <w:bottom w:val="single" w:sz="4" w:space="0" w:color="auto"/>
              <w:right w:val="single" w:sz="4" w:space="0" w:color="auto"/>
            </w:tcBorders>
            <w:shd w:val="clear" w:color="auto" w:fill="auto"/>
          </w:tcPr>
          <w:p w:rsidR="001C786A" w:rsidRPr="00A15380" w:rsidRDefault="001C786A" w:rsidP="001C786A"/>
        </w:tc>
        <w:tc>
          <w:tcPr>
            <w:tcW w:w="1091" w:type="dxa"/>
            <w:tcBorders>
              <w:top w:val="nil"/>
              <w:left w:val="nil"/>
              <w:bottom w:val="single" w:sz="4" w:space="0" w:color="auto"/>
              <w:right w:val="single" w:sz="4" w:space="0" w:color="auto"/>
            </w:tcBorders>
            <w:shd w:val="clear" w:color="auto" w:fill="auto"/>
          </w:tcPr>
          <w:p w:rsidR="001C786A" w:rsidRPr="00A15380" w:rsidDel="008431B2" w:rsidRDefault="001C786A" w:rsidP="001C786A">
            <w:pPr>
              <w:rPr>
                <w:bCs/>
              </w:rPr>
            </w:pPr>
          </w:p>
        </w:tc>
        <w:tc>
          <w:tcPr>
            <w:tcW w:w="3969" w:type="dxa"/>
            <w:tcBorders>
              <w:top w:val="nil"/>
              <w:left w:val="nil"/>
              <w:bottom w:val="single" w:sz="4" w:space="0" w:color="auto"/>
              <w:right w:val="single" w:sz="4" w:space="0" w:color="auto"/>
            </w:tcBorders>
            <w:shd w:val="clear" w:color="auto" w:fill="auto"/>
          </w:tcPr>
          <w:p w:rsidR="001C786A" w:rsidRPr="00A15380" w:rsidDel="008431B2" w:rsidRDefault="001C786A" w:rsidP="001C786A">
            <w:pPr>
              <w:rPr>
                <w:bCs/>
              </w:rPr>
            </w:pPr>
            <w:r w:rsidRPr="008431B2">
              <w:rPr>
                <w:bCs/>
              </w:rPr>
              <w:t>Citi zinātniskie raksti</w:t>
            </w:r>
            <w:r>
              <w:rPr>
                <w:bCs/>
              </w:rPr>
              <w:t xml:space="preserve">, </w:t>
            </w:r>
            <w:r w:rsidRPr="00A15380">
              <w:t>n × 3</w:t>
            </w:r>
          </w:p>
        </w:tc>
      </w:tr>
      <w:tr w:rsidR="001C786A" w:rsidRPr="00A15380" w:rsidTr="001C786A">
        <w:trPr>
          <w:trHeight w:val="210"/>
          <w:jc w:val="center"/>
        </w:trPr>
        <w:tc>
          <w:tcPr>
            <w:tcW w:w="576" w:type="dxa"/>
            <w:vMerge w:val="restart"/>
            <w:tcBorders>
              <w:top w:val="nil"/>
              <w:left w:val="single" w:sz="4" w:space="0" w:color="auto"/>
              <w:right w:val="single" w:sz="4" w:space="0" w:color="auto"/>
            </w:tcBorders>
            <w:shd w:val="clear" w:color="auto" w:fill="auto"/>
          </w:tcPr>
          <w:p w:rsidR="001C786A" w:rsidDel="00193CE5" w:rsidRDefault="001C786A" w:rsidP="001C786A">
            <w:pPr>
              <w:jc w:val="center"/>
              <w:rPr>
                <w:b/>
                <w:bCs/>
              </w:rPr>
            </w:pPr>
            <w:r>
              <w:rPr>
                <w:b/>
                <w:bCs/>
              </w:rPr>
              <w:t>6.4.</w:t>
            </w:r>
          </w:p>
        </w:tc>
        <w:tc>
          <w:tcPr>
            <w:tcW w:w="3812" w:type="dxa"/>
            <w:vMerge w:val="restart"/>
            <w:tcBorders>
              <w:top w:val="nil"/>
              <w:left w:val="nil"/>
              <w:right w:val="single" w:sz="4" w:space="0" w:color="auto"/>
            </w:tcBorders>
            <w:shd w:val="clear" w:color="auto" w:fill="auto"/>
          </w:tcPr>
          <w:p w:rsidR="001C786A" w:rsidRPr="00A15380" w:rsidRDefault="001C786A" w:rsidP="001C786A">
            <w:r w:rsidRPr="00A15380">
              <w:t>Darbs redkolēģijās (ja par to nesaņem atlīdzību)</w:t>
            </w:r>
            <w:r>
              <w:t>, skaits</w:t>
            </w:r>
          </w:p>
          <w:p w:rsidR="001C786A" w:rsidRPr="00A15380" w:rsidRDefault="001C786A" w:rsidP="001C786A">
            <w:r w:rsidRPr="00A15380">
              <w:t>1 ...</w:t>
            </w:r>
            <w:r>
              <w:t>............</w:t>
            </w:r>
            <w:r w:rsidRPr="00A15380">
              <w:t xml:space="preserve"> </w:t>
            </w:r>
          </w:p>
          <w:p w:rsidR="001C786A" w:rsidRPr="00A15380" w:rsidRDefault="001C786A" w:rsidP="001C786A">
            <w:r w:rsidRPr="00A15380">
              <w:t>2.....</w:t>
            </w:r>
            <w:r>
              <w:t>...........</w:t>
            </w:r>
            <w:r w:rsidRPr="00A15380">
              <w:t xml:space="preserve"> </w:t>
            </w:r>
          </w:p>
        </w:tc>
        <w:tc>
          <w:tcPr>
            <w:tcW w:w="1091" w:type="dxa"/>
            <w:tcBorders>
              <w:top w:val="nil"/>
              <w:left w:val="nil"/>
              <w:bottom w:val="single" w:sz="4" w:space="0" w:color="auto"/>
              <w:right w:val="single" w:sz="4" w:space="0" w:color="auto"/>
            </w:tcBorders>
            <w:shd w:val="clear" w:color="auto" w:fill="auto"/>
          </w:tcPr>
          <w:p w:rsidR="001C786A" w:rsidRPr="00A15380" w:rsidRDefault="001C786A" w:rsidP="001C786A">
            <w:pPr>
              <w:rPr>
                <w:bCs/>
              </w:rPr>
            </w:pPr>
          </w:p>
        </w:tc>
        <w:tc>
          <w:tcPr>
            <w:tcW w:w="3969" w:type="dxa"/>
            <w:tcBorders>
              <w:top w:val="nil"/>
              <w:left w:val="nil"/>
              <w:bottom w:val="single" w:sz="4" w:space="0" w:color="auto"/>
              <w:right w:val="single" w:sz="4" w:space="0" w:color="auto"/>
            </w:tcBorders>
            <w:shd w:val="clear" w:color="auto" w:fill="auto"/>
          </w:tcPr>
          <w:p w:rsidR="001C786A" w:rsidRPr="00A15380" w:rsidRDefault="001C786A" w:rsidP="001C786A">
            <w:pPr>
              <w:rPr>
                <w:bCs/>
              </w:rPr>
            </w:pPr>
            <w:r w:rsidRPr="0027375B">
              <w:rPr>
                <w:bCs/>
              </w:rPr>
              <w:t>galvenais redaktors</w:t>
            </w:r>
            <w:r>
              <w:rPr>
                <w:bCs/>
              </w:rPr>
              <w:t>,</w:t>
            </w:r>
            <w:r w:rsidRPr="00A15380">
              <w:rPr>
                <w:bCs/>
              </w:rPr>
              <w:t xml:space="preserve"> n × 10</w:t>
            </w:r>
          </w:p>
        </w:tc>
      </w:tr>
      <w:tr w:rsidR="001C786A" w:rsidRPr="00A15380" w:rsidTr="001C786A">
        <w:trPr>
          <w:trHeight w:val="426"/>
          <w:jc w:val="center"/>
        </w:trPr>
        <w:tc>
          <w:tcPr>
            <w:tcW w:w="576" w:type="dxa"/>
            <w:vMerge/>
            <w:tcBorders>
              <w:left w:val="single" w:sz="4" w:space="0" w:color="auto"/>
              <w:bottom w:val="single" w:sz="4" w:space="0" w:color="auto"/>
              <w:right w:val="single" w:sz="4" w:space="0" w:color="auto"/>
            </w:tcBorders>
            <w:shd w:val="clear" w:color="auto" w:fill="auto"/>
          </w:tcPr>
          <w:p w:rsidR="001C786A" w:rsidRDefault="001C786A" w:rsidP="001C786A">
            <w:pPr>
              <w:rPr>
                <w:b/>
                <w:bCs/>
              </w:rPr>
            </w:pPr>
          </w:p>
        </w:tc>
        <w:tc>
          <w:tcPr>
            <w:tcW w:w="3812" w:type="dxa"/>
            <w:vMerge/>
            <w:tcBorders>
              <w:left w:val="nil"/>
              <w:bottom w:val="single" w:sz="4" w:space="0" w:color="auto"/>
              <w:right w:val="single" w:sz="4" w:space="0" w:color="auto"/>
            </w:tcBorders>
            <w:shd w:val="clear" w:color="auto" w:fill="auto"/>
          </w:tcPr>
          <w:p w:rsidR="001C786A" w:rsidRPr="00A15380" w:rsidRDefault="001C786A" w:rsidP="001C786A"/>
        </w:tc>
        <w:tc>
          <w:tcPr>
            <w:tcW w:w="1091" w:type="dxa"/>
            <w:tcBorders>
              <w:top w:val="nil"/>
              <w:left w:val="nil"/>
              <w:bottom w:val="single" w:sz="4" w:space="0" w:color="auto"/>
              <w:right w:val="single" w:sz="4" w:space="0" w:color="auto"/>
            </w:tcBorders>
            <w:shd w:val="clear" w:color="auto" w:fill="auto"/>
          </w:tcPr>
          <w:p w:rsidR="001C786A" w:rsidRPr="00A15380" w:rsidRDefault="001C786A" w:rsidP="001C786A">
            <w:pPr>
              <w:rPr>
                <w:bCs/>
              </w:rPr>
            </w:pPr>
          </w:p>
        </w:tc>
        <w:tc>
          <w:tcPr>
            <w:tcW w:w="3969" w:type="dxa"/>
            <w:tcBorders>
              <w:top w:val="nil"/>
              <w:left w:val="nil"/>
              <w:bottom w:val="single" w:sz="4" w:space="0" w:color="auto"/>
              <w:right w:val="single" w:sz="4" w:space="0" w:color="auto"/>
            </w:tcBorders>
            <w:shd w:val="clear" w:color="auto" w:fill="auto"/>
          </w:tcPr>
          <w:p w:rsidR="001C786A" w:rsidRPr="00A15380" w:rsidRDefault="001C786A" w:rsidP="001C786A">
            <w:pPr>
              <w:rPr>
                <w:bCs/>
              </w:rPr>
            </w:pPr>
            <w:r>
              <w:rPr>
                <w:bCs/>
              </w:rPr>
              <w:t xml:space="preserve">redaktors, </w:t>
            </w:r>
            <w:r w:rsidRPr="0027375B">
              <w:rPr>
                <w:bCs/>
              </w:rPr>
              <w:t>n × 5</w:t>
            </w:r>
          </w:p>
        </w:tc>
      </w:tr>
      <w:tr w:rsidR="001C786A" w:rsidRPr="0027375B" w:rsidDel="00E43AD0" w:rsidTr="001C786A">
        <w:trPr>
          <w:trHeight w:val="264"/>
          <w:jc w:val="center"/>
        </w:trPr>
        <w:tc>
          <w:tcPr>
            <w:tcW w:w="9448" w:type="dxa"/>
            <w:gridSpan w:val="4"/>
            <w:tcBorders>
              <w:top w:val="single" w:sz="4" w:space="0" w:color="auto"/>
              <w:left w:val="single" w:sz="4" w:space="0" w:color="auto"/>
              <w:bottom w:val="single" w:sz="4" w:space="0" w:color="auto"/>
              <w:right w:val="single" w:sz="4" w:space="0" w:color="auto"/>
            </w:tcBorders>
            <w:shd w:val="clear" w:color="auto" w:fill="FFFF00"/>
          </w:tcPr>
          <w:p w:rsidR="001C786A" w:rsidRPr="0027375B" w:rsidDel="00E43AD0" w:rsidRDefault="001C786A" w:rsidP="001C786A">
            <w:pPr>
              <w:jc w:val="center"/>
              <w:rPr>
                <w:b/>
                <w:bCs/>
              </w:rPr>
            </w:pPr>
            <w:r w:rsidRPr="0027375B">
              <w:rPr>
                <w:b/>
                <w:bCs/>
              </w:rPr>
              <w:t xml:space="preserve">7. </w:t>
            </w:r>
            <w:r>
              <w:rPr>
                <w:b/>
                <w:bCs/>
              </w:rPr>
              <w:t>Organizatoriskais darbs</w:t>
            </w:r>
          </w:p>
        </w:tc>
      </w:tr>
      <w:tr w:rsidR="001C786A" w:rsidRPr="00A15380" w:rsidDel="00E43AD0" w:rsidTr="001C786A">
        <w:trPr>
          <w:trHeight w:val="264"/>
          <w:jc w:val="center"/>
        </w:trPr>
        <w:tc>
          <w:tcPr>
            <w:tcW w:w="576" w:type="dxa"/>
            <w:tcBorders>
              <w:top w:val="nil"/>
              <w:left w:val="single" w:sz="4" w:space="0" w:color="auto"/>
              <w:bottom w:val="single" w:sz="4" w:space="0" w:color="auto"/>
              <w:right w:val="single" w:sz="4" w:space="0" w:color="auto"/>
            </w:tcBorders>
            <w:shd w:val="clear" w:color="auto" w:fill="auto"/>
          </w:tcPr>
          <w:p w:rsidR="001C786A" w:rsidDel="00193CE5" w:rsidRDefault="001C786A" w:rsidP="001C786A">
            <w:pPr>
              <w:jc w:val="center"/>
              <w:rPr>
                <w:b/>
                <w:bCs/>
              </w:rPr>
            </w:pPr>
            <w:r>
              <w:rPr>
                <w:b/>
                <w:bCs/>
              </w:rPr>
              <w:t>7.1.</w:t>
            </w:r>
          </w:p>
        </w:tc>
        <w:tc>
          <w:tcPr>
            <w:tcW w:w="3812" w:type="dxa"/>
            <w:tcBorders>
              <w:top w:val="nil"/>
              <w:left w:val="nil"/>
              <w:bottom w:val="single" w:sz="4" w:space="0" w:color="auto"/>
              <w:right w:val="single" w:sz="4" w:space="0" w:color="auto"/>
            </w:tcBorders>
            <w:shd w:val="clear" w:color="auto" w:fill="auto"/>
          </w:tcPr>
          <w:p w:rsidR="001C786A" w:rsidRDefault="001C786A" w:rsidP="001C786A">
            <w:r>
              <w:t>Darbs LR ministriju, citu centrālo valsts institūciju un starptautiskajās darba grupās vai komisijās, skaits</w:t>
            </w:r>
          </w:p>
          <w:p w:rsidR="001C786A" w:rsidRDefault="001C786A" w:rsidP="001C786A">
            <w:r>
              <w:t>1..................</w:t>
            </w:r>
          </w:p>
          <w:p w:rsidR="001C786A" w:rsidRPr="00A15380" w:rsidDel="00E43AD0" w:rsidRDefault="001C786A" w:rsidP="001C786A">
            <w:r>
              <w:t>2...............</w:t>
            </w:r>
          </w:p>
        </w:tc>
        <w:tc>
          <w:tcPr>
            <w:tcW w:w="1091" w:type="dxa"/>
            <w:tcBorders>
              <w:top w:val="nil"/>
              <w:left w:val="nil"/>
              <w:bottom w:val="single" w:sz="4" w:space="0" w:color="auto"/>
              <w:right w:val="single" w:sz="4" w:space="0" w:color="auto"/>
            </w:tcBorders>
            <w:shd w:val="clear" w:color="auto" w:fill="auto"/>
          </w:tcPr>
          <w:p w:rsidR="001C786A" w:rsidRPr="007E29A2" w:rsidRDefault="001C786A" w:rsidP="001C786A">
            <w:pPr>
              <w:jc w:val="both"/>
            </w:pPr>
          </w:p>
        </w:tc>
        <w:tc>
          <w:tcPr>
            <w:tcW w:w="3969" w:type="dxa"/>
            <w:tcBorders>
              <w:top w:val="nil"/>
              <w:left w:val="nil"/>
              <w:bottom w:val="single" w:sz="4" w:space="0" w:color="auto"/>
              <w:right w:val="single" w:sz="4" w:space="0" w:color="auto"/>
            </w:tcBorders>
            <w:shd w:val="clear" w:color="auto" w:fill="auto"/>
            <w:noWrap/>
            <w:vAlign w:val="bottom"/>
          </w:tcPr>
          <w:p w:rsidR="001C786A" w:rsidRPr="00A15380" w:rsidRDefault="001C786A" w:rsidP="001C786A">
            <w:r w:rsidRPr="00A15380">
              <w:rPr>
                <w:bCs/>
              </w:rPr>
              <w:t>n</w:t>
            </w:r>
            <w:r w:rsidRPr="00A15380">
              <w:rPr>
                <w:position w:val="-4"/>
              </w:rPr>
              <w:object w:dxaOrig="180" w:dyaOrig="200">
                <v:shape id="_x0000_i1053" type="#_x0000_t75" style="width:9pt;height:9.75pt" o:ole="">
                  <v:imagedata r:id="rId5" o:title=""/>
                </v:shape>
                <o:OLEObject Type="Embed" ProgID="Equation.3" ShapeID="_x0000_i1053" DrawAspect="Content" ObjectID="_1524057398" r:id="rId35"/>
              </w:object>
            </w:r>
            <w:r w:rsidRPr="00A15380">
              <w:t>6</w:t>
            </w:r>
          </w:p>
          <w:p w:rsidR="001C786A" w:rsidRPr="00A15380" w:rsidDel="00E43AD0" w:rsidRDefault="001C786A" w:rsidP="001C786A">
            <w:pPr>
              <w:rPr>
                <w:bCs/>
              </w:rPr>
            </w:pPr>
          </w:p>
        </w:tc>
      </w:tr>
      <w:tr w:rsidR="001C786A" w:rsidRPr="00A15380" w:rsidDel="00E43AD0" w:rsidTr="001C786A">
        <w:trPr>
          <w:trHeight w:val="264"/>
          <w:jc w:val="center"/>
        </w:trPr>
        <w:tc>
          <w:tcPr>
            <w:tcW w:w="576" w:type="dxa"/>
            <w:tcBorders>
              <w:top w:val="nil"/>
              <w:left w:val="single" w:sz="4" w:space="0" w:color="auto"/>
              <w:bottom w:val="single" w:sz="4" w:space="0" w:color="auto"/>
              <w:right w:val="single" w:sz="4" w:space="0" w:color="auto"/>
            </w:tcBorders>
            <w:shd w:val="clear" w:color="auto" w:fill="auto"/>
          </w:tcPr>
          <w:p w:rsidR="001C786A" w:rsidDel="00193CE5" w:rsidRDefault="001C786A" w:rsidP="001C786A">
            <w:pPr>
              <w:jc w:val="center"/>
              <w:rPr>
                <w:b/>
                <w:bCs/>
              </w:rPr>
            </w:pPr>
            <w:r>
              <w:rPr>
                <w:b/>
                <w:bCs/>
              </w:rPr>
              <w:t>7.2.</w:t>
            </w:r>
          </w:p>
        </w:tc>
        <w:tc>
          <w:tcPr>
            <w:tcW w:w="3812" w:type="dxa"/>
            <w:tcBorders>
              <w:top w:val="nil"/>
              <w:left w:val="nil"/>
              <w:bottom w:val="single" w:sz="4" w:space="0" w:color="auto"/>
              <w:right w:val="single" w:sz="4" w:space="0" w:color="auto"/>
            </w:tcBorders>
            <w:shd w:val="clear" w:color="auto" w:fill="auto"/>
          </w:tcPr>
          <w:p w:rsidR="001C786A" w:rsidRDefault="001C786A" w:rsidP="001C786A">
            <w:r>
              <w:t xml:space="preserve">Darbs LLU Senātā, centrālajās, ar rektora vai prorektora rīkojumu izveidotajās komisijās vai darba grupās, skaits </w:t>
            </w:r>
          </w:p>
          <w:p w:rsidR="001C786A" w:rsidRDefault="001C786A" w:rsidP="001C786A">
            <w:r>
              <w:t>1..................</w:t>
            </w:r>
          </w:p>
          <w:p w:rsidR="001C786A" w:rsidRPr="00A15380" w:rsidDel="00E43AD0" w:rsidRDefault="001C786A" w:rsidP="001C786A">
            <w:r>
              <w:t>2...............</w:t>
            </w:r>
          </w:p>
        </w:tc>
        <w:tc>
          <w:tcPr>
            <w:tcW w:w="1091" w:type="dxa"/>
            <w:tcBorders>
              <w:top w:val="nil"/>
              <w:left w:val="nil"/>
              <w:bottom w:val="single" w:sz="4" w:space="0" w:color="auto"/>
              <w:right w:val="single" w:sz="4" w:space="0" w:color="auto"/>
            </w:tcBorders>
            <w:shd w:val="clear" w:color="auto" w:fill="auto"/>
          </w:tcPr>
          <w:p w:rsidR="001C786A" w:rsidRPr="007E29A2" w:rsidRDefault="001C786A" w:rsidP="001C786A">
            <w:pPr>
              <w:jc w:val="both"/>
            </w:pPr>
          </w:p>
        </w:tc>
        <w:tc>
          <w:tcPr>
            <w:tcW w:w="3969" w:type="dxa"/>
            <w:tcBorders>
              <w:top w:val="nil"/>
              <w:left w:val="nil"/>
              <w:bottom w:val="single" w:sz="4" w:space="0" w:color="auto"/>
              <w:right w:val="single" w:sz="4" w:space="0" w:color="auto"/>
            </w:tcBorders>
            <w:shd w:val="clear" w:color="auto" w:fill="auto"/>
            <w:noWrap/>
            <w:vAlign w:val="bottom"/>
          </w:tcPr>
          <w:p w:rsidR="001C786A" w:rsidRPr="00A15380" w:rsidRDefault="001C786A" w:rsidP="001C786A">
            <w:r w:rsidRPr="00A15380">
              <w:rPr>
                <w:bCs/>
              </w:rPr>
              <w:t>n</w:t>
            </w:r>
            <w:r w:rsidRPr="00A15380">
              <w:rPr>
                <w:position w:val="-4"/>
              </w:rPr>
              <w:object w:dxaOrig="180" w:dyaOrig="200">
                <v:shape id="_x0000_i1054" type="#_x0000_t75" style="width:9pt;height:9.75pt" o:ole="">
                  <v:imagedata r:id="rId5" o:title=""/>
                </v:shape>
                <o:OLEObject Type="Embed" ProgID="Equation.3" ShapeID="_x0000_i1054" DrawAspect="Content" ObjectID="_1524057399" r:id="rId36"/>
              </w:object>
            </w:r>
            <w:r>
              <w:t>3</w:t>
            </w:r>
          </w:p>
          <w:p w:rsidR="001C786A" w:rsidRPr="00A15380" w:rsidDel="00E43AD0" w:rsidRDefault="001C786A" w:rsidP="001C786A">
            <w:pPr>
              <w:rPr>
                <w:bCs/>
              </w:rPr>
            </w:pPr>
          </w:p>
        </w:tc>
      </w:tr>
    </w:tbl>
    <w:p w:rsidR="001C786A" w:rsidRDefault="001C786A" w:rsidP="001C786A">
      <w:pPr>
        <w:rPr>
          <w:color w:val="000000"/>
        </w:rPr>
      </w:pPr>
      <w:r>
        <w:rPr>
          <w:color w:val="000000"/>
        </w:rPr>
        <w:t>*</w:t>
      </w:r>
      <w:proofErr w:type="spellStart"/>
      <w:r>
        <w:rPr>
          <w:color w:val="000000"/>
        </w:rPr>
        <w:t>Tepek</w:t>
      </w:r>
      <w:proofErr w:type="spellEnd"/>
      <w:r>
        <w:rPr>
          <w:color w:val="000000"/>
        </w:rPr>
        <w:t xml:space="preserve"> – LLU Tehnoloģiju pārneses centrs</w:t>
      </w:r>
    </w:p>
    <w:p w:rsidR="001C786A" w:rsidRDefault="001C786A" w:rsidP="001C786A">
      <w:pPr>
        <w:rPr>
          <w:color w:val="000000"/>
        </w:rPr>
      </w:pPr>
      <w:r>
        <w:rPr>
          <w:color w:val="000000"/>
        </w:rPr>
        <w:t>**VAAD – Valsts augu aizsardzības dienests (kultūraugu šķirņu reģistrs)</w:t>
      </w:r>
    </w:p>
    <w:p w:rsidR="001C786A" w:rsidRDefault="001C786A" w:rsidP="001C786A">
      <w:pPr>
        <w:rPr>
          <w:color w:val="000000"/>
        </w:rPr>
      </w:pPr>
    </w:p>
    <w:p w:rsidR="001C786A" w:rsidRDefault="001C786A" w:rsidP="001C786A">
      <w:pPr>
        <w:pStyle w:val="ListParagraph"/>
        <w:numPr>
          <w:ilvl w:val="1"/>
          <w:numId w:val="43"/>
        </w:numPr>
        <w:tabs>
          <w:tab w:val="left" w:pos="1701"/>
        </w:tabs>
        <w:jc w:val="both"/>
        <w:rPr>
          <w:color w:val="000000"/>
        </w:rPr>
      </w:pPr>
      <w:r>
        <w:rPr>
          <w:color w:val="000000"/>
        </w:rPr>
        <w:t xml:space="preserve"> </w:t>
      </w:r>
      <w:r w:rsidRPr="00242C6A">
        <w:rPr>
          <w:color w:val="000000"/>
        </w:rPr>
        <w:t xml:space="preserve">LLU </w:t>
      </w:r>
      <w:r w:rsidRPr="00032F30">
        <w:t>akadēmisk</w:t>
      </w:r>
      <w:r>
        <w:t>ais</w:t>
      </w:r>
      <w:r w:rsidRPr="00032F30">
        <w:t xml:space="preserve"> personāl</w:t>
      </w:r>
      <w:r>
        <w:t>s</w:t>
      </w:r>
      <w:r w:rsidRPr="00032F30">
        <w:t>, vadoš</w:t>
      </w:r>
      <w:r>
        <w:t>ie</w:t>
      </w:r>
      <w:r w:rsidRPr="00032F30">
        <w:t xml:space="preserve"> pētniek</w:t>
      </w:r>
      <w:r>
        <w:t>i</w:t>
      </w:r>
      <w:r w:rsidRPr="00032F30">
        <w:t xml:space="preserve"> un pētniek</w:t>
      </w:r>
      <w:r>
        <w:t>i</w:t>
      </w:r>
      <w:r w:rsidRPr="00242C6A">
        <w:rPr>
          <w:color w:val="000000"/>
        </w:rPr>
        <w:t xml:space="preserve"> apkopotu informāciju par atskaites gadu atbilstoši tabulā norādītajiem ierakstiem iesniedz elektroniski līdz nākamā gada 10. janvārim.</w:t>
      </w:r>
    </w:p>
    <w:p w:rsidR="001C786A" w:rsidRPr="00242C6A" w:rsidRDefault="001C786A" w:rsidP="001C786A">
      <w:pPr>
        <w:pStyle w:val="ListParagraph"/>
        <w:numPr>
          <w:ilvl w:val="1"/>
          <w:numId w:val="43"/>
        </w:numPr>
        <w:tabs>
          <w:tab w:val="left" w:pos="1701"/>
        </w:tabs>
        <w:jc w:val="both"/>
        <w:rPr>
          <w:color w:val="000000"/>
        </w:rPr>
      </w:pPr>
      <w:r>
        <w:rPr>
          <w:color w:val="000000"/>
        </w:rPr>
        <w:t xml:space="preserve"> </w:t>
      </w:r>
      <w:r w:rsidRPr="00242C6A">
        <w:rPr>
          <w:color w:val="000000"/>
        </w:rPr>
        <w:t xml:space="preserve">Informāciju par dalību projektos apkopo un LLU </w:t>
      </w:r>
      <w:proofErr w:type="spellStart"/>
      <w:r w:rsidRPr="00242C6A">
        <w:rPr>
          <w:color w:val="000000"/>
        </w:rPr>
        <w:t>m</w:t>
      </w:r>
      <w:r>
        <w:rPr>
          <w:color w:val="000000"/>
        </w:rPr>
        <w:t>ā</w:t>
      </w:r>
      <w:r w:rsidRPr="00242C6A">
        <w:rPr>
          <w:color w:val="000000"/>
        </w:rPr>
        <w:t>jaslapā</w:t>
      </w:r>
      <w:proofErr w:type="spellEnd"/>
      <w:r w:rsidRPr="00242C6A">
        <w:rPr>
          <w:color w:val="000000"/>
        </w:rPr>
        <w:t xml:space="preserve"> ievieto projektu administratori.</w:t>
      </w:r>
      <w:r w:rsidRPr="00130519">
        <w:t xml:space="preserve"> </w:t>
      </w:r>
      <w:r w:rsidRPr="00242C6A">
        <w:rPr>
          <w:color w:val="000000"/>
        </w:rPr>
        <w:t xml:space="preserve">Atskaites sagatavošanai informāciju par projektu vadītājiem un izpildītājiem ņem no Zinātnes un projektu attīstības centrā </w:t>
      </w:r>
      <w:r>
        <w:rPr>
          <w:color w:val="000000"/>
        </w:rPr>
        <w:t xml:space="preserve">(ZPAC) </w:t>
      </w:r>
      <w:r w:rsidRPr="00242C6A">
        <w:rPr>
          <w:color w:val="000000"/>
        </w:rPr>
        <w:t>pārskata perioda laikā uzkrātās datu bāzes. Atskaites iesniedzēji attiecīgajā tabulas rindā ieraksta tikai skaitu (tab. 1.p.).</w:t>
      </w:r>
    </w:p>
    <w:p w:rsidR="001C786A" w:rsidRPr="00032F30" w:rsidRDefault="001C786A" w:rsidP="001C786A">
      <w:pPr>
        <w:pStyle w:val="ListParagraph"/>
        <w:numPr>
          <w:ilvl w:val="1"/>
          <w:numId w:val="43"/>
        </w:numPr>
        <w:tabs>
          <w:tab w:val="left" w:pos="1701"/>
        </w:tabs>
        <w:jc w:val="both"/>
        <w:rPr>
          <w:color w:val="000000"/>
        </w:rPr>
      </w:pPr>
      <w:r>
        <w:t xml:space="preserve"> Projektu vadītājiem koeficientu nosaka atkarībā no projekta finansējuma apjoma, ko ZPAC saņem no Resursu uzskaites centra.</w:t>
      </w:r>
    </w:p>
    <w:p w:rsidR="001C786A" w:rsidRPr="00685C80" w:rsidRDefault="001C786A" w:rsidP="001C786A">
      <w:pPr>
        <w:pStyle w:val="ListParagraph"/>
        <w:numPr>
          <w:ilvl w:val="1"/>
          <w:numId w:val="43"/>
        </w:numPr>
        <w:tabs>
          <w:tab w:val="left" w:pos="1701"/>
        </w:tabs>
        <w:jc w:val="both"/>
        <w:rPr>
          <w:color w:val="000000"/>
        </w:rPr>
      </w:pPr>
      <w:r>
        <w:t xml:space="preserve"> </w:t>
      </w:r>
      <w:r w:rsidRPr="00032F30">
        <w:rPr>
          <w:color w:val="000000"/>
        </w:rPr>
        <w:t xml:space="preserve">Informāciju par publikācijām LLU informācijas sistēmā (IS) pārskata perioda laikā nodrošina </w:t>
      </w:r>
      <w:r w:rsidRPr="003A68DD">
        <w:rPr>
          <w:color w:val="000000"/>
        </w:rPr>
        <w:t>a</w:t>
      </w:r>
      <w:r w:rsidRPr="003A68DD">
        <w:t>kadēmiskā personāla pārstāvji, vēlētie vadošie pētnieki un pētnieki</w:t>
      </w:r>
      <w:r w:rsidRPr="003A68DD">
        <w:rPr>
          <w:color w:val="000000"/>
        </w:rPr>
        <w:t>.</w:t>
      </w:r>
      <w:r w:rsidRPr="00032F30">
        <w:rPr>
          <w:color w:val="000000"/>
        </w:rPr>
        <w:t xml:space="preserve"> Attiecīgajā tabulas rindā ieraksta tikai </w:t>
      </w:r>
      <w:r>
        <w:rPr>
          <w:color w:val="000000"/>
        </w:rPr>
        <w:t>publikāciju</w:t>
      </w:r>
      <w:r w:rsidRPr="00032F30">
        <w:rPr>
          <w:color w:val="000000"/>
        </w:rPr>
        <w:t xml:space="preserve"> skaitu. Atskaites sagatavošanai informāciju par publikācijām un to </w:t>
      </w:r>
      <w:proofErr w:type="spellStart"/>
      <w:r w:rsidRPr="00032F30">
        <w:rPr>
          <w:color w:val="000000"/>
        </w:rPr>
        <w:t>ranžējumu</w:t>
      </w:r>
      <w:proofErr w:type="spellEnd"/>
      <w:r w:rsidRPr="00032F30">
        <w:rPr>
          <w:color w:val="000000"/>
        </w:rPr>
        <w:t xml:space="preserve"> ņem no IS</w:t>
      </w:r>
      <w:r>
        <w:rPr>
          <w:color w:val="000000"/>
        </w:rPr>
        <w:t xml:space="preserve"> (tab. 2.p.)</w:t>
      </w:r>
      <w:r w:rsidRPr="00032F30">
        <w:rPr>
          <w:color w:val="000000"/>
        </w:rPr>
        <w:t>.</w:t>
      </w:r>
    </w:p>
    <w:p w:rsidR="001C786A" w:rsidRPr="00685C80" w:rsidRDefault="001C786A" w:rsidP="001C786A">
      <w:pPr>
        <w:pStyle w:val="ListParagraph"/>
        <w:numPr>
          <w:ilvl w:val="1"/>
          <w:numId w:val="43"/>
        </w:numPr>
        <w:tabs>
          <w:tab w:val="left" w:pos="1701"/>
        </w:tabs>
        <w:jc w:val="both"/>
        <w:rPr>
          <w:color w:val="000000"/>
        </w:rPr>
      </w:pPr>
      <w:r>
        <w:rPr>
          <w:color w:val="000000"/>
        </w:rPr>
        <w:t xml:space="preserve"> </w:t>
      </w:r>
      <w:r w:rsidRPr="00685C80">
        <w:rPr>
          <w:color w:val="000000"/>
        </w:rPr>
        <w:t>Informāciju par patentiem, t.sk.</w:t>
      </w:r>
      <w:r>
        <w:rPr>
          <w:color w:val="000000"/>
        </w:rPr>
        <w:t xml:space="preserve"> </w:t>
      </w:r>
      <w:r w:rsidRPr="00685C80">
        <w:rPr>
          <w:color w:val="000000"/>
        </w:rPr>
        <w:t xml:space="preserve">augu šķirnēm atskaites sagatavošanai ņem no </w:t>
      </w:r>
      <w:proofErr w:type="spellStart"/>
      <w:r w:rsidRPr="00685C80">
        <w:rPr>
          <w:color w:val="000000"/>
        </w:rPr>
        <w:t>Tepek</w:t>
      </w:r>
      <w:proofErr w:type="spellEnd"/>
      <w:r w:rsidRPr="00685C80">
        <w:rPr>
          <w:color w:val="000000"/>
        </w:rPr>
        <w:t xml:space="preserve"> un VAAD. Atskaites iesniedzēji attiecīgajā tabulas rindā ieraksta tikai skaitu</w:t>
      </w:r>
      <w:r>
        <w:rPr>
          <w:color w:val="000000"/>
        </w:rPr>
        <w:t xml:space="preserve"> (tab. 3. p.)</w:t>
      </w:r>
      <w:r w:rsidRPr="00685C80">
        <w:rPr>
          <w:color w:val="000000"/>
        </w:rPr>
        <w:t>.</w:t>
      </w:r>
    </w:p>
    <w:p w:rsidR="001C786A" w:rsidRPr="00685C80" w:rsidRDefault="001C786A" w:rsidP="001C786A">
      <w:pPr>
        <w:pStyle w:val="ListParagraph"/>
        <w:numPr>
          <w:ilvl w:val="1"/>
          <w:numId w:val="43"/>
        </w:numPr>
        <w:tabs>
          <w:tab w:val="left" w:pos="1701"/>
        </w:tabs>
        <w:jc w:val="both"/>
        <w:rPr>
          <w:color w:val="000000"/>
        </w:rPr>
      </w:pPr>
      <w:r>
        <w:rPr>
          <w:color w:val="000000"/>
        </w:rPr>
        <w:t xml:space="preserve"> </w:t>
      </w:r>
      <w:r w:rsidRPr="00685C80">
        <w:rPr>
          <w:color w:val="000000"/>
        </w:rPr>
        <w:t xml:space="preserve">Informāciju par </w:t>
      </w:r>
      <w:r>
        <w:rPr>
          <w:color w:val="000000"/>
        </w:rPr>
        <w:t xml:space="preserve">studējošo </w:t>
      </w:r>
      <w:r w:rsidRPr="00685C80">
        <w:rPr>
          <w:color w:val="000000"/>
        </w:rPr>
        <w:t>aizstāvētajiem zinātniskajiem darbiem atskaites sagatavošanai ņem no Studiju centra. Atskaites iesniedzēji attiecīgajā tabulas rindā norāda tikai to skaitu</w:t>
      </w:r>
      <w:r>
        <w:rPr>
          <w:color w:val="000000"/>
        </w:rPr>
        <w:t xml:space="preserve"> (tab. 4. p.)</w:t>
      </w:r>
      <w:r w:rsidRPr="00685C80">
        <w:rPr>
          <w:color w:val="000000"/>
        </w:rPr>
        <w:t>.</w:t>
      </w:r>
    </w:p>
    <w:p w:rsidR="001C786A" w:rsidRPr="00685C80" w:rsidRDefault="001C786A" w:rsidP="001C786A">
      <w:pPr>
        <w:pStyle w:val="ListParagraph"/>
        <w:numPr>
          <w:ilvl w:val="1"/>
          <w:numId w:val="43"/>
        </w:numPr>
        <w:tabs>
          <w:tab w:val="left" w:pos="1701"/>
        </w:tabs>
        <w:jc w:val="both"/>
        <w:rPr>
          <w:color w:val="000000"/>
        </w:rPr>
      </w:pPr>
      <w:r>
        <w:rPr>
          <w:color w:val="000000"/>
        </w:rPr>
        <w:lastRenderedPageBreak/>
        <w:t xml:space="preserve"> </w:t>
      </w:r>
      <w:r w:rsidRPr="00685C80">
        <w:rPr>
          <w:color w:val="000000"/>
        </w:rPr>
        <w:t>Informāciju par publicitāt</w:t>
      </w:r>
      <w:r>
        <w:rPr>
          <w:color w:val="000000"/>
        </w:rPr>
        <w:t xml:space="preserve">i </w:t>
      </w:r>
      <w:r w:rsidRPr="00685C80">
        <w:rPr>
          <w:color w:val="000000"/>
        </w:rPr>
        <w:t xml:space="preserve">atskaites iesniedzēji pievieno tabulā zem attiecīgā ieraksta un </w:t>
      </w:r>
      <w:r>
        <w:rPr>
          <w:color w:val="000000"/>
        </w:rPr>
        <w:t>norāda</w:t>
      </w:r>
      <w:r w:rsidRPr="00685C80">
        <w:rPr>
          <w:color w:val="000000"/>
        </w:rPr>
        <w:t xml:space="preserve"> to skaitu</w:t>
      </w:r>
      <w:r>
        <w:rPr>
          <w:color w:val="000000"/>
        </w:rPr>
        <w:t xml:space="preserve"> (tab. 5. p.)</w:t>
      </w:r>
      <w:r w:rsidRPr="00685C80">
        <w:rPr>
          <w:color w:val="000000"/>
        </w:rPr>
        <w:t xml:space="preserve">. </w:t>
      </w:r>
    </w:p>
    <w:p w:rsidR="001C786A" w:rsidRDefault="001C786A" w:rsidP="001C786A">
      <w:pPr>
        <w:pStyle w:val="ListParagraph"/>
        <w:numPr>
          <w:ilvl w:val="1"/>
          <w:numId w:val="43"/>
        </w:numPr>
        <w:tabs>
          <w:tab w:val="left" w:pos="1701"/>
        </w:tabs>
        <w:jc w:val="both"/>
        <w:rPr>
          <w:color w:val="000000"/>
        </w:rPr>
      </w:pPr>
      <w:r>
        <w:rPr>
          <w:color w:val="000000"/>
        </w:rPr>
        <w:t xml:space="preserve"> Informāciju par r</w:t>
      </w:r>
      <w:r w:rsidRPr="00ED71B9">
        <w:rPr>
          <w:color w:val="000000"/>
        </w:rPr>
        <w:t>ecenzēt</w:t>
      </w:r>
      <w:r>
        <w:rPr>
          <w:color w:val="000000"/>
        </w:rPr>
        <w:t xml:space="preserve">ajiem </w:t>
      </w:r>
      <w:r w:rsidRPr="00ED71B9">
        <w:rPr>
          <w:color w:val="000000"/>
        </w:rPr>
        <w:t>zinātnisk</w:t>
      </w:r>
      <w:r>
        <w:rPr>
          <w:color w:val="000000"/>
        </w:rPr>
        <w:t>aj</w:t>
      </w:r>
      <w:r w:rsidRPr="00ED71B9">
        <w:rPr>
          <w:color w:val="000000"/>
        </w:rPr>
        <w:t>i</w:t>
      </w:r>
      <w:r>
        <w:rPr>
          <w:color w:val="000000"/>
        </w:rPr>
        <w:t>em</w:t>
      </w:r>
      <w:r w:rsidRPr="00ED71B9">
        <w:rPr>
          <w:color w:val="000000"/>
        </w:rPr>
        <w:t xml:space="preserve"> darbi</w:t>
      </w:r>
      <w:r>
        <w:rPr>
          <w:color w:val="000000"/>
        </w:rPr>
        <w:t xml:space="preserve">em atskaites iesniedzēji pievieno tabulā zem attiecīgā ieraksta, norādot tikai žurnāla </w:t>
      </w:r>
      <w:r>
        <w:t xml:space="preserve">nosaukumu, kurā ievietots recenzējamais raksts, kā arī </w:t>
      </w:r>
      <w:r>
        <w:rPr>
          <w:color w:val="000000"/>
        </w:rPr>
        <w:t>norāda</w:t>
      </w:r>
      <w:r w:rsidRPr="00032F30">
        <w:rPr>
          <w:color w:val="000000"/>
        </w:rPr>
        <w:t xml:space="preserve"> to skaitu</w:t>
      </w:r>
      <w:r>
        <w:rPr>
          <w:color w:val="000000"/>
        </w:rPr>
        <w:t xml:space="preserve"> (tab. 6.p.). </w:t>
      </w:r>
    </w:p>
    <w:p w:rsidR="001C786A" w:rsidRPr="00685C80" w:rsidRDefault="001C786A" w:rsidP="001C786A">
      <w:pPr>
        <w:pStyle w:val="ListParagraph"/>
        <w:numPr>
          <w:ilvl w:val="1"/>
          <w:numId w:val="43"/>
        </w:numPr>
        <w:tabs>
          <w:tab w:val="left" w:pos="1701"/>
        </w:tabs>
        <w:jc w:val="both"/>
        <w:rPr>
          <w:color w:val="000000"/>
        </w:rPr>
      </w:pPr>
      <w:r>
        <w:rPr>
          <w:color w:val="000000"/>
        </w:rPr>
        <w:t xml:space="preserve"> </w:t>
      </w:r>
      <w:r w:rsidRPr="00685C80">
        <w:rPr>
          <w:color w:val="000000"/>
        </w:rPr>
        <w:t xml:space="preserve">Informāciju par </w:t>
      </w:r>
      <w:r w:rsidRPr="00685C80">
        <w:rPr>
          <w:bCs/>
        </w:rPr>
        <w:t>sabiedriskajām aktivitātēm</w:t>
      </w:r>
      <w:r w:rsidRPr="00685C80">
        <w:rPr>
          <w:color w:val="000000"/>
        </w:rPr>
        <w:t xml:space="preserve"> atskaites iesniedzēji pievieno tabulā zem attiecīgā ieraksta</w:t>
      </w:r>
      <w:r w:rsidRPr="00032F30">
        <w:t xml:space="preserve"> </w:t>
      </w:r>
      <w:r w:rsidRPr="00685C80">
        <w:rPr>
          <w:color w:val="000000"/>
        </w:rPr>
        <w:t xml:space="preserve">un </w:t>
      </w:r>
      <w:r>
        <w:rPr>
          <w:color w:val="000000"/>
        </w:rPr>
        <w:t xml:space="preserve">norāda </w:t>
      </w:r>
      <w:r w:rsidRPr="00685C80">
        <w:rPr>
          <w:color w:val="000000"/>
        </w:rPr>
        <w:t>to skaitu</w:t>
      </w:r>
      <w:r>
        <w:rPr>
          <w:color w:val="000000"/>
        </w:rPr>
        <w:t xml:space="preserve"> (tab. 7.p.)</w:t>
      </w:r>
      <w:r w:rsidRPr="00685C80">
        <w:rPr>
          <w:color w:val="000000"/>
        </w:rPr>
        <w:t xml:space="preserve">. </w:t>
      </w:r>
    </w:p>
    <w:p w:rsidR="001C786A" w:rsidRPr="0073117F" w:rsidRDefault="001C786A" w:rsidP="001C786A">
      <w:pPr>
        <w:pStyle w:val="ListParagraph"/>
        <w:numPr>
          <w:ilvl w:val="0"/>
          <w:numId w:val="43"/>
        </w:numPr>
        <w:tabs>
          <w:tab w:val="left" w:pos="1701"/>
        </w:tabs>
        <w:rPr>
          <w:b/>
        </w:rPr>
      </w:pPr>
      <w:r w:rsidRPr="0073117F">
        <w:rPr>
          <w:b/>
        </w:rPr>
        <w:t>LLU struktūrvienību zinātniskās darbības efektivitātes vērtēšanas kritēriji 2016. gadā</w:t>
      </w:r>
    </w:p>
    <w:p w:rsidR="001C786A" w:rsidRPr="00790F7A" w:rsidRDefault="001C786A" w:rsidP="001C786A">
      <w:pPr>
        <w:rPr>
          <w:bCs/>
        </w:rPr>
      </w:pPr>
      <w:r w:rsidRPr="00790F7A">
        <w:rPr>
          <w:bCs/>
        </w:rPr>
        <w:t>Struktūrvienības (fakultāšu un Valodu centra) zinātniskās darbības efektivitāti novērtē, saskaitot tās vado</w:t>
      </w:r>
      <w:r>
        <w:rPr>
          <w:bCs/>
        </w:rPr>
        <w:t>šo</w:t>
      </w:r>
      <w:r w:rsidRPr="00790F7A">
        <w:rPr>
          <w:bCs/>
        </w:rPr>
        <w:t xml:space="preserve"> pētn</w:t>
      </w:r>
      <w:r>
        <w:rPr>
          <w:bCs/>
        </w:rPr>
        <w:t>i</w:t>
      </w:r>
      <w:r w:rsidRPr="00790F7A">
        <w:rPr>
          <w:bCs/>
        </w:rPr>
        <w:t>eku</w:t>
      </w:r>
      <w:r>
        <w:rPr>
          <w:bCs/>
        </w:rPr>
        <w:t xml:space="preserve">, </w:t>
      </w:r>
      <w:r w:rsidRPr="00790F7A">
        <w:rPr>
          <w:bCs/>
        </w:rPr>
        <w:t xml:space="preserve">pētnieku </w:t>
      </w:r>
      <w:r>
        <w:rPr>
          <w:color w:val="000000"/>
        </w:rPr>
        <w:t xml:space="preserve">un </w:t>
      </w:r>
      <w:r w:rsidRPr="00382CFD">
        <w:rPr>
          <w:color w:val="000000"/>
        </w:rPr>
        <w:t xml:space="preserve">zinātniskos amatos nevēlētā akadēmiskā personāla </w:t>
      </w:r>
      <w:r w:rsidRPr="00790F7A">
        <w:rPr>
          <w:bCs/>
        </w:rPr>
        <w:t>sniegumu punktos.</w:t>
      </w:r>
    </w:p>
    <w:p w:rsidR="00D21EF1" w:rsidRDefault="00D21EF1" w:rsidP="00D21EF1">
      <w:pPr>
        <w:jc w:val="center"/>
        <w:rPr>
          <w:b/>
          <w:lang w:eastAsia="en-US"/>
        </w:rPr>
      </w:pPr>
      <w:r>
        <w:rPr>
          <w:b/>
          <w:lang w:eastAsia="en-US"/>
        </w:rPr>
        <w:t>2.</w:t>
      </w:r>
    </w:p>
    <w:p w:rsidR="00946747" w:rsidRPr="001B4D20" w:rsidRDefault="00946747" w:rsidP="00946747">
      <w:pPr>
        <w:tabs>
          <w:tab w:val="left" w:pos="1134"/>
        </w:tabs>
        <w:jc w:val="both"/>
        <w:rPr>
          <w:b/>
          <w:color w:val="000000" w:themeColor="text1"/>
        </w:rPr>
      </w:pPr>
      <w:r w:rsidRPr="001B4D20">
        <w:rPr>
          <w:b/>
        </w:rPr>
        <w:t xml:space="preserve">Par izmaiņām Mežzinātņu nozares un </w:t>
      </w:r>
      <w:proofErr w:type="spellStart"/>
      <w:r w:rsidRPr="001B4D20">
        <w:rPr>
          <w:b/>
        </w:rPr>
        <w:t>materiālzinātņu</w:t>
      </w:r>
      <w:proofErr w:type="spellEnd"/>
      <w:r w:rsidRPr="001B4D20">
        <w:rPr>
          <w:b/>
        </w:rPr>
        <w:t xml:space="preserve"> nozares koksnes materiālu un tehnoloģijas apakšnozares promocijas padomes sastāvā (</w:t>
      </w:r>
      <w:r w:rsidRPr="001B4D20">
        <w:rPr>
          <w:b/>
          <w:i/>
        </w:rPr>
        <w:t>ZP lēm16-8</w:t>
      </w:r>
      <w:r w:rsidRPr="001B4D20">
        <w:rPr>
          <w:b/>
        </w:rPr>
        <w:t>).</w:t>
      </w:r>
    </w:p>
    <w:p w:rsidR="001B4D20" w:rsidRPr="000F59E2" w:rsidRDefault="001B4D20" w:rsidP="001B4D20">
      <w:pPr>
        <w:jc w:val="both"/>
      </w:pPr>
      <w:r w:rsidRPr="000F59E2">
        <w:t xml:space="preserve">Noklausoties un apspriežot </w:t>
      </w:r>
      <w:r>
        <w:t xml:space="preserve">Meža fakultātes asociētā profesora Aigara </w:t>
      </w:r>
      <w:proofErr w:type="spellStart"/>
      <w:r>
        <w:t>Indriksona</w:t>
      </w:r>
      <w:proofErr w:type="spellEnd"/>
      <w:r w:rsidRPr="000F59E2">
        <w:t xml:space="preserve"> informāciju </w:t>
      </w:r>
      <w:r>
        <w:t>p</w:t>
      </w:r>
      <w:r w:rsidRPr="00AC1C82">
        <w:t xml:space="preserve">ar izmaiņām Mežzinātņu nozares un </w:t>
      </w:r>
      <w:proofErr w:type="spellStart"/>
      <w:r w:rsidRPr="00AC1C82">
        <w:t>Materiālzinātņu</w:t>
      </w:r>
      <w:proofErr w:type="spellEnd"/>
      <w:r w:rsidRPr="00AC1C82">
        <w:t xml:space="preserve"> nozares Koksnes materiālu un tehnoloģijas apakšnozares promocijas padomes sastāvā</w:t>
      </w:r>
    </w:p>
    <w:p w:rsidR="001B4D20" w:rsidRDefault="001B4D20" w:rsidP="001B4D20">
      <w:pPr>
        <w:jc w:val="both"/>
        <w:rPr>
          <w:b/>
        </w:rPr>
      </w:pPr>
      <w:r w:rsidRPr="00026164">
        <w:rPr>
          <w:b/>
        </w:rPr>
        <w:t>LLU Zinātnes padome nolemj</w:t>
      </w:r>
      <w:r>
        <w:rPr>
          <w:b/>
        </w:rPr>
        <w:t xml:space="preserve"> </w:t>
      </w:r>
      <w:r w:rsidRPr="00146362">
        <w:rPr>
          <w:b/>
          <w:color w:val="000000" w:themeColor="text1"/>
        </w:rPr>
        <w:t>(</w:t>
      </w:r>
      <w:r w:rsidRPr="00146362">
        <w:rPr>
          <w:b/>
          <w:i/>
          <w:color w:val="000000" w:themeColor="text1"/>
        </w:rPr>
        <w:t>ZP</w:t>
      </w:r>
      <w:r w:rsidR="005031BE">
        <w:rPr>
          <w:b/>
          <w:i/>
          <w:color w:val="000000" w:themeColor="text1"/>
        </w:rPr>
        <w:t xml:space="preserve"> </w:t>
      </w:r>
      <w:proofErr w:type="spellStart"/>
      <w:r w:rsidRPr="00146362">
        <w:rPr>
          <w:b/>
          <w:i/>
          <w:color w:val="000000" w:themeColor="text1"/>
        </w:rPr>
        <w:t>lēm</w:t>
      </w:r>
      <w:proofErr w:type="spellEnd"/>
      <w:r w:rsidR="005031BE">
        <w:rPr>
          <w:b/>
          <w:i/>
          <w:color w:val="000000" w:themeColor="text1"/>
        </w:rPr>
        <w:t xml:space="preserve"> </w:t>
      </w:r>
      <w:r w:rsidRPr="00146362">
        <w:rPr>
          <w:b/>
          <w:i/>
          <w:color w:val="000000" w:themeColor="text1"/>
        </w:rPr>
        <w:t>16-</w:t>
      </w:r>
      <w:r>
        <w:rPr>
          <w:b/>
          <w:i/>
          <w:color w:val="000000" w:themeColor="text1"/>
        </w:rPr>
        <w:t>8</w:t>
      </w:r>
      <w:r w:rsidRPr="00146362">
        <w:rPr>
          <w:b/>
          <w:color w:val="000000" w:themeColor="text1"/>
        </w:rPr>
        <w:t>)</w:t>
      </w:r>
      <w:r w:rsidRPr="00026164">
        <w:rPr>
          <w:b/>
        </w:rPr>
        <w:t>:</w:t>
      </w:r>
    </w:p>
    <w:p w:rsidR="001B4D20" w:rsidRPr="000F59E2" w:rsidRDefault="001B4D20" w:rsidP="001B4D20">
      <w:pPr>
        <w:jc w:val="both"/>
      </w:pPr>
      <w:r w:rsidRPr="000F59E2">
        <w:t xml:space="preserve">atbalstīt Latvijas Lauksaimniecības universitātes </w:t>
      </w:r>
      <w:r>
        <w:t>Meža</w:t>
      </w:r>
      <w:r w:rsidRPr="00FA7083">
        <w:t xml:space="preserve"> </w:t>
      </w:r>
      <w:r w:rsidRPr="001B4D20">
        <w:rPr>
          <w:rFonts w:eastAsia="Arial Unicode MS"/>
        </w:rPr>
        <w:t xml:space="preserve">fakultātes dekāna </w:t>
      </w:r>
      <w:proofErr w:type="spellStart"/>
      <w:r w:rsidRPr="001B4D20">
        <w:rPr>
          <w:rFonts w:eastAsia="Arial Unicode MS"/>
        </w:rPr>
        <w:t>p.i</w:t>
      </w:r>
      <w:proofErr w:type="spellEnd"/>
      <w:r w:rsidRPr="001B4D20">
        <w:rPr>
          <w:rFonts w:eastAsia="Arial Unicode MS"/>
        </w:rPr>
        <w:t xml:space="preserve">. </w:t>
      </w:r>
      <w:r>
        <w:t xml:space="preserve">Jāņa Krūmiņa </w:t>
      </w:r>
      <w:r w:rsidRPr="000F59E2">
        <w:t>2016.</w:t>
      </w:r>
      <w:r>
        <w:t xml:space="preserve"> </w:t>
      </w:r>
      <w:r w:rsidRPr="000F59E2">
        <w:t xml:space="preserve">gada </w:t>
      </w:r>
      <w:r>
        <w:t>19</w:t>
      </w:r>
      <w:r w:rsidRPr="000F59E2">
        <w:t>.</w:t>
      </w:r>
      <w:r>
        <w:t xml:space="preserve"> aprīļa</w:t>
      </w:r>
      <w:r w:rsidRPr="000F59E2">
        <w:t xml:space="preserve"> iesniegumu un ieteikt rektorei:</w:t>
      </w:r>
    </w:p>
    <w:p w:rsidR="001B4D20" w:rsidRPr="00930D62" w:rsidRDefault="001B4D20" w:rsidP="001B4D20">
      <w:pPr>
        <w:jc w:val="both"/>
      </w:pPr>
      <w:r w:rsidRPr="000F59E2">
        <w:t xml:space="preserve">apstiprināt </w:t>
      </w:r>
      <w:r>
        <w:t xml:space="preserve">par </w:t>
      </w:r>
      <w:r w:rsidRPr="00DD2280">
        <w:t xml:space="preserve">Mežzinātņu nozares un </w:t>
      </w:r>
      <w:proofErr w:type="spellStart"/>
      <w:r w:rsidRPr="00DD2280">
        <w:t>Materiālzinātņu</w:t>
      </w:r>
      <w:proofErr w:type="spellEnd"/>
      <w:r w:rsidRPr="00DD2280">
        <w:t xml:space="preserve"> nozares Koksnes materiālu un tehnoloģijas apakšnozares promocijas padomes </w:t>
      </w:r>
      <w:r>
        <w:t xml:space="preserve">priekšsēdētāju Meža fakultātes profesoru, Dr.sc.ing. Uldi </w:t>
      </w:r>
      <w:proofErr w:type="spellStart"/>
      <w:r>
        <w:t>Spulli</w:t>
      </w:r>
      <w:proofErr w:type="spellEnd"/>
      <w:r>
        <w:t>.</w:t>
      </w:r>
    </w:p>
    <w:p w:rsidR="00D21EF1" w:rsidRDefault="00D21EF1" w:rsidP="00D21EF1">
      <w:pPr>
        <w:jc w:val="center"/>
        <w:rPr>
          <w:b/>
          <w:lang w:eastAsia="en-US"/>
        </w:rPr>
      </w:pPr>
      <w:r>
        <w:rPr>
          <w:b/>
          <w:lang w:eastAsia="en-US"/>
        </w:rPr>
        <w:t>3.</w:t>
      </w:r>
    </w:p>
    <w:p w:rsidR="001B4D20" w:rsidRPr="001C786A" w:rsidRDefault="001B4D20" w:rsidP="001B4D20">
      <w:pPr>
        <w:jc w:val="both"/>
        <w:rPr>
          <w:b/>
          <w:color w:val="000000" w:themeColor="text1"/>
        </w:rPr>
      </w:pPr>
      <w:r w:rsidRPr="001C786A">
        <w:rPr>
          <w:b/>
          <w:color w:val="000000" w:themeColor="text1"/>
        </w:rPr>
        <w:t xml:space="preserve">Par atzinuma sniegšanu Ināras </w:t>
      </w:r>
      <w:proofErr w:type="spellStart"/>
      <w:r w:rsidRPr="001C786A">
        <w:rPr>
          <w:b/>
          <w:color w:val="000000" w:themeColor="text1"/>
        </w:rPr>
        <w:t>Leikumas</w:t>
      </w:r>
      <w:proofErr w:type="spellEnd"/>
      <w:r w:rsidRPr="001C786A">
        <w:rPr>
          <w:b/>
          <w:color w:val="000000" w:themeColor="text1"/>
        </w:rPr>
        <w:t xml:space="preserve"> zinātniskās monogrāfijas „Pēteris </w:t>
      </w:r>
      <w:proofErr w:type="spellStart"/>
      <w:r w:rsidRPr="001C786A">
        <w:rPr>
          <w:b/>
          <w:color w:val="000000" w:themeColor="text1"/>
        </w:rPr>
        <w:t>Birkerts</w:t>
      </w:r>
      <w:proofErr w:type="spellEnd"/>
      <w:r w:rsidRPr="001C786A">
        <w:rPr>
          <w:b/>
          <w:color w:val="000000" w:themeColor="text1"/>
        </w:rPr>
        <w:t>: Es laižu savus darbus pasaulē” izdošanai</w:t>
      </w:r>
      <w:r w:rsidR="001C786A">
        <w:rPr>
          <w:b/>
          <w:color w:val="000000" w:themeColor="text1"/>
        </w:rPr>
        <w:t xml:space="preserve"> </w:t>
      </w:r>
      <w:r w:rsidRPr="001C786A">
        <w:rPr>
          <w:b/>
          <w:color w:val="000000" w:themeColor="text1"/>
        </w:rPr>
        <w:t>.</w:t>
      </w:r>
    </w:p>
    <w:p w:rsidR="001B4D20" w:rsidRPr="00D21EF1" w:rsidRDefault="001B4D20" w:rsidP="001B4D20">
      <w:pPr>
        <w:jc w:val="both"/>
        <w:rPr>
          <w:color w:val="000000" w:themeColor="text1"/>
        </w:rPr>
      </w:pPr>
      <w:r w:rsidRPr="00D21EF1">
        <w:rPr>
          <w:color w:val="000000" w:themeColor="text1"/>
        </w:rPr>
        <w:t>Ziņo: Andra Zvirbule, eksperte, ZP pārstāvis</w:t>
      </w:r>
      <w:r w:rsidR="001C786A">
        <w:rPr>
          <w:color w:val="000000" w:themeColor="text1"/>
        </w:rPr>
        <w:t xml:space="preserve"> (skat. 6.Pielikumu).</w:t>
      </w:r>
    </w:p>
    <w:p w:rsidR="001C786A" w:rsidRDefault="001C786A" w:rsidP="001B4D20">
      <w:pPr>
        <w:jc w:val="both"/>
        <w:rPr>
          <w:b/>
        </w:rPr>
      </w:pPr>
      <w:r w:rsidRPr="00026164">
        <w:rPr>
          <w:b/>
        </w:rPr>
        <w:t>LLU Zinātnes padome nolemj</w:t>
      </w:r>
      <w:r>
        <w:rPr>
          <w:b/>
        </w:rPr>
        <w:t xml:space="preserve">: </w:t>
      </w:r>
    </w:p>
    <w:p w:rsidR="001C786A" w:rsidRDefault="0038268E" w:rsidP="001B4D20">
      <w:pPr>
        <w:jc w:val="both"/>
        <w:rPr>
          <w:lang w:eastAsia="en-US"/>
        </w:rPr>
      </w:pPr>
      <w:r>
        <w:rPr>
          <w:lang w:eastAsia="en-US"/>
        </w:rPr>
        <w:t xml:space="preserve">Atbalstīt </w:t>
      </w:r>
      <w:r w:rsidRPr="001B4D20">
        <w:rPr>
          <w:color w:val="000000" w:themeColor="text1"/>
        </w:rPr>
        <w:t xml:space="preserve">Ināras </w:t>
      </w:r>
      <w:proofErr w:type="spellStart"/>
      <w:r w:rsidRPr="001B4D20">
        <w:rPr>
          <w:color w:val="000000" w:themeColor="text1"/>
        </w:rPr>
        <w:t>Leikumas</w:t>
      </w:r>
      <w:proofErr w:type="spellEnd"/>
      <w:r w:rsidRPr="001B4D20">
        <w:rPr>
          <w:color w:val="000000" w:themeColor="text1"/>
        </w:rPr>
        <w:t xml:space="preserve"> zinātniskās monogrāfijas „Pēteris </w:t>
      </w:r>
      <w:proofErr w:type="spellStart"/>
      <w:r w:rsidRPr="001B4D20">
        <w:rPr>
          <w:color w:val="000000" w:themeColor="text1"/>
        </w:rPr>
        <w:t>Birkerts</w:t>
      </w:r>
      <w:proofErr w:type="spellEnd"/>
      <w:r w:rsidRPr="001B4D20">
        <w:rPr>
          <w:color w:val="000000" w:themeColor="text1"/>
        </w:rPr>
        <w:t>: Es laižu savus darbus pasaulē”</w:t>
      </w:r>
      <w:r>
        <w:rPr>
          <w:color w:val="000000" w:themeColor="text1"/>
        </w:rPr>
        <w:t xml:space="preserve"> izdošanu.</w:t>
      </w:r>
    </w:p>
    <w:p w:rsidR="001156BA" w:rsidRDefault="001156BA" w:rsidP="00E83B6C">
      <w:pPr>
        <w:jc w:val="both"/>
        <w:rPr>
          <w:b/>
          <w:lang w:eastAsia="en-US"/>
        </w:rPr>
      </w:pPr>
    </w:p>
    <w:p w:rsidR="00D21EF1" w:rsidRDefault="00D21EF1" w:rsidP="00E83B6C">
      <w:pPr>
        <w:jc w:val="both"/>
        <w:rPr>
          <w:b/>
          <w:lang w:eastAsia="en-US"/>
        </w:rPr>
      </w:pPr>
      <w:r>
        <w:rPr>
          <w:b/>
          <w:lang w:eastAsia="en-US"/>
        </w:rPr>
        <w:t>4.</w:t>
      </w:r>
      <w:r w:rsidR="00E83B6C">
        <w:rPr>
          <w:b/>
          <w:lang w:eastAsia="en-US"/>
        </w:rPr>
        <w:t xml:space="preserve"> Dažādi.</w:t>
      </w:r>
    </w:p>
    <w:p w:rsidR="005031BE" w:rsidRPr="009137E0" w:rsidRDefault="00D21EF1" w:rsidP="005031BE">
      <w:pPr>
        <w:jc w:val="both"/>
        <w:rPr>
          <w:b/>
          <w:color w:val="000000" w:themeColor="text1"/>
        </w:rPr>
      </w:pPr>
      <w:r w:rsidRPr="005031BE">
        <w:rPr>
          <w:b/>
          <w:lang w:eastAsia="en-US"/>
        </w:rPr>
        <w:t>4.1.</w:t>
      </w:r>
      <w:r w:rsidR="005031BE" w:rsidRPr="005031BE">
        <w:rPr>
          <w:color w:val="000000" w:themeColor="text1"/>
        </w:rPr>
        <w:t xml:space="preserve"> </w:t>
      </w:r>
      <w:r w:rsidR="005031BE" w:rsidRPr="009137E0">
        <w:rPr>
          <w:b/>
          <w:color w:val="000000" w:themeColor="text1"/>
        </w:rPr>
        <w:t>Zinātniskā personāla slodzes un atlīdzības likmes noteikšanas kārtība</w:t>
      </w:r>
      <w:r w:rsidR="009137E0">
        <w:rPr>
          <w:b/>
          <w:color w:val="000000" w:themeColor="text1"/>
        </w:rPr>
        <w:t xml:space="preserve"> </w:t>
      </w:r>
      <w:r w:rsidR="009137E0" w:rsidRPr="00146362">
        <w:rPr>
          <w:b/>
          <w:color w:val="000000" w:themeColor="text1"/>
        </w:rPr>
        <w:t>(</w:t>
      </w:r>
      <w:r w:rsidR="009137E0" w:rsidRPr="00146362">
        <w:rPr>
          <w:b/>
          <w:i/>
          <w:color w:val="000000" w:themeColor="text1"/>
        </w:rPr>
        <w:t>ZP</w:t>
      </w:r>
      <w:r w:rsidR="009137E0">
        <w:rPr>
          <w:b/>
          <w:i/>
          <w:color w:val="000000" w:themeColor="text1"/>
        </w:rPr>
        <w:t> </w:t>
      </w:r>
      <w:proofErr w:type="spellStart"/>
      <w:r w:rsidR="009137E0" w:rsidRPr="00146362">
        <w:rPr>
          <w:b/>
          <w:i/>
          <w:color w:val="000000" w:themeColor="text1"/>
        </w:rPr>
        <w:t>lēm</w:t>
      </w:r>
      <w:proofErr w:type="spellEnd"/>
      <w:r w:rsidR="009137E0">
        <w:rPr>
          <w:b/>
          <w:i/>
          <w:color w:val="000000" w:themeColor="text1"/>
        </w:rPr>
        <w:t xml:space="preserve"> </w:t>
      </w:r>
      <w:r w:rsidR="009137E0" w:rsidRPr="00146362">
        <w:rPr>
          <w:b/>
          <w:i/>
          <w:color w:val="000000" w:themeColor="text1"/>
        </w:rPr>
        <w:t>16-</w:t>
      </w:r>
      <w:r w:rsidR="009137E0">
        <w:rPr>
          <w:b/>
          <w:i/>
          <w:color w:val="000000" w:themeColor="text1"/>
        </w:rPr>
        <w:t>10</w:t>
      </w:r>
      <w:r w:rsidR="009137E0" w:rsidRPr="00146362">
        <w:rPr>
          <w:b/>
          <w:color w:val="000000" w:themeColor="text1"/>
        </w:rPr>
        <w:t>)</w:t>
      </w:r>
      <w:r w:rsidR="005031BE" w:rsidRPr="009137E0">
        <w:rPr>
          <w:b/>
          <w:color w:val="000000" w:themeColor="text1"/>
        </w:rPr>
        <w:t>.</w:t>
      </w:r>
    </w:p>
    <w:p w:rsidR="005031BE" w:rsidRDefault="005031BE" w:rsidP="009137E0">
      <w:pPr>
        <w:jc w:val="both"/>
        <w:rPr>
          <w:color w:val="000000" w:themeColor="text1"/>
        </w:rPr>
      </w:pPr>
      <w:r w:rsidRPr="00D21EF1">
        <w:rPr>
          <w:color w:val="000000" w:themeColor="text1"/>
        </w:rPr>
        <w:t>Ziņo: Sandija Zēverte-Rivža, Zinātnes un projektu attīstības centra zinātniskā darba koordinatore</w:t>
      </w:r>
      <w:r w:rsidR="00A57D8C">
        <w:rPr>
          <w:color w:val="000000" w:themeColor="text1"/>
        </w:rPr>
        <w:t>.</w:t>
      </w:r>
    </w:p>
    <w:p w:rsidR="009137E0" w:rsidRDefault="009137E0" w:rsidP="009137E0">
      <w:pPr>
        <w:jc w:val="both"/>
        <w:rPr>
          <w:b/>
        </w:rPr>
      </w:pPr>
      <w:r w:rsidRPr="00026164">
        <w:rPr>
          <w:b/>
        </w:rPr>
        <w:t>LLU Zinātnes padome nolemj</w:t>
      </w:r>
      <w:r>
        <w:rPr>
          <w:b/>
        </w:rPr>
        <w:t xml:space="preserve"> </w:t>
      </w:r>
      <w:r w:rsidRPr="00146362">
        <w:rPr>
          <w:b/>
          <w:color w:val="000000" w:themeColor="text1"/>
        </w:rPr>
        <w:t>(</w:t>
      </w:r>
      <w:r w:rsidRPr="00146362">
        <w:rPr>
          <w:b/>
          <w:i/>
          <w:color w:val="000000" w:themeColor="text1"/>
        </w:rPr>
        <w:t>ZP</w:t>
      </w:r>
      <w:r>
        <w:rPr>
          <w:b/>
          <w:i/>
          <w:color w:val="000000" w:themeColor="text1"/>
        </w:rPr>
        <w:t xml:space="preserve"> </w:t>
      </w:r>
      <w:proofErr w:type="spellStart"/>
      <w:r w:rsidRPr="00146362">
        <w:rPr>
          <w:b/>
          <w:i/>
          <w:color w:val="000000" w:themeColor="text1"/>
        </w:rPr>
        <w:t>lēm</w:t>
      </w:r>
      <w:proofErr w:type="spellEnd"/>
      <w:r>
        <w:rPr>
          <w:b/>
          <w:i/>
          <w:color w:val="000000" w:themeColor="text1"/>
        </w:rPr>
        <w:t xml:space="preserve"> </w:t>
      </w:r>
      <w:r w:rsidRPr="00146362">
        <w:rPr>
          <w:b/>
          <w:i/>
          <w:color w:val="000000" w:themeColor="text1"/>
        </w:rPr>
        <w:t>16-</w:t>
      </w:r>
      <w:r>
        <w:rPr>
          <w:b/>
          <w:i/>
          <w:color w:val="000000" w:themeColor="text1"/>
        </w:rPr>
        <w:t>10</w:t>
      </w:r>
      <w:r w:rsidRPr="00146362">
        <w:rPr>
          <w:b/>
          <w:color w:val="000000" w:themeColor="text1"/>
        </w:rPr>
        <w:t>)</w:t>
      </w:r>
      <w:r w:rsidRPr="00026164">
        <w:rPr>
          <w:b/>
        </w:rPr>
        <w:t>:</w:t>
      </w:r>
    </w:p>
    <w:p w:rsidR="0056242C" w:rsidRDefault="0056242C" w:rsidP="0056242C">
      <w:pPr>
        <w:jc w:val="both"/>
      </w:pPr>
      <w:r>
        <w:t xml:space="preserve">apstiprināt </w:t>
      </w:r>
      <w:r w:rsidRPr="00D9141D">
        <w:rPr>
          <w:i/>
        </w:rPr>
        <w:t>Zinātniskā personāla slodzes un atlīdzības likmes noteikšanas kārtību</w:t>
      </w:r>
      <w:r>
        <w:t xml:space="preserve"> (pielikumā).</w:t>
      </w:r>
    </w:p>
    <w:p w:rsidR="0056242C" w:rsidRPr="00382CFD" w:rsidRDefault="0056242C" w:rsidP="0056242C">
      <w:pPr>
        <w:ind w:right="-1"/>
        <w:jc w:val="right"/>
        <w:rPr>
          <w:i/>
        </w:rPr>
      </w:pPr>
      <w:r w:rsidRPr="00382CFD">
        <w:rPr>
          <w:i/>
        </w:rPr>
        <w:t>Pielikums:</w:t>
      </w:r>
    </w:p>
    <w:p w:rsidR="0056242C" w:rsidRPr="00382CFD" w:rsidRDefault="0056242C" w:rsidP="0056242C">
      <w:pPr>
        <w:ind w:right="-1"/>
        <w:jc w:val="right"/>
        <w:rPr>
          <w:i/>
        </w:rPr>
      </w:pPr>
      <w:r w:rsidRPr="00382CFD">
        <w:rPr>
          <w:i/>
        </w:rPr>
        <w:t>LLU Zinātnes padomes</w:t>
      </w:r>
    </w:p>
    <w:p w:rsidR="0056242C" w:rsidRDefault="0056242C" w:rsidP="0056242C">
      <w:pPr>
        <w:ind w:right="-1"/>
        <w:jc w:val="right"/>
        <w:rPr>
          <w:i/>
        </w:rPr>
      </w:pPr>
      <w:r w:rsidRPr="00575265">
        <w:rPr>
          <w:i/>
        </w:rPr>
        <w:t>2016. gada 27. aprīļa sēdes lēmumam Nr. 16-</w:t>
      </w:r>
      <w:r>
        <w:rPr>
          <w:i/>
        </w:rPr>
        <w:t>10</w:t>
      </w:r>
    </w:p>
    <w:p w:rsidR="0056242C" w:rsidRPr="00A35FAE" w:rsidRDefault="0056242C" w:rsidP="0056242C">
      <w:pPr>
        <w:jc w:val="right"/>
        <w:rPr>
          <w:b/>
        </w:rPr>
      </w:pPr>
    </w:p>
    <w:p w:rsidR="0056242C" w:rsidRDefault="0056242C" w:rsidP="0056242C">
      <w:pPr>
        <w:jc w:val="center"/>
        <w:rPr>
          <w:b/>
        </w:rPr>
      </w:pPr>
      <w:r w:rsidRPr="00964C11">
        <w:rPr>
          <w:b/>
        </w:rPr>
        <w:t>Zinātniskā personāla slodzes un atlīdzības likmes noteikšanas kārtība</w:t>
      </w:r>
    </w:p>
    <w:p w:rsidR="0056242C" w:rsidRPr="00964C11" w:rsidRDefault="0056242C" w:rsidP="0056242C">
      <w:pPr>
        <w:jc w:val="center"/>
        <w:rPr>
          <w:b/>
        </w:rPr>
      </w:pPr>
    </w:p>
    <w:p w:rsidR="0056242C" w:rsidRPr="008B3E27" w:rsidRDefault="0056242C" w:rsidP="0056242C">
      <w:pPr>
        <w:pStyle w:val="ListParagraph"/>
        <w:numPr>
          <w:ilvl w:val="0"/>
          <w:numId w:val="45"/>
        </w:numPr>
        <w:ind w:left="284" w:hanging="284"/>
        <w:jc w:val="both"/>
        <w:rPr>
          <w:shd w:val="clear" w:color="auto" w:fill="FFFFFF" w:themeFill="background1"/>
        </w:rPr>
      </w:pPr>
      <w:r w:rsidRPr="008B3E27">
        <w:rPr>
          <w:shd w:val="clear" w:color="auto" w:fill="FFFFFF" w:themeFill="background1"/>
        </w:rPr>
        <w:t>Saskaņā ar Augstskolu likumu (1995) un LLU Satversmi, L</w:t>
      </w:r>
      <w:r>
        <w:rPr>
          <w:shd w:val="clear" w:color="auto" w:fill="FFFFFF" w:themeFill="background1"/>
        </w:rPr>
        <w:t>LU akadēmiskā personāla uzdevums</w:t>
      </w:r>
      <w:r w:rsidRPr="008B3E27">
        <w:rPr>
          <w:shd w:val="clear" w:color="auto" w:fill="FFFFFF" w:themeFill="background1"/>
        </w:rPr>
        <w:t xml:space="preserve"> ir piedalīties studējošo izglītošanā, veikt zinātniskos pētījumus un publicēt to rezultātus (LLU Satversme, 1991). Šo uzdevumu veikšanai </w:t>
      </w:r>
      <w:r w:rsidRPr="008B3E27">
        <w:rPr>
          <w:shd w:val="clear" w:color="auto" w:fill="FFFFFF" w:themeFill="background1"/>
        </w:rPr>
        <w:lastRenderedPageBreak/>
        <w:t xml:space="preserve">akadēmiskā slodze nodalāma no zinātniskā darba slodzes, saglabājot atbilstoši akadēmiskajai slodzei aprēķināto </w:t>
      </w:r>
      <w:r>
        <w:rPr>
          <w:shd w:val="clear" w:color="auto" w:fill="FFFFFF" w:themeFill="background1"/>
        </w:rPr>
        <w:t xml:space="preserve">kopējo </w:t>
      </w:r>
      <w:r w:rsidRPr="008B3E27">
        <w:rPr>
          <w:shd w:val="clear" w:color="auto" w:fill="FFFFFF" w:themeFill="background1"/>
        </w:rPr>
        <w:t xml:space="preserve">slodzi un atalgojumu. </w:t>
      </w:r>
    </w:p>
    <w:p w:rsidR="0056242C" w:rsidRPr="008B3E27" w:rsidRDefault="0056242C" w:rsidP="0056242C">
      <w:pPr>
        <w:pStyle w:val="ListParagraph"/>
        <w:numPr>
          <w:ilvl w:val="0"/>
          <w:numId w:val="45"/>
        </w:numPr>
        <w:ind w:left="284" w:hanging="284"/>
        <w:jc w:val="both"/>
        <w:rPr>
          <w:shd w:val="clear" w:color="auto" w:fill="FFFFFF" w:themeFill="background1"/>
        </w:rPr>
      </w:pPr>
      <w:r>
        <w:rPr>
          <w:shd w:val="clear" w:color="auto" w:fill="FFFFFF" w:themeFill="background1"/>
        </w:rPr>
        <w:t>V</w:t>
      </w:r>
      <w:r w:rsidRPr="008B3E27">
        <w:rPr>
          <w:shd w:val="clear" w:color="auto" w:fill="FFFFFF" w:themeFill="background1"/>
        </w:rPr>
        <w:t xml:space="preserve">ismaz </w:t>
      </w:r>
      <w:r w:rsidRPr="00C90643">
        <w:rPr>
          <w:shd w:val="clear" w:color="auto" w:fill="FFFFFF" w:themeFill="background1"/>
        </w:rPr>
        <w:t>30%</w:t>
      </w:r>
      <w:r w:rsidRPr="008B3E27">
        <w:rPr>
          <w:color w:val="FF0000"/>
          <w:shd w:val="clear" w:color="auto" w:fill="FFFFFF" w:themeFill="background1"/>
        </w:rPr>
        <w:t xml:space="preserve"> </w:t>
      </w:r>
      <w:r w:rsidRPr="008B3E27">
        <w:rPr>
          <w:shd w:val="clear" w:color="auto" w:fill="FFFFFF" w:themeFill="background1"/>
        </w:rPr>
        <w:t xml:space="preserve">no akadēmiskā personāla kopējās slodzes veido zinātniskā darbība, atbilstoši Augstskolu likumā </w:t>
      </w:r>
      <w:r>
        <w:rPr>
          <w:shd w:val="clear" w:color="auto" w:fill="FFFFFF" w:themeFill="background1"/>
        </w:rPr>
        <w:t xml:space="preserve">(1995) </w:t>
      </w:r>
      <w:r w:rsidRPr="008B3E27">
        <w:rPr>
          <w:shd w:val="clear" w:color="auto" w:fill="FFFFFF" w:themeFill="background1"/>
        </w:rPr>
        <w:t>formulētajiem amatu grupu darba uzdevumiem.</w:t>
      </w:r>
    </w:p>
    <w:p w:rsidR="0056242C" w:rsidRPr="008B3E27" w:rsidRDefault="0056242C" w:rsidP="0056242C">
      <w:pPr>
        <w:pStyle w:val="ListParagraph"/>
        <w:numPr>
          <w:ilvl w:val="0"/>
          <w:numId w:val="45"/>
        </w:numPr>
        <w:ind w:left="284" w:hanging="284"/>
        <w:jc w:val="both"/>
        <w:rPr>
          <w:shd w:val="clear" w:color="auto" w:fill="FFFFFF" w:themeFill="background1"/>
        </w:rPr>
      </w:pPr>
      <w:r w:rsidRPr="008B3E27">
        <w:rPr>
          <w:shd w:val="clear" w:color="auto" w:fill="FFFFFF" w:themeFill="background1"/>
        </w:rPr>
        <w:t>Kopējā zinātniskā darbinieka slodze visos ar zinātnisko darbību saistītajos amatos (akadēmiskajā amatā iekļautā zinātniskā darba slodze, projektu un līgumdarbu īstenošana, pēc iepriekšējā pārskata perioda rezultātiem aprēķinātais sn</w:t>
      </w:r>
      <w:r>
        <w:rPr>
          <w:shd w:val="clear" w:color="auto" w:fill="FFFFFF" w:themeFill="background1"/>
        </w:rPr>
        <w:t>ieguma finansējums)</w:t>
      </w:r>
      <w:r w:rsidRPr="008B3E27">
        <w:rPr>
          <w:shd w:val="clear" w:color="auto" w:fill="FFFFFF" w:themeFill="background1"/>
        </w:rPr>
        <w:t xml:space="preserve"> nedrīkst būt zemāka par 0.25 </w:t>
      </w:r>
      <w:r>
        <w:rPr>
          <w:shd w:val="clear" w:color="auto" w:fill="FFFFFF" w:themeFill="background1"/>
        </w:rPr>
        <w:t>pilna laika ekvivalenta</w:t>
      </w:r>
      <w:r w:rsidRPr="008B3E27">
        <w:rPr>
          <w:shd w:val="clear" w:color="auto" w:fill="FFFFFF" w:themeFill="background1"/>
        </w:rPr>
        <w:t xml:space="preserve"> (PLE).</w:t>
      </w:r>
    </w:p>
    <w:p w:rsidR="0056242C" w:rsidRPr="008B3E27" w:rsidRDefault="0056242C" w:rsidP="0056242C">
      <w:pPr>
        <w:pStyle w:val="ListParagraph"/>
        <w:numPr>
          <w:ilvl w:val="0"/>
          <w:numId w:val="45"/>
        </w:numPr>
        <w:ind w:left="284" w:hanging="284"/>
        <w:jc w:val="both"/>
        <w:rPr>
          <w:shd w:val="clear" w:color="auto" w:fill="FFFFFF" w:themeFill="background1"/>
        </w:rPr>
      </w:pPr>
      <w:r w:rsidRPr="008B3E27">
        <w:rPr>
          <w:shd w:val="clear" w:color="auto" w:fill="FFFFFF" w:themeFill="background1"/>
        </w:rPr>
        <w:t xml:space="preserve">Kopējā zinātniskā darba slodze var tikt palielināta, zinātniskajam darbiniekam iesaistoties pētniecības projektu un līgumdarbu īstenošanā. Akadēmiskajā amatā iekļautā zinātniskā darbinieka slodze tādā gadījumā var tikt samazināta, nodrošinot, ka kopējais zinātniskā darba PLE nesamazinās zem 0.25. </w:t>
      </w:r>
    </w:p>
    <w:p w:rsidR="0056242C" w:rsidRDefault="0056242C" w:rsidP="0056242C">
      <w:pPr>
        <w:pStyle w:val="ListParagraph"/>
        <w:numPr>
          <w:ilvl w:val="0"/>
          <w:numId w:val="45"/>
        </w:numPr>
        <w:ind w:left="284" w:hanging="284"/>
        <w:jc w:val="both"/>
        <w:rPr>
          <w:shd w:val="clear" w:color="auto" w:fill="FFFFFF" w:themeFill="background1"/>
        </w:rPr>
      </w:pPr>
      <w:r w:rsidRPr="008B3E27">
        <w:rPr>
          <w:shd w:val="clear" w:color="auto" w:fill="FFFFFF" w:themeFill="background1"/>
        </w:rPr>
        <w:t>Akadēmiskajā amatā iekļautā zinātniskā darbinieka slodze un atalgojuma likme var tikt mainīta, atbilstoši zinātniskā darbinieka iesaistei projektu un līgumdarbu īstenošanā un šajos amatos noteiktajām atalgojuma likmēm.</w:t>
      </w:r>
    </w:p>
    <w:p w:rsidR="0056242C" w:rsidRPr="00312B3D" w:rsidRDefault="0056242C" w:rsidP="0056242C">
      <w:pPr>
        <w:pStyle w:val="ListParagraph"/>
        <w:numPr>
          <w:ilvl w:val="0"/>
          <w:numId w:val="45"/>
        </w:numPr>
        <w:ind w:left="284" w:hanging="284"/>
        <w:jc w:val="both"/>
      </w:pPr>
      <w:r>
        <w:t xml:space="preserve">Vēlētajiem zinātniskajiem darbiniekiem var tikt piešķirts </w:t>
      </w:r>
      <w:r w:rsidRPr="0012628E">
        <w:t>atalgojum</w:t>
      </w:r>
      <w:r>
        <w:t>s</w:t>
      </w:r>
      <w:r w:rsidRPr="0012628E">
        <w:t xml:space="preserve"> no </w:t>
      </w:r>
      <w:r>
        <w:t xml:space="preserve">zinātnes </w:t>
      </w:r>
      <w:r w:rsidRPr="0012628E">
        <w:t xml:space="preserve">bāzes finansējuma saskaņā ar </w:t>
      </w:r>
      <w:r>
        <w:t xml:space="preserve">2013.gada 12.novembra MK noteikumiem nr.1316 un </w:t>
      </w:r>
      <w:r w:rsidRPr="0012628E">
        <w:t xml:space="preserve">2013.gada 29.janvāra MK </w:t>
      </w:r>
      <w:r>
        <w:t>noteikumos nr.</w:t>
      </w:r>
      <w:r w:rsidRPr="0012628E">
        <w:t xml:space="preserve">66 noteiktajām mēnešalgu grupām un amata kategorijām, aprēķinot tās atbilstoši darba </w:t>
      </w:r>
      <w:r>
        <w:t xml:space="preserve">līgumā iekļautajai plānotajai </w:t>
      </w:r>
      <w:r w:rsidRPr="0012628E">
        <w:t>slodzei. P</w:t>
      </w:r>
      <w:r>
        <w:t xml:space="preserve">lānojot zinātniskā darbinieka slodzi, </w:t>
      </w:r>
      <w:r w:rsidRPr="0012628E">
        <w:t>tiek ņemta vērā darbinieka zināt</w:t>
      </w:r>
      <w:r>
        <w:t>n</w:t>
      </w:r>
      <w:r w:rsidRPr="0012628E">
        <w:t>iskā darbība un darba rezultāti iepriekšējā pārskata periodā, k</w:t>
      </w:r>
      <w:r>
        <w:t>ā arī zinātnes bāzes finansējuma apmērs.</w:t>
      </w:r>
    </w:p>
    <w:p w:rsidR="0056242C" w:rsidRPr="0012628E" w:rsidRDefault="0056242C" w:rsidP="0056242C">
      <w:pPr>
        <w:pStyle w:val="ListParagraph"/>
        <w:numPr>
          <w:ilvl w:val="0"/>
          <w:numId w:val="45"/>
        </w:numPr>
        <w:ind w:left="284" w:hanging="284"/>
        <w:jc w:val="both"/>
      </w:pPr>
      <w:r w:rsidRPr="0012628E">
        <w:t xml:space="preserve">Zinātnisko darbinieku atalgojums par darbu </w:t>
      </w:r>
      <w:r>
        <w:t xml:space="preserve">īstenotajos projektos un līgumdarbos </w:t>
      </w:r>
      <w:r w:rsidRPr="0012628E">
        <w:t xml:space="preserve">tiek noteikts atbilstoši attiecīgo finanšu instrumentu regulējošo nacionālo un starptautisko normatīvo aktu prasībām, ņemot vērā projekta sarežģītību, viena projekta īstenošanai pieejamo finanšu resursu apjomu, projekta īstenošanas laikā apgūstamo finanšu resursu apjomu, projekta izpildītājiem nepieciešamo kvalifikāciju un citus ar projekta īstenošanu saistītos aspektus. </w:t>
      </w:r>
    </w:p>
    <w:p w:rsidR="0056242C" w:rsidRDefault="0056242C" w:rsidP="0056242C">
      <w:pPr>
        <w:pStyle w:val="ListParagraph"/>
        <w:numPr>
          <w:ilvl w:val="0"/>
          <w:numId w:val="45"/>
        </w:numPr>
        <w:ind w:left="284" w:hanging="284"/>
        <w:jc w:val="both"/>
      </w:pPr>
      <w:r w:rsidRPr="0012628E">
        <w:t>Ja zinātnisko darbinieku atalgoj</w:t>
      </w:r>
      <w:r>
        <w:t>ums par darbu īstenotajos projektos un līgumdarbos</w:t>
      </w:r>
      <w:r w:rsidRPr="0012628E">
        <w:t xml:space="preserve"> ne</w:t>
      </w:r>
      <w:r>
        <w:t>t</w:t>
      </w:r>
      <w:r w:rsidRPr="0012628E">
        <w:t xml:space="preserve">iek noteikts attiecīgo finanšu instrumentu regulējošajos nacionālajos un starptautiskajos normatīvajos aktos, to nosaka projekta vai struktūrvienības vadītājs </w:t>
      </w:r>
      <w:r>
        <w:t>ņ</w:t>
      </w:r>
      <w:r w:rsidRPr="0012628E">
        <w:t xml:space="preserve">emot vērā </w:t>
      </w:r>
      <w:r w:rsidRPr="002B6AD7">
        <w:t>projekta īstenošanai pieejamo finanšu resursu apjomu</w:t>
      </w:r>
      <w:r>
        <w:t>, 1. tabulā norādītās likmju robežas un proporcionāli iegūtajam punktu skaitam saskaņā ar 2. tabulā norādītajiem likmju diferencēšanas kritērijiem.</w:t>
      </w:r>
    </w:p>
    <w:p w:rsidR="0056242C" w:rsidRDefault="0056242C" w:rsidP="0056242C">
      <w:pPr>
        <w:pStyle w:val="ListParagraph"/>
        <w:numPr>
          <w:ilvl w:val="0"/>
          <w:numId w:val="45"/>
        </w:numPr>
        <w:ind w:left="284" w:hanging="284"/>
        <w:jc w:val="both"/>
      </w:pPr>
      <w:r>
        <w:t>Piesaistot ārvalstu zinātniskos darbiniekus, to atalgojuma likme tiek noteikta atbilstoši vidējai stundas atalgojuma likmei konkrētajā amatā zinātniskā darbinieka pārstāvētajā mītnes zemē vai pārstāvētajā institūcijā ārvalstīs, ņ</w:t>
      </w:r>
      <w:r w:rsidRPr="0012628E">
        <w:t xml:space="preserve">emot vērā </w:t>
      </w:r>
      <w:r w:rsidRPr="002B6AD7">
        <w:t>projekta īstenošanai pieejamo finanšu resursu apjomu</w:t>
      </w:r>
      <w:r>
        <w:t>.</w:t>
      </w:r>
    </w:p>
    <w:p w:rsidR="0056242C" w:rsidRDefault="0056242C" w:rsidP="0056242C">
      <w:pPr>
        <w:keepNext/>
        <w:jc w:val="right"/>
        <w:rPr>
          <w:b/>
        </w:rPr>
      </w:pPr>
      <w:r w:rsidRPr="002D5976">
        <w:t>1.tabula</w:t>
      </w:r>
      <w:r w:rsidRPr="002D5976">
        <w:rPr>
          <w:b/>
        </w:rPr>
        <w:t xml:space="preserve"> </w:t>
      </w:r>
    </w:p>
    <w:p w:rsidR="0056242C" w:rsidRPr="002D5976" w:rsidRDefault="0056242C" w:rsidP="0056242C">
      <w:pPr>
        <w:keepNext/>
        <w:jc w:val="center"/>
        <w:rPr>
          <w:b/>
        </w:rPr>
      </w:pPr>
      <w:r w:rsidRPr="002D5976">
        <w:rPr>
          <w:b/>
        </w:rPr>
        <w:t>Zinātniskā personāla stundas tarifa likmes</w:t>
      </w:r>
    </w:p>
    <w:tbl>
      <w:tblPr>
        <w:tblW w:w="0" w:type="auto"/>
        <w:jc w:val="center"/>
        <w:tblInd w:w="-2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7"/>
        <w:gridCol w:w="3821"/>
        <w:gridCol w:w="1686"/>
        <w:gridCol w:w="1927"/>
      </w:tblGrid>
      <w:tr w:rsidR="0056242C" w:rsidRPr="0012628E" w:rsidTr="0056242C">
        <w:trPr>
          <w:trHeight w:val="503"/>
          <w:jc w:val="center"/>
        </w:trPr>
        <w:tc>
          <w:tcPr>
            <w:tcW w:w="1057" w:type="dxa"/>
            <w:vMerge w:val="restart"/>
          </w:tcPr>
          <w:p w:rsidR="0056242C" w:rsidRPr="0012628E" w:rsidRDefault="0056242C" w:rsidP="0056242C">
            <w:proofErr w:type="spellStart"/>
            <w:r w:rsidRPr="0012628E">
              <w:t>Nr.p.k</w:t>
            </w:r>
            <w:proofErr w:type="spellEnd"/>
            <w:r w:rsidRPr="0012628E">
              <w:t>.</w:t>
            </w:r>
          </w:p>
        </w:tc>
        <w:tc>
          <w:tcPr>
            <w:tcW w:w="3821" w:type="dxa"/>
            <w:vMerge w:val="restart"/>
          </w:tcPr>
          <w:p w:rsidR="0056242C" w:rsidRPr="0012628E" w:rsidRDefault="0056242C" w:rsidP="0056242C">
            <w:pPr>
              <w:jc w:val="center"/>
            </w:pPr>
            <w:r w:rsidRPr="0012628E">
              <w:t>Amata nosaukums</w:t>
            </w:r>
          </w:p>
        </w:tc>
        <w:tc>
          <w:tcPr>
            <w:tcW w:w="1686" w:type="dxa"/>
            <w:vMerge w:val="restart"/>
          </w:tcPr>
          <w:p w:rsidR="0056242C" w:rsidRPr="0012628E" w:rsidRDefault="0056242C" w:rsidP="0056242C">
            <w:pPr>
              <w:jc w:val="center"/>
            </w:pPr>
            <w:r>
              <w:t xml:space="preserve">Minimālā </w:t>
            </w:r>
            <w:r w:rsidRPr="0012628E">
              <w:t>stundas likme, (EUR/h)*</w:t>
            </w:r>
          </w:p>
        </w:tc>
        <w:tc>
          <w:tcPr>
            <w:tcW w:w="1927" w:type="dxa"/>
            <w:vMerge w:val="restart"/>
          </w:tcPr>
          <w:p w:rsidR="0056242C" w:rsidRDefault="0056242C" w:rsidP="0056242C">
            <w:pPr>
              <w:jc w:val="center"/>
            </w:pPr>
            <w:r>
              <w:t xml:space="preserve">Maksimālā </w:t>
            </w:r>
            <w:r w:rsidRPr="0012628E">
              <w:t>stundas likme, (EUR/h)</w:t>
            </w:r>
          </w:p>
        </w:tc>
      </w:tr>
      <w:tr w:rsidR="0056242C" w:rsidRPr="0012628E" w:rsidTr="0056242C">
        <w:trPr>
          <w:trHeight w:val="502"/>
          <w:jc w:val="center"/>
        </w:trPr>
        <w:tc>
          <w:tcPr>
            <w:tcW w:w="1057" w:type="dxa"/>
            <w:vMerge/>
          </w:tcPr>
          <w:p w:rsidR="0056242C" w:rsidRPr="0012628E" w:rsidRDefault="0056242C" w:rsidP="0056242C"/>
        </w:tc>
        <w:tc>
          <w:tcPr>
            <w:tcW w:w="3821" w:type="dxa"/>
            <w:vMerge/>
          </w:tcPr>
          <w:p w:rsidR="0056242C" w:rsidRPr="0012628E" w:rsidRDefault="0056242C" w:rsidP="0056242C">
            <w:pPr>
              <w:jc w:val="center"/>
            </w:pPr>
          </w:p>
        </w:tc>
        <w:tc>
          <w:tcPr>
            <w:tcW w:w="1686" w:type="dxa"/>
            <w:vMerge/>
          </w:tcPr>
          <w:p w:rsidR="0056242C" w:rsidRPr="0012628E" w:rsidRDefault="0056242C" w:rsidP="0056242C">
            <w:pPr>
              <w:jc w:val="center"/>
            </w:pPr>
          </w:p>
        </w:tc>
        <w:tc>
          <w:tcPr>
            <w:tcW w:w="1927" w:type="dxa"/>
            <w:vMerge/>
          </w:tcPr>
          <w:p w:rsidR="0056242C" w:rsidRPr="0012628E" w:rsidRDefault="0056242C" w:rsidP="0056242C">
            <w:pPr>
              <w:jc w:val="center"/>
            </w:pPr>
          </w:p>
        </w:tc>
      </w:tr>
      <w:tr w:rsidR="0056242C" w:rsidRPr="0012628E" w:rsidTr="0056242C">
        <w:trPr>
          <w:jc w:val="center"/>
        </w:trPr>
        <w:tc>
          <w:tcPr>
            <w:tcW w:w="1057" w:type="dxa"/>
          </w:tcPr>
          <w:p w:rsidR="0056242C" w:rsidRPr="0012628E" w:rsidRDefault="0056242C" w:rsidP="0056242C">
            <w:r w:rsidRPr="0012628E">
              <w:t>1.</w:t>
            </w:r>
          </w:p>
        </w:tc>
        <w:tc>
          <w:tcPr>
            <w:tcW w:w="3821" w:type="dxa"/>
          </w:tcPr>
          <w:p w:rsidR="0056242C" w:rsidRPr="0012628E" w:rsidRDefault="0056242C" w:rsidP="0056242C">
            <w:r w:rsidRPr="0012628E">
              <w:t>Vadošais pētnieks</w:t>
            </w:r>
          </w:p>
        </w:tc>
        <w:tc>
          <w:tcPr>
            <w:tcW w:w="1686" w:type="dxa"/>
          </w:tcPr>
          <w:p w:rsidR="0056242C" w:rsidRPr="0012628E" w:rsidRDefault="0056242C" w:rsidP="0056242C">
            <w:pPr>
              <w:jc w:val="center"/>
            </w:pPr>
            <w:r w:rsidRPr="0012628E">
              <w:t>2.69</w:t>
            </w:r>
          </w:p>
        </w:tc>
        <w:tc>
          <w:tcPr>
            <w:tcW w:w="1927" w:type="dxa"/>
          </w:tcPr>
          <w:p w:rsidR="0056242C" w:rsidRPr="0012628E" w:rsidRDefault="0056242C" w:rsidP="0056242C">
            <w:pPr>
              <w:jc w:val="center"/>
            </w:pPr>
            <w:r>
              <w:t>18</w:t>
            </w:r>
          </w:p>
        </w:tc>
      </w:tr>
      <w:tr w:rsidR="0056242C" w:rsidRPr="0012628E" w:rsidTr="0056242C">
        <w:trPr>
          <w:jc w:val="center"/>
        </w:trPr>
        <w:tc>
          <w:tcPr>
            <w:tcW w:w="1057" w:type="dxa"/>
          </w:tcPr>
          <w:p w:rsidR="0056242C" w:rsidRPr="0012628E" w:rsidRDefault="0056242C" w:rsidP="0056242C">
            <w:r w:rsidRPr="0012628E">
              <w:t>2.</w:t>
            </w:r>
          </w:p>
        </w:tc>
        <w:tc>
          <w:tcPr>
            <w:tcW w:w="3821" w:type="dxa"/>
          </w:tcPr>
          <w:p w:rsidR="0056242C" w:rsidRPr="0012628E" w:rsidRDefault="0056242C" w:rsidP="0056242C">
            <w:r w:rsidRPr="0012628E">
              <w:t>Pētnieks</w:t>
            </w:r>
          </w:p>
        </w:tc>
        <w:tc>
          <w:tcPr>
            <w:tcW w:w="1686" w:type="dxa"/>
          </w:tcPr>
          <w:p w:rsidR="0056242C" w:rsidRPr="0012628E" w:rsidRDefault="0056242C" w:rsidP="0056242C">
            <w:pPr>
              <w:jc w:val="center"/>
            </w:pPr>
            <w:r w:rsidRPr="0012628E">
              <w:t>2.5</w:t>
            </w:r>
          </w:p>
        </w:tc>
        <w:tc>
          <w:tcPr>
            <w:tcW w:w="1927" w:type="dxa"/>
          </w:tcPr>
          <w:p w:rsidR="0056242C" w:rsidRPr="0012628E" w:rsidRDefault="0056242C" w:rsidP="0056242C">
            <w:pPr>
              <w:jc w:val="center"/>
            </w:pPr>
            <w:r>
              <w:t>16</w:t>
            </w:r>
          </w:p>
        </w:tc>
      </w:tr>
      <w:tr w:rsidR="0056242C" w:rsidRPr="0012628E" w:rsidTr="0056242C">
        <w:trPr>
          <w:jc w:val="center"/>
        </w:trPr>
        <w:tc>
          <w:tcPr>
            <w:tcW w:w="1057" w:type="dxa"/>
          </w:tcPr>
          <w:p w:rsidR="0056242C" w:rsidRPr="0012628E" w:rsidRDefault="0056242C" w:rsidP="0056242C">
            <w:r w:rsidRPr="0012628E">
              <w:t>3.</w:t>
            </w:r>
          </w:p>
        </w:tc>
        <w:tc>
          <w:tcPr>
            <w:tcW w:w="3821" w:type="dxa"/>
          </w:tcPr>
          <w:p w:rsidR="0056242C" w:rsidRPr="0012628E" w:rsidRDefault="0056242C" w:rsidP="0056242C">
            <w:r w:rsidRPr="0012628E">
              <w:t>Zinātniskais asistents</w:t>
            </w:r>
          </w:p>
        </w:tc>
        <w:tc>
          <w:tcPr>
            <w:tcW w:w="1686" w:type="dxa"/>
          </w:tcPr>
          <w:p w:rsidR="0056242C" w:rsidRPr="0012628E" w:rsidRDefault="0056242C" w:rsidP="0056242C">
            <w:pPr>
              <w:jc w:val="center"/>
            </w:pPr>
            <w:r w:rsidRPr="0012628E">
              <w:t>2.44</w:t>
            </w:r>
          </w:p>
        </w:tc>
        <w:tc>
          <w:tcPr>
            <w:tcW w:w="1927" w:type="dxa"/>
          </w:tcPr>
          <w:p w:rsidR="0056242C" w:rsidRPr="0012628E" w:rsidRDefault="0056242C" w:rsidP="0056242C">
            <w:pPr>
              <w:jc w:val="center"/>
            </w:pPr>
            <w:r>
              <w:t>14</w:t>
            </w:r>
          </w:p>
        </w:tc>
      </w:tr>
    </w:tbl>
    <w:p w:rsidR="0056242C" w:rsidRPr="00185D8A" w:rsidRDefault="0056242C" w:rsidP="0056242C">
      <w:pPr>
        <w:rPr>
          <w:i/>
          <w:sz w:val="20"/>
          <w:szCs w:val="20"/>
        </w:rPr>
      </w:pPr>
      <w:r w:rsidRPr="00185D8A">
        <w:rPr>
          <w:i/>
          <w:sz w:val="20"/>
          <w:szCs w:val="20"/>
        </w:rPr>
        <w:t>*Minimālā likme noteikta atbilstoši 2013.gada 29.janvāra MK noteikumiem nr. 66, minimālajai algai 1.kategorijā sekojošām mēnešalgu grupām: vadošais pētnieks – 11. grupa; pētnieks – 10.; zinātniskais asistents – 9. grupa;</w:t>
      </w:r>
    </w:p>
    <w:p w:rsidR="0056242C" w:rsidRDefault="0056242C" w:rsidP="0056242C">
      <w:pPr>
        <w:pStyle w:val="ListParagraph"/>
        <w:ind w:left="0"/>
        <w:jc w:val="right"/>
        <w:rPr>
          <w:b/>
        </w:rPr>
      </w:pPr>
      <w:r>
        <w:lastRenderedPageBreak/>
        <w:t>2.tabula</w:t>
      </w:r>
    </w:p>
    <w:p w:rsidR="0056242C" w:rsidRPr="0012628E" w:rsidRDefault="0056242C" w:rsidP="0056242C">
      <w:pPr>
        <w:pStyle w:val="ListParagraph"/>
        <w:ind w:left="0"/>
        <w:jc w:val="center"/>
      </w:pPr>
      <w:r>
        <w:rPr>
          <w:b/>
        </w:rPr>
        <w:t>Stundas likmju</w:t>
      </w:r>
      <w:r w:rsidRPr="002D5976">
        <w:rPr>
          <w:b/>
        </w:rPr>
        <w:t xml:space="preserve"> noteikšanas kritēriji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
        <w:gridCol w:w="1824"/>
        <w:gridCol w:w="1757"/>
        <w:gridCol w:w="1757"/>
        <w:gridCol w:w="2044"/>
      </w:tblGrid>
      <w:tr w:rsidR="0056242C" w:rsidRPr="0012628E" w:rsidTr="0056242C">
        <w:tc>
          <w:tcPr>
            <w:tcW w:w="748" w:type="dxa"/>
            <w:vMerge w:val="restart"/>
          </w:tcPr>
          <w:p w:rsidR="0056242C" w:rsidRPr="0012628E" w:rsidRDefault="0056242C" w:rsidP="0056242C">
            <w:proofErr w:type="spellStart"/>
            <w:r w:rsidRPr="0012628E">
              <w:t>Nr.p.k</w:t>
            </w:r>
            <w:proofErr w:type="spellEnd"/>
            <w:r w:rsidRPr="0012628E">
              <w:t>.</w:t>
            </w:r>
          </w:p>
        </w:tc>
        <w:tc>
          <w:tcPr>
            <w:tcW w:w="2008" w:type="dxa"/>
            <w:vMerge w:val="restart"/>
          </w:tcPr>
          <w:p w:rsidR="0056242C" w:rsidRPr="0012628E" w:rsidRDefault="0056242C" w:rsidP="0056242C">
            <w:r w:rsidRPr="0012628E">
              <w:t>Kritērijs</w:t>
            </w:r>
          </w:p>
        </w:tc>
        <w:tc>
          <w:tcPr>
            <w:tcW w:w="5856" w:type="dxa"/>
            <w:gridSpan w:val="3"/>
          </w:tcPr>
          <w:p w:rsidR="0056242C" w:rsidRPr="0012628E" w:rsidRDefault="0056242C" w:rsidP="0056242C">
            <w:pPr>
              <w:jc w:val="center"/>
            </w:pPr>
            <w:r w:rsidRPr="0012628E">
              <w:t>Par kritērija izpildi piešķirto punktu skaita pamatojums</w:t>
            </w:r>
          </w:p>
        </w:tc>
      </w:tr>
      <w:tr w:rsidR="0056242C" w:rsidRPr="0012628E" w:rsidTr="0056242C">
        <w:tc>
          <w:tcPr>
            <w:tcW w:w="748" w:type="dxa"/>
            <w:vMerge/>
          </w:tcPr>
          <w:p w:rsidR="0056242C" w:rsidRPr="0012628E" w:rsidRDefault="0056242C" w:rsidP="0056242C"/>
        </w:tc>
        <w:tc>
          <w:tcPr>
            <w:tcW w:w="2008" w:type="dxa"/>
            <w:vMerge/>
          </w:tcPr>
          <w:p w:rsidR="0056242C" w:rsidRPr="0012628E" w:rsidRDefault="0056242C" w:rsidP="0056242C"/>
        </w:tc>
        <w:tc>
          <w:tcPr>
            <w:tcW w:w="1803" w:type="dxa"/>
          </w:tcPr>
          <w:p w:rsidR="0056242C" w:rsidRPr="0012628E" w:rsidRDefault="0056242C" w:rsidP="0056242C">
            <w:pPr>
              <w:jc w:val="center"/>
            </w:pPr>
            <w:r w:rsidRPr="0012628E">
              <w:t>1 punkts</w:t>
            </w:r>
          </w:p>
        </w:tc>
        <w:tc>
          <w:tcPr>
            <w:tcW w:w="1803" w:type="dxa"/>
          </w:tcPr>
          <w:p w:rsidR="0056242C" w:rsidRPr="0012628E" w:rsidRDefault="0056242C" w:rsidP="0056242C">
            <w:pPr>
              <w:jc w:val="center"/>
            </w:pPr>
            <w:r w:rsidRPr="0012628E">
              <w:t>2 punkti</w:t>
            </w:r>
          </w:p>
        </w:tc>
        <w:tc>
          <w:tcPr>
            <w:tcW w:w="2250" w:type="dxa"/>
          </w:tcPr>
          <w:p w:rsidR="0056242C" w:rsidRPr="0012628E" w:rsidRDefault="0056242C" w:rsidP="0056242C">
            <w:pPr>
              <w:jc w:val="center"/>
            </w:pPr>
            <w:r w:rsidRPr="0012628E">
              <w:t>3 punkti</w:t>
            </w:r>
          </w:p>
        </w:tc>
      </w:tr>
      <w:tr w:rsidR="0056242C" w:rsidRPr="0012628E" w:rsidTr="0056242C">
        <w:tc>
          <w:tcPr>
            <w:tcW w:w="748" w:type="dxa"/>
          </w:tcPr>
          <w:p w:rsidR="0056242C" w:rsidRPr="0012628E" w:rsidRDefault="0056242C" w:rsidP="0056242C">
            <w:r w:rsidRPr="0012628E">
              <w:t>1.</w:t>
            </w:r>
          </w:p>
        </w:tc>
        <w:tc>
          <w:tcPr>
            <w:tcW w:w="2008" w:type="dxa"/>
          </w:tcPr>
          <w:p w:rsidR="0056242C" w:rsidRPr="0012628E" w:rsidRDefault="0056242C" w:rsidP="0056242C">
            <w:r>
              <w:t>Izglītība nozarē</w:t>
            </w:r>
          </w:p>
        </w:tc>
        <w:tc>
          <w:tcPr>
            <w:tcW w:w="1803" w:type="dxa"/>
          </w:tcPr>
          <w:p w:rsidR="0056242C" w:rsidRDefault="0056242C" w:rsidP="0056242C">
            <w:r>
              <w:t>Vidējā speciālā, augstākā</w:t>
            </w:r>
          </w:p>
        </w:tc>
        <w:tc>
          <w:tcPr>
            <w:tcW w:w="1803" w:type="dxa"/>
          </w:tcPr>
          <w:p w:rsidR="0056242C" w:rsidRPr="0012628E" w:rsidRDefault="0056242C" w:rsidP="0056242C">
            <w:r>
              <w:t>Maģistra grāds</w:t>
            </w:r>
          </w:p>
        </w:tc>
        <w:tc>
          <w:tcPr>
            <w:tcW w:w="2250" w:type="dxa"/>
          </w:tcPr>
          <w:p w:rsidR="0056242C" w:rsidRPr="0012628E" w:rsidRDefault="0056242C" w:rsidP="0056242C">
            <w:r>
              <w:t>Doktora grāds</w:t>
            </w:r>
          </w:p>
        </w:tc>
      </w:tr>
      <w:tr w:rsidR="0056242C" w:rsidRPr="0012628E" w:rsidTr="0056242C">
        <w:tc>
          <w:tcPr>
            <w:tcW w:w="748" w:type="dxa"/>
          </w:tcPr>
          <w:p w:rsidR="0056242C" w:rsidRPr="0012628E" w:rsidRDefault="0056242C" w:rsidP="0056242C">
            <w:r w:rsidRPr="0012628E">
              <w:t>2.</w:t>
            </w:r>
          </w:p>
        </w:tc>
        <w:tc>
          <w:tcPr>
            <w:tcW w:w="2008" w:type="dxa"/>
          </w:tcPr>
          <w:p w:rsidR="0056242C" w:rsidRPr="0012628E" w:rsidRDefault="0056242C" w:rsidP="0056242C">
            <w:r w:rsidRPr="0012628E">
              <w:t>Iepriekšējā darba pieredze projektu īstenošanā</w:t>
            </w:r>
          </w:p>
        </w:tc>
        <w:tc>
          <w:tcPr>
            <w:tcW w:w="1803" w:type="dxa"/>
          </w:tcPr>
          <w:p w:rsidR="0056242C" w:rsidRPr="0012628E" w:rsidRDefault="0056242C" w:rsidP="0056242C">
            <w:r>
              <w:t>L</w:t>
            </w:r>
            <w:r w:rsidRPr="0012628E">
              <w:t xml:space="preserve">īdz 1 gadam </w:t>
            </w:r>
            <w:r>
              <w:t>nacionālos</w:t>
            </w:r>
            <w:r w:rsidRPr="0012628E">
              <w:t xml:space="preserve"> </w:t>
            </w:r>
            <w:r>
              <w:t xml:space="preserve">vai starptautiskos </w:t>
            </w:r>
            <w:r w:rsidRPr="0012628E">
              <w:t>projektos</w:t>
            </w:r>
            <w:r>
              <w:t xml:space="preserve"> vai līdzvērtīga darba pieredze</w:t>
            </w:r>
          </w:p>
        </w:tc>
        <w:tc>
          <w:tcPr>
            <w:tcW w:w="1803" w:type="dxa"/>
          </w:tcPr>
          <w:p w:rsidR="0056242C" w:rsidRPr="0012628E" w:rsidRDefault="0056242C" w:rsidP="0056242C">
            <w:r w:rsidRPr="0012628E">
              <w:t xml:space="preserve">No 1 līdz 3 gadi </w:t>
            </w:r>
            <w:r>
              <w:t>nacionālos</w:t>
            </w:r>
            <w:r w:rsidRPr="0012628E">
              <w:t xml:space="preserve"> projektos vai līdz 1 gadam ES struktūrfondu un/vai starptautiskos projektos</w:t>
            </w:r>
          </w:p>
        </w:tc>
        <w:tc>
          <w:tcPr>
            <w:tcW w:w="2250" w:type="dxa"/>
          </w:tcPr>
          <w:p w:rsidR="0056242C" w:rsidRPr="0012628E" w:rsidRDefault="0056242C" w:rsidP="0056242C">
            <w:r w:rsidRPr="0012628E">
              <w:t xml:space="preserve">Vairāk kā 3 gadi </w:t>
            </w:r>
            <w:r>
              <w:t>nacionālos</w:t>
            </w:r>
            <w:r w:rsidRPr="0012628E">
              <w:t xml:space="preserve"> projektos vai no 1 līdz 3 gadi ES struktūrfondu un/vai starptautiskos projektos</w:t>
            </w:r>
          </w:p>
        </w:tc>
      </w:tr>
      <w:tr w:rsidR="0056242C" w:rsidRPr="0012628E" w:rsidTr="0056242C">
        <w:trPr>
          <w:trHeight w:val="1281"/>
        </w:trPr>
        <w:tc>
          <w:tcPr>
            <w:tcW w:w="748" w:type="dxa"/>
          </w:tcPr>
          <w:p w:rsidR="0056242C" w:rsidRPr="0012628E" w:rsidRDefault="0056242C" w:rsidP="0056242C">
            <w:r w:rsidRPr="0012628E">
              <w:t xml:space="preserve">3. </w:t>
            </w:r>
          </w:p>
          <w:p w:rsidR="0056242C" w:rsidRPr="0012628E" w:rsidRDefault="0056242C" w:rsidP="0056242C"/>
          <w:p w:rsidR="0056242C" w:rsidRPr="0012628E" w:rsidRDefault="0056242C" w:rsidP="0056242C"/>
          <w:p w:rsidR="0056242C" w:rsidRPr="0012628E" w:rsidRDefault="0056242C" w:rsidP="0056242C"/>
        </w:tc>
        <w:tc>
          <w:tcPr>
            <w:tcW w:w="2008" w:type="dxa"/>
          </w:tcPr>
          <w:p w:rsidR="0056242C" w:rsidRPr="0012628E" w:rsidRDefault="0056242C" w:rsidP="0056242C">
            <w:r w:rsidRPr="0012628E">
              <w:t>Projekta finansējuma apjoms projekta īstenošanas laikā</w:t>
            </w:r>
          </w:p>
        </w:tc>
        <w:tc>
          <w:tcPr>
            <w:tcW w:w="1803" w:type="dxa"/>
          </w:tcPr>
          <w:p w:rsidR="0056242C" w:rsidRPr="0012628E" w:rsidRDefault="0056242C" w:rsidP="0056242C">
            <w:r w:rsidRPr="0012628E">
              <w:t>Līdz 10 000 EUR</w:t>
            </w:r>
          </w:p>
        </w:tc>
        <w:tc>
          <w:tcPr>
            <w:tcW w:w="1803" w:type="dxa"/>
          </w:tcPr>
          <w:p w:rsidR="0056242C" w:rsidRPr="0012628E" w:rsidRDefault="0056242C" w:rsidP="0056242C">
            <w:r w:rsidRPr="0012628E">
              <w:t>No 10 000 EUR līdz 50 000 EUR</w:t>
            </w:r>
          </w:p>
        </w:tc>
        <w:tc>
          <w:tcPr>
            <w:tcW w:w="2250" w:type="dxa"/>
          </w:tcPr>
          <w:p w:rsidR="0056242C" w:rsidRPr="0012628E" w:rsidRDefault="0056242C" w:rsidP="0056242C">
            <w:r w:rsidRPr="0012628E">
              <w:t>Vairāk kā 50 000 EUR</w:t>
            </w:r>
          </w:p>
        </w:tc>
      </w:tr>
      <w:tr w:rsidR="0056242C" w:rsidRPr="0012628E" w:rsidTr="0056242C">
        <w:tc>
          <w:tcPr>
            <w:tcW w:w="748" w:type="dxa"/>
            <w:vMerge w:val="restart"/>
          </w:tcPr>
          <w:p w:rsidR="0056242C" w:rsidRPr="0012628E" w:rsidRDefault="0056242C" w:rsidP="0056242C">
            <w:r w:rsidRPr="0012628E">
              <w:t>4.</w:t>
            </w:r>
          </w:p>
        </w:tc>
        <w:tc>
          <w:tcPr>
            <w:tcW w:w="2008" w:type="dxa"/>
            <w:vMerge w:val="restart"/>
          </w:tcPr>
          <w:p w:rsidR="0056242C" w:rsidRPr="0012628E" w:rsidRDefault="0056242C" w:rsidP="0056242C">
            <w:r>
              <w:t>Zinātnisko p</w:t>
            </w:r>
            <w:r w:rsidRPr="0012628E">
              <w:t>ublikāciju skaits*</w:t>
            </w:r>
          </w:p>
        </w:tc>
        <w:tc>
          <w:tcPr>
            <w:tcW w:w="1803" w:type="dxa"/>
          </w:tcPr>
          <w:p w:rsidR="0056242C" w:rsidRPr="0012628E" w:rsidRDefault="0056242C" w:rsidP="0056242C">
            <w:r>
              <w:t>1</w:t>
            </w:r>
            <w:r w:rsidRPr="0012628E">
              <w:t xml:space="preserve"> </w:t>
            </w:r>
            <w:r>
              <w:t>publikācija</w:t>
            </w:r>
          </w:p>
        </w:tc>
        <w:tc>
          <w:tcPr>
            <w:tcW w:w="1803" w:type="dxa"/>
          </w:tcPr>
          <w:p w:rsidR="0056242C" w:rsidRPr="0012628E" w:rsidRDefault="0056242C" w:rsidP="0056242C">
            <w:r w:rsidRPr="0012628E">
              <w:t>No 3 līdz 5 publikācijas</w:t>
            </w:r>
          </w:p>
        </w:tc>
        <w:tc>
          <w:tcPr>
            <w:tcW w:w="2250" w:type="dxa"/>
          </w:tcPr>
          <w:p w:rsidR="0056242C" w:rsidRPr="0012628E" w:rsidRDefault="0056242C" w:rsidP="0056242C">
            <w:r w:rsidRPr="0012628E">
              <w:t>Vairāk kā 5 publikācijas</w:t>
            </w:r>
          </w:p>
        </w:tc>
      </w:tr>
      <w:tr w:rsidR="0056242C" w:rsidRPr="0012628E" w:rsidTr="0056242C">
        <w:tc>
          <w:tcPr>
            <w:tcW w:w="748" w:type="dxa"/>
            <w:vMerge/>
          </w:tcPr>
          <w:p w:rsidR="0056242C" w:rsidRPr="0012628E" w:rsidRDefault="0056242C" w:rsidP="0056242C"/>
        </w:tc>
        <w:tc>
          <w:tcPr>
            <w:tcW w:w="2008" w:type="dxa"/>
            <w:vMerge/>
          </w:tcPr>
          <w:p w:rsidR="0056242C" w:rsidRPr="0012628E" w:rsidRDefault="0056242C" w:rsidP="0056242C"/>
        </w:tc>
        <w:tc>
          <w:tcPr>
            <w:tcW w:w="1803" w:type="dxa"/>
          </w:tcPr>
          <w:p w:rsidR="0056242C" w:rsidRPr="0012628E" w:rsidRDefault="0056242C" w:rsidP="0056242C">
            <w:r w:rsidRPr="0012628E">
              <w:t>Maģistrantiem, doktora</w:t>
            </w:r>
            <w:r>
              <w:t>ntiem un jaunajiem zinātniekiem</w:t>
            </w:r>
            <w:r w:rsidRPr="0012628E">
              <w:t xml:space="preserve"> 1 publikācija</w:t>
            </w:r>
            <w:r>
              <w:t xml:space="preserve"> vai publicēts kopsavilkums</w:t>
            </w:r>
          </w:p>
        </w:tc>
        <w:tc>
          <w:tcPr>
            <w:tcW w:w="1803" w:type="dxa"/>
          </w:tcPr>
          <w:p w:rsidR="0056242C" w:rsidRPr="0012628E" w:rsidRDefault="0056242C" w:rsidP="0056242C">
            <w:r w:rsidRPr="0012628E">
              <w:t>Maģistrantiem, doktorantiem un jaunajiem zinātniekiem vismaz 2 publikācijas</w:t>
            </w:r>
          </w:p>
        </w:tc>
        <w:tc>
          <w:tcPr>
            <w:tcW w:w="2250" w:type="dxa"/>
          </w:tcPr>
          <w:p w:rsidR="0056242C" w:rsidRPr="0012628E" w:rsidRDefault="0056242C" w:rsidP="0056242C">
            <w:r w:rsidRPr="0012628E">
              <w:t>Maģistrantiem, doktorantiem un jaunajiem zinātniekiem vismaz 3 publikācijas</w:t>
            </w:r>
          </w:p>
        </w:tc>
      </w:tr>
      <w:tr w:rsidR="0056242C" w:rsidRPr="0012628E" w:rsidTr="0056242C">
        <w:tc>
          <w:tcPr>
            <w:tcW w:w="748" w:type="dxa"/>
            <w:vMerge w:val="restart"/>
          </w:tcPr>
          <w:p w:rsidR="0056242C" w:rsidRPr="0012628E" w:rsidRDefault="0056242C" w:rsidP="0056242C">
            <w:r w:rsidRPr="0012628E">
              <w:t>5.</w:t>
            </w:r>
          </w:p>
        </w:tc>
        <w:tc>
          <w:tcPr>
            <w:tcW w:w="2008" w:type="dxa"/>
            <w:vMerge w:val="restart"/>
          </w:tcPr>
          <w:p w:rsidR="0056242C" w:rsidRPr="0012628E" w:rsidRDefault="0056242C" w:rsidP="0056242C">
            <w:r>
              <w:t xml:space="preserve">T.sk. </w:t>
            </w:r>
            <w:r w:rsidRPr="0012628E">
              <w:t xml:space="preserve">SCOPUS un </w:t>
            </w:r>
            <w:proofErr w:type="spellStart"/>
            <w:r w:rsidRPr="0012628E">
              <w:t>WoS</w:t>
            </w:r>
            <w:proofErr w:type="spellEnd"/>
            <w:r w:rsidRPr="0012628E">
              <w:t xml:space="preserve"> indeksētas zinātniskās publikācijas</w:t>
            </w:r>
            <w:r>
              <w:t>*</w:t>
            </w:r>
          </w:p>
        </w:tc>
        <w:tc>
          <w:tcPr>
            <w:tcW w:w="1803" w:type="dxa"/>
            <w:vMerge w:val="restart"/>
          </w:tcPr>
          <w:p w:rsidR="0056242C" w:rsidRPr="0012628E" w:rsidRDefault="0056242C" w:rsidP="0056242C">
            <w:pPr>
              <w:jc w:val="center"/>
            </w:pPr>
            <w:r>
              <w:t>-</w:t>
            </w:r>
          </w:p>
        </w:tc>
        <w:tc>
          <w:tcPr>
            <w:tcW w:w="1803" w:type="dxa"/>
          </w:tcPr>
          <w:p w:rsidR="0056242C" w:rsidRPr="0012628E" w:rsidRDefault="0056242C" w:rsidP="0056242C">
            <w:r w:rsidRPr="0012628E">
              <w:t>No 1 līdz 3 publikācijas</w:t>
            </w:r>
          </w:p>
        </w:tc>
        <w:tc>
          <w:tcPr>
            <w:tcW w:w="2250" w:type="dxa"/>
          </w:tcPr>
          <w:p w:rsidR="0056242C" w:rsidRPr="0012628E" w:rsidRDefault="0056242C" w:rsidP="0056242C">
            <w:r w:rsidRPr="0012628E">
              <w:t>Vairāk kā 3 publikācijas</w:t>
            </w:r>
          </w:p>
        </w:tc>
      </w:tr>
      <w:tr w:rsidR="0056242C" w:rsidRPr="0012628E" w:rsidTr="0056242C">
        <w:tc>
          <w:tcPr>
            <w:tcW w:w="748" w:type="dxa"/>
            <w:vMerge/>
          </w:tcPr>
          <w:p w:rsidR="0056242C" w:rsidRPr="0012628E" w:rsidRDefault="0056242C" w:rsidP="0056242C"/>
        </w:tc>
        <w:tc>
          <w:tcPr>
            <w:tcW w:w="2008" w:type="dxa"/>
            <w:vMerge/>
          </w:tcPr>
          <w:p w:rsidR="0056242C" w:rsidRPr="0012628E" w:rsidRDefault="0056242C" w:rsidP="0056242C"/>
        </w:tc>
        <w:tc>
          <w:tcPr>
            <w:tcW w:w="1803" w:type="dxa"/>
            <w:vMerge/>
          </w:tcPr>
          <w:p w:rsidR="0056242C" w:rsidRPr="0012628E" w:rsidRDefault="0056242C" w:rsidP="0056242C"/>
        </w:tc>
        <w:tc>
          <w:tcPr>
            <w:tcW w:w="1803" w:type="dxa"/>
          </w:tcPr>
          <w:p w:rsidR="0056242C" w:rsidRPr="0012628E" w:rsidRDefault="0056242C" w:rsidP="0056242C">
            <w:r w:rsidRPr="0012628E">
              <w:t>Maģistrantiem, doktorantiem un jaunajiem zinātniekiem vismaz 1 publikācija</w:t>
            </w:r>
          </w:p>
        </w:tc>
        <w:tc>
          <w:tcPr>
            <w:tcW w:w="2250" w:type="dxa"/>
          </w:tcPr>
          <w:p w:rsidR="0056242C" w:rsidRPr="0012628E" w:rsidRDefault="0056242C" w:rsidP="0056242C">
            <w:r w:rsidRPr="0012628E">
              <w:t>Maģistrantiem, doktorantiem un jaunajiem zinātniekiem vismaz 2 publikācijas</w:t>
            </w:r>
          </w:p>
        </w:tc>
      </w:tr>
      <w:tr w:rsidR="0056242C" w:rsidRPr="0012628E" w:rsidTr="0056242C">
        <w:tc>
          <w:tcPr>
            <w:tcW w:w="748" w:type="dxa"/>
          </w:tcPr>
          <w:p w:rsidR="0056242C" w:rsidRPr="0012628E" w:rsidRDefault="0056242C" w:rsidP="0056242C">
            <w:r w:rsidRPr="0012628E">
              <w:t>6.</w:t>
            </w:r>
          </w:p>
        </w:tc>
        <w:tc>
          <w:tcPr>
            <w:tcW w:w="2008" w:type="dxa"/>
          </w:tcPr>
          <w:p w:rsidR="0056242C" w:rsidRPr="0012628E" w:rsidRDefault="0056242C" w:rsidP="0056242C">
            <w:r w:rsidRPr="0012628E">
              <w:t>Patenti un/vai augu šķirnes**</w:t>
            </w:r>
          </w:p>
        </w:tc>
        <w:tc>
          <w:tcPr>
            <w:tcW w:w="1803" w:type="dxa"/>
          </w:tcPr>
          <w:p w:rsidR="0056242C" w:rsidRPr="0012628E" w:rsidRDefault="0056242C" w:rsidP="0056242C">
            <w:pPr>
              <w:jc w:val="center"/>
            </w:pPr>
            <w:r>
              <w:t>1</w:t>
            </w:r>
          </w:p>
        </w:tc>
        <w:tc>
          <w:tcPr>
            <w:tcW w:w="1803" w:type="dxa"/>
          </w:tcPr>
          <w:p w:rsidR="0056242C" w:rsidRPr="0012628E" w:rsidRDefault="0056242C" w:rsidP="0056242C">
            <w:r w:rsidRPr="0012628E">
              <w:t>No 1 līdz 3</w:t>
            </w:r>
          </w:p>
        </w:tc>
        <w:tc>
          <w:tcPr>
            <w:tcW w:w="2250" w:type="dxa"/>
          </w:tcPr>
          <w:p w:rsidR="0056242C" w:rsidRPr="0012628E" w:rsidRDefault="0056242C" w:rsidP="0056242C">
            <w:r w:rsidRPr="0012628E">
              <w:t>Vairāk kā 3</w:t>
            </w:r>
          </w:p>
        </w:tc>
      </w:tr>
      <w:tr w:rsidR="0056242C" w:rsidRPr="0012628E" w:rsidTr="0056242C">
        <w:tc>
          <w:tcPr>
            <w:tcW w:w="748" w:type="dxa"/>
          </w:tcPr>
          <w:p w:rsidR="0056242C" w:rsidRPr="0012628E" w:rsidRDefault="0056242C" w:rsidP="0056242C">
            <w:r>
              <w:t>7</w:t>
            </w:r>
            <w:r w:rsidRPr="0012628E">
              <w:t>.</w:t>
            </w:r>
          </w:p>
        </w:tc>
        <w:tc>
          <w:tcPr>
            <w:tcW w:w="2008" w:type="dxa"/>
          </w:tcPr>
          <w:p w:rsidR="0056242C" w:rsidRPr="0012628E" w:rsidRDefault="0056242C" w:rsidP="0056242C">
            <w:r w:rsidRPr="0012628E">
              <w:t>Svešvalodas prasmes***</w:t>
            </w:r>
          </w:p>
        </w:tc>
        <w:tc>
          <w:tcPr>
            <w:tcW w:w="1803" w:type="dxa"/>
          </w:tcPr>
          <w:p w:rsidR="0056242C" w:rsidRPr="0012628E" w:rsidRDefault="0056242C" w:rsidP="0056242C">
            <w:r w:rsidRPr="0012628E">
              <w:t>Svešvalodas prasmes pamata (A) līmenī</w:t>
            </w:r>
          </w:p>
        </w:tc>
        <w:tc>
          <w:tcPr>
            <w:tcW w:w="1803" w:type="dxa"/>
          </w:tcPr>
          <w:p w:rsidR="0056242C" w:rsidRPr="0012628E" w:rsidRDefault="0056242C" w:rsidP="0056242C">
            <w:r w:rsidRPr="0012628E">
              <w:t>Svešvalodas prasmes vidējā (B) līmenī</w:t>
            </w:r>
          </w:p>
        </w:tc>
        <w:tc>
          <w:tcPr>
            <w:tcW w:w="2250" w:type="dxa"/>
          </w:tcPr>
          <w:p w:rsidR="0056242C" w:rsidRPr="0012628E" w:rsidRDefault="0056242C" w:rsidP="0056242C">
            <w:r w:rsidRPr="0012628E">
              <w:t>Svešvalodas prasmes augstākā (C) līmenī</w:t>
            </w:r>
          </w:p>
        </w:tc>
      </w:tr>
    </w:tbl>
    <w:p w:rsidR="0056242C" w:rsidRPr="0012628E" w:rsidRDefault="0056242C" w:rsidP="0056242C">
      <w:pPr>
        <w:jc w:val="both"/>
        <w:rPr>
          <w:i/>
          <w:sz w:val="20"/>
          <w:szCs w:val="20"/>
        </w:rPr>
      </w:pPr>
      <w:r w:rsidRPr="0012628E">
        <w:rPr>
          <w:i/>
          <w:sz w:val="20"/>
          <w:szCs w:val="20"/>
        </w:rPr>
        <w:t>* Publikāciju skaits pēdējo 5 gadu laikā</w:t>
      </w:r>
    </w:p>
    <w:p w:rsidR="0056242C" w:rsidRPr="0012628E" w:rsidRDefault="0056242C" w:rsidP="0056242C">
      <w:pPr>
        <w:jc w:val="both"/>
        <w:rPr>
          <w:i/>
        </w:rPr>
      </w:pPr>
      <w:r w:rsidRPr="0012628E">
        <w:rPr>
          <w:i/>
          <w:sz w:val="20"/>
          <w:szCs w:val="20"/>
        </w:rPr>
        <w:t>**</w:t>
      </w:r>
      <w:r w:rsidRPr="0012628E">
        <w:rPr>
          <w:i/>
        </w:rPr>
        <w:t xml:space="preserve"> Patentu un/vai augu šķirņu skaits pēdējo 10 gadu laikā</w:t>
      </w:r>
    </w:p>
    <w:p w:rsidR="0056242C" w:rsidRDefault="0056242C" w:rsidP="0056242C">
      <w:pPr>
        <w:rPr>
          <w:i/>
        </w:rPr>
      </w:pPr>
      <w:r w:rsidRPr="0012628E">
        <w:rPr>
          <w:i/>
        </w:rPr>
        <w:t>***</w:t>
      </w:r>
      <w:r>
        <w:rPr>
          <w:i/>
        </w:rPr>
        <w:t xml:space="preserve"> </w:t>
      </w:r>
      <w:r w:rsidRPr="0012628E">
        <w:rPr>
          <w:i/>
        </w:rPr>
        <w:t xml:space="preserve">Svešvalodu prasmes nosaka atbilstoši Eiropas valodu prasmes līmeņu </w:t>
      </w:r>
      <w:r>
        <w:rPr>
          <w:i/>
        </w:rPr>
        <w:t>p</w:t>
      </w:r>
      <w:r w:rsidRPr="0012628E">
        <w:rPr>
          <w:i/>
        </w:rPr>
        <w:t>ašnovērtējuma</w:t>
      </w:r>
      <w:r>
        <w:rPr>
          <w:i/>
        </w:rPr>
        <w:t xml:space="preserve"> t</w:t>
      </w:r>
      <w:r w:rsidRPr="0012628E">
        <w:rPr>
          <w:i/>
        </w:rPr>
        <w:t>abulai:</w:t>
      </w:r>
      <w:r>
        <w:rPr>
          <w:i/>
        </w:rPr>
        <w:t xml:space="preserve"> </w:t>
      </w:r>
      <w:hyperlink r:id="rId37" w:history="1">
        <w:r w:rsidRPr="006B3093">
          <w:rPr>
            <w:rStyle w:val="Hyperlink"/>
            <w:i/>
          </w:rPr>
          <w:t>http://www.europass.lv/content/files/Valodu%20pa%C5%A1nov%C4%93rt%C4%93juma%20tabula_2.doc</w:t>
        </w:r>
      </w:hyperlink>
    </w:p>
    <w:p w:rsidR="0056242C" w:rsidRDefault="0056242C" w:rsidP="009137E0">
      <w:pPr>
        <w:jc w:val="both"/>
        <w:rPr>
          <w:color w:val="000000" w:themeColor="text1"/>
        </w:rPr>
      </w:pPr>
    </w:p>
    <w:p w:rsidR="001156BA" w:rsidRDefault="001156BA" w:rsidP="009137E0">
      <w:pPr>
        <w:jc w:val="both"/>
        <w:rPr>
          <w:color w:val="000000" w:themeColor="text1"/>
        </w:rPr>
      </w:pPr>
    </w:p>
    <w:p w:rsidR="005031BE" w:rsidRPr="00A57D8C" w:rsidRDefault="00D21EF1" w:rsidP="00A57D8C">
      <w:pPr>
        <w:rPr>
          <w:b/>
        </w:rPr>
      </w:pPr>
      <w:r w:rsidRPr="00A57D8C">
        <w:rPr>
          <w:b/>
          <w:lang w:eastAsia="en-US"/>
        </w:rPr>
        <w:lastRenderedPageBreak/>
        <w:t>4.2.</w:t>
      </w:r>
      <w:r w:rsidR="005031BE" w:rsidRPr="00A57D8C">
        <w:rPr>
          <w:b/>
          <w:lang w:eastAsia="en-US"/>
        </w:rPr>
        <w:t xml:space="preserve"> Informācija</w:t>
      </w:r>
      <w:r w:rsidR="005031BE" w:rsidRPr="00A57D8C">
        <w:rPr>
          <w:b/>
        </w:rPr>
        <w:t xml:space="preserve"> Par LZP 2016.gada Ekspertu komisiju vēlēšanām.</w:t>
      </w:r>
    </w:p>
    <w:p w:rsidR="005031BE" w:rsidRPr="00D21EF1" w:rsidRDefault="005031BE" w:rsidP="009137E0">
      <w:pPr>
        <w:jc w:val="both"/>
        <w:rPr>
          <w:color w:val="000000" w:themeColor="text1"/>
        </w:rPr>
      </w:pPr>
      <w:r w:rsidRPr="00D21EF1">
        <w:rPr>
          <w:color w:val="000000" w:themeColor="text1"/>
        </w:rPr>
        <w:t>Ziņo: Dzidra Kreišmane, Zinātnes un projektu attīstības centra vadītāja</w:t>
      </w:r>
      <w:r w:rsidR="00A57D8C">
        <w:rPr>
          <w:color w:val="000000" w:themeColor="text1"/>
        </w:rPr>
        <w:t>.</w:t>
      </w:r>
    </w:p>
    <w:p w:rsidR="001156BA" w:rsidRDefault="001156BA" w:rsidP="001156BA">
      <w:pPr>
        <w:tabs>
          <w:tab w:val="left" w:pos="6521"/>
        </w:tabs>
        <w:jc w:val="both"/>
        <w:rPr>
          <w:b/>
        </w:rPr>
      </w:pPr>
      <w:r w:rsidRPr="00026164">
        <w:rPr>
          <w:b/>
        </w:rPr>
        <w:t>LLU Zinātnes padome nolemj</w:t>
      </w:r>
      <w:r>
        <w:rPr>
          <w:b/>
        </w:rPr>
        <w:t>:</w:t>
      </w:r>
    </w:p>
    <w:p w:rsidR="001156BA" w:rsidRDefault="001156BA" w:rsidP="001156BA">
      <w:pPr>
        <w:tabs>
          <w:tab w:val="left" w:pos="6521"/>
        </w:tabs>
        <w:jc w:val="both"/>
      </w:pPr>
      <w:r>
        <w:t>Informāciju pieņemt zināšanai.</w:t>
      </w:r>
    </w:p>
    <w:p w:rsidR="00E83B6C" w:rsidRDefault="00441D9D" w:rsidP="00441D9D">
      <w:pPr>
        <w:jc w:val="both"/>
        <w:rPr>
          <w:b/>
        </w:rPr>
      </w:pPr>
      <w:r>
        <w:rPr>
          <w:b/>
        </w:rPr>
        <w:t>4.3.</w:t>
      </w:r>
      <w:r w:rsidRPr="00441D9D">
        <w:rPr>
          <w:b/>
        </w:rPr>
        <w:t xml:space="preserve">Par semināru </w:t>
      </w:r>
      <w:r w:rsidR="00E83B6C" w:rsidRPr="00441D9D">
        <w:rPr>
          <w:b/>
        </w:rPr>
        <w:t xml:space="preserve">IZM </w:t>
      </w:r>
      <w:r>
        <w:rPr>
          <w:b/>
        </w:rPr>
        <w:t>„P</w:t>
      </w:r>
      <w:r w:rsidR="00E83B6C" w:rsidRPr="00441D9D">
        <w:rPr>
          <w:b/>
        </w:rPr>
        <w:t>ar</w:t>
      </w:r>
      <w:r w:rsidRPr="00441D9D">
        <w:rPr>
          <w:b/>
        </w:rPr>
        <w:t xml:space="preserve"> </w:t>
      </w:r>
      <w:r>
        <w:rPr>
          <w:b/>
        </w:rPr>
        <w:t>infrastruktūras attīstību”.</w:t>
      </w:r>
      <w:r w:rsidR="00E83B6C" w:rsidRPr="00441D9D">
        <w:rPr>
          <w:b/>
        </w:rPr>
        <w:t xml:space="preserve"> </w:t>
      </w:r>
    </w:p>
    <w:p w:rsidR="00441D9D" w:rsidRPr="00441D9D" w:rsidRDefault="00441D9D" w:rsidP="00441D9D">
      <w:pPr>
        <w:jc w:val="both"/>
        <w:rPr>
          <w:b/>
        </w:rPr>
      </w:pPr>
      <w:r>
        <w:rPr>
          <w:color w:val="000000" w:themeColor="text1"/>
        </w:rPr>
        <w:t>Arnis Mugurēvičs: Piedāvājums finansējumam bija mazāks, t.sk. APP. Mēs protestējām vienotā frontē ar ZM. Sarunas turpinās. LLU jaunas ēkas necels, vienīgi notiks ēku renovācija. LLU vadīsies pēc stratēģijas. 18.08. būs MK noteikumi. ZM atbalsts mums ir,</w:t>
      </w:r>
      <w:r w:rsidR="00B01E15">
        <w:rPr>
          <w:color w:val="000000" w:themeColor="text1"/>
        </w:rPr>
        <w:t xml:space="preserve"> jo</w:t>
      </w:r>
      <w:r>
        <w:rPr>
          <w:color w:val="000000" w:themeColor="text1"/>
        </w:rPr>
        <w:t xml:space="preserve"> mēs iznesām konsolidācijas projekta smagumu. Fakultātēs jānosaka atbildīgie par zinātnisko laboratoriju aparatūru. VIAA pārbaudīs žurnālus, būs jāpierāda iekārtu izmantošana.</w:t>
      </w:r>
    </w:p>
    <w:p w:rsidR="00441D9D" w:rsidRDefault="00441D9D" w:rsidP="000637C2">
      <w:pPr>
        <w:tabs>
          <w:tab w:val="left" w:pos="6521"/>
        </w:tabs>
        <w:jc w:val="both"/>
        <w:rPr>
          <w:b/>
        </w:rPr>
      </w:pPr>
      <w:r w:rsidRPr="00026164">
        <w:rPr>
          <w:b/>
        </w:rPr>
        <w:t>LLU Zinātnes padome nolemj</w:t>
      </w:r>
      <w:r>
        <w:rPr>
          <w:b/>
        </w:rPr>
        <w:t>:</w:t>
      </w:r>
    </w:p>
    <w:p w:rsidR="00441D9D" w:rsidRDefault="00441D9D" w:rsidP="000637C2">
      <w:pPr>
        <w:tabs>
          <w:tab w:val="left" w:pos="6521"/>
        </w:tabs>
        <w:jc w:val="both"/>
      </w:pPr>
      <w:r>
        <w:t>Informāciju pieņemt zināšanai.</w:t>
      </w:r>
    </w:p>
    <w:p w:rsidR="00451E1F" w:rsidRPr="00451E1F" w:rsidRDefault="00451E1F" w:rsidP="00451E1F">
      <w:pPr>
        <w:jc w:val="both"/>
        <w:rPr>
          <w:b/>
        </w:rPr>
      </w:pPr>
      <w:r w:rsidRPr="00451E1F">
        <w:rPr>
          <w:b/>
        </w:rPr>
        <w:t xml:space="preserve">4.4. </w:t>
      </w:r>
      <w:r w:rsidRPr="00451E1F">
        <w:rPr>
          <w:b/>
        </w:rPr>
        <w:tab/>
        <w:t>Par SIA “Latvijas Augu aizsardzības pētniecības centrs” statūtiem.</w:t>
      </w:r>
    </w:p>
    <w:p w:rsidR="00451E1F" w:rsidRPr="00451E1F" w:rsidRDefault="00451E1F" w:rsidP="00451E1F">
      <w:pPr>
        <w:jc w:val="both"/>
        <w:rPr>
          <w:color w:val="000000" w:themeColor="text1"/>
        </w:rPr>
      </w:pPr>
      <w:r>
        <w:rPr>
          <w:color w:val="000000" w:themeColor="text1"/>
        </w:rPr>
        <w:t>Ziņo: Arnis Mugurēvičs, Zinātnes padomes priekšsēdis</w:t>
      </w:r>
    </w:p>
    <w:p w:rsidR="00451E1F" w:rsidRDefault="00451E1F" w:rsidP="00451E1F">
      <w:pPr>
        <w:tabs>
          <w:tab w:val="left" w:pos="6521"/>
        </w:tabs>
        <w:jc w:val="both"/>
        <w:rPr>
          <w:b/>
        </w:rPr>
      </w:pPr>
      <w:r w:rsidRPr="00026164">
        <w:rPr>
          <w:b/>
        </w:rPr>
        <w:t>LLU Zinātnes padome nolemj</w:t>
      </w:r>
      <w:r>
        <w:rPr>
          <w:b/>
        </w:rPr>
        <w:t>:</w:t>
      </w:r>
    </w:p>
    <w:p w:rsidR="00441D9D" w:rsidRDefault="006838DE" w:rsidP="000637C2">
      <w:pPr>
        <w:tabs>
          <w:tab w:val="left" w:pos="6521"/>
        </w:tabs>
        <w:jc w:val="both"/>
      </w:pPr>
      <w:r w:rsidRPr="00687D08">
        <w:rPr>
          <w:color w:val="000000" w:themeColor="text1"/>
        </w:rPr>
        <w:t>Atbalstīt un virzīt Senātam apstiprināšanai</w:t>
      </w:r>
      <w:r w:rsidR="00B01E15">
        <w:rPr>
          <w:color w:val="000000" w:themeColor="text1"/>
        </w:rPr>
        <w:t xml:space="preserve"> lēmuma</w:t>
      </w:r>
      <w:r w:rsidRPr="00687D08">
        <w:rPr>
          <w:color w:val="000000" w:themeColor="text1"/>
        </w:rPr>
        <w:t xml:space="preserve"> projektu </w:t>
      </w:r>
      <w:r w:rsidRPr="00A53EEE">
        <w:rPr>
          <w:color w:val="000000" w:themeColor="text1"/>
        </w:rPr>
        <w:t>„</w:t>
      </w:r>
      <w:r>
        <w:rPr>
          <w:color w:val="000000" w:themeColor="text1"/>
        </w:rPr>
        <w:t>Par</w:t>
      </w:r>
      <w:r w:rsidRPr="00A53EEE">
        <w:t xml:space="preserve"> SIA „Latvijas Augu aizsardzības pētniecības centrs”</w:t>
      </w:r>
      <w:r>
        <w:t xml:space="preserve"> statūtiem”.</w:t>
      </w:r>
    </w:p>
    <w:p w:rsidR="006838DE" w:rsidRDefault="006838DE" w:rsidP="00451E1F">
      <w:pPr>
        <w:jc w:val="both"/>
      </w:pPr>
    </w:p>
    <w:p w:rsidR="006010E0" w:rsidRPr="0069492B" w:rsidRDefault="006010E0" w:rsidP="000637C2">
      <w:pPr>
        <w:tabs>
          <w:tab w:val="left" w:pos="6521"/>
        </w:tabs>
        <w:jc w:val="both"/>
      </w:pPr>
      <w:r w:rsidRPr="0069492B">
        <w:t>Zinātnes padomes priekšs</w:t>
      </w:r>
      <w:r>
        <w:t>ēd</w:t>
      </w:r>
      <w:r w:rsidR="009B560C">
        <w:t>is</w:t>
      </w:r>
      <w:r w:rsidRPr="0069492B">
        <w:tab/>
      </w:r>
      <w:r w:rsidR="009B560C">
        <w:t>Arnis Mugurēvičs</w:t>
      </w:r>
    </w:p>
    <w:p w:rsidR="00441D9D" w:rsidRDefault="00441D9D" w:rsidP="000637C2">
      <w:pPr>
        <w:tabs>
          <w:tab w:val="left" w:pos="6521"/>
        </w:tabs>
        <w:jc w:val="both"/>
      </w:pPr>
    </w:p>
    <w:p w:rsidR="00441D9D" w:rsidRDefault="00441D9D" w:rsidP="000637C2">
      <w:pPr>
        <w:tabs>
          <w:tab w:val="left" w:pos="6521"/>
        </w:tabs>
        <w:jc w:val="both"/>
      </w:pPr>
    </w:p>
    <w:p w:rsidR="006010E0" w:rsidRPr="00BA7FD2" w:rsidRDefault="006010E0" w:rsidP="000637C2">
      <w:pPr>
        <w:tabs>
          <w:tab w:val="left" w:pos="6521"/>
        </w:tabs>
        <w:jc w:val="both"/>
        <w:rPr>
          <w:b/>
        </w:rPr>
      </w:pPr>
      <w:r w:rsidRPr="0069492B">
        <w:t>Zinātnes padomes sekretāre</w:t>
      </w:r>
      <w:r w:rsidRPr="0069492B">
        <w:tab/>
        <w:t>Ausma Markevica</w:t>
      </w:r>
    </w:p>
    <w:sectPr w:rsidR="006010E0" w:rsidRPr="00BA7FD2" w:rsidSect="00CF0CE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Garamond">
    <w:panose1 w:val="02020404030301010803"/>
    <w:charset w:val="BA"/>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2C6"/>
    <w:multiLevelType w:val="multilevel"/>
    <w:tmpl w:val="04D6E0F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B37FB1"/>
    <w:multiLevelType w:val="hybridMultilevel"/>
    <w:tmpl w:val="D856EB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7461E35"/>
    <w:multiLevelType w:val="singleLevel"/>
    <w:tmpl w:val="24F801FC"/>
    <w:lvl w:ilvl="0">
      <w:start w:val="2"/>
      <w:numFmt w:val="decimal"/>
      <w:lvlText w:val="%1."/>
      <w:lvlJc w:val="left"/>
      <w:pPr>
        <w:tabs>
          <w:tab w:val="num" w:pos="288"/>
        </w:tabs>
        <w:ind w:left="360" w:hanging="288"/>
      </w:pPr>
      <w:rPr>
        <w:rFonts w:ascii="Garamond" w:hAnsi="Garamond" w:cs="Garamond"/>
        <w:snapToGrid/>
        <w:spacing w:val="-5"/>
        <w:sz w:val="25"/>
        <w:szCs w:val="25"/>
      </w:rPr>
    </w:lvl>
  </w:abstractNum>
  <w:abstractNum w:abstractNumId="3">
    <w:nsid w:val="07895615"/>
    <w:multiLevelType w:val="multilevel"/>
    <w:tmpl w:val="6FE8701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7FB485D"/>
    <w:multiLevelType w:val="multilevel"/>
    <w:tmpl w:val="8F74DCCC"/>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7023"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DAB7F43"/>
    <w:multiLevelType w:val="hybridMultilevel"/>
    <w:tmpl w:val="25626D46"/>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0EB85EF8"/>
    <w:multiLevelType w:val="multilevel"/>
    <w:tmpl w:val="570CB7C2"/>
    <w:lvl w:ilvl="0">
      <w:start w:val="1"/>
      <w:numFmt w:val="decimal"/>
      <w:lvlText w:val="%1."/>
      <w:lvlJc w:val="left"/>
      <w:pPr>
        <w:ind w:left="1080" w:hanging="360"/>
      </w:pPr>
    </w:lvl>
    <w:lvl w:ilvl="1">
      <w:start w:val="1"/>
      <w:numFmt w:val="decimal"/>
      <w:lvlText w:val="%2."/>
      <w:lvlJc w:val="left"/>
      <w:pPr>
        <w:ind w:left="644" w:hanging="360"/>
      </w:pPr>
      <w:rPr>
        <w:rFonts w:ascii="Times New Roman" w:hAnsi="Times New Roman" w:hint="default"/>
        <w:b w:val="0"/>
        <w:i w:val="0"/>
        <w:sz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146B73E0"/>
    <w:multiLevelType w:val="multilevel"/>
    <w:tmpl w:val="8D9059C0"/>
    <w:lvl w:ilvl="0">
      <w:start w:val="1"/>
      <w:numFmt w:val="decimal"/>
      <w:lvlText w:val="%1."/>
      <w:lvlJc w:val="left"/>
      <w:pPr>
        <w:tabs>
          <w:tab w:val="num" w:pos="720"/>
        </w:tabs>
        <w:ind w:left="720" w:hanging="360"/>
      </w:pPr>
    </w:lvl>
    <w:lvl w:ilvl="1">
      <w:start w:val="3"/>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198A09ED"/>
    <w:multiLevelType w:val="hybridMultilevel"/>
    <w:tmpl w:val="0BEE24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BC57C35"/>
    <w:multiLevelType w:val="hybridMultilevel"/>
    <w:tmpl w:val="A0EABF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ED2030D"/>
    <w:multiLevelType w:val="hybridMultilevel"/>
    <w:tmpl w:val="B9B4CD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EF5430E"/>
    <w:multiLevelType w:val="multilevel"/>
    <w:tmpl w:val="3D12255C"/>
    <w:lvl w:ilvl="0">
      <w:start w:val="1"/>
      <w:numFmt w:val="decimal"/>
      <w:lvlText w:val="%1."/>
      <w:lvlJc w:val="left"/>
      <w:pPr>
        <w:ind w:left="8441" w:hanging="360"/>
      </w:pPr>
      <w:rPr>
        <w:color w:val="000000" w:themeColor="text1"/>
      </w:rPr>
    </w:lvl>
    <w:lvl w:ilvl="1">
      <w:start w:val="1"/>
      <w:numFmt w:val="decimal"/>
      <w:isLgl/>
      <w:lvlText w:val="%1.%2."/>
      <w:lvlJc w:val="left"/>
      <w:pPr>
        <w:ind w:left="8441" w:hanging="360"/>
      </w:pPr>
      <w:rPr>
        <w:rFonts w:hint="default"/>
      </w:rPr>
    </w:lvl>
    <w:lvl w:ilvl="2">
      <w:start w:val="1"/>
      <w:numFmt w:val="decimal"/>
      <w:isLgl/>
      <w:lvlText w:val="%1.%2.%3."/>
      <w:lvlJc w:val="left"/>
      <w:pPr>
        <w:ind w:left="8801" w:hanging="720"/>
      </w:pPr>
      <w:rPr>
        <w:rFonts w:hint="default"/>
      </w:rPr>
    </w:lvl>
    <w:lvl w:ilvl="3">
      <w:start w:val="1"/>
      <w:numFmt w:val="decimal"/>
      <w:isLgl/>
      <w:lvlText w:val="%1.%2.%3.%4."/>
      <w:lvlJc w:val="left"/>
      <w:pPr>
        <w:ind w:left="8801" w:hanging="720"/>
      </w:pPr>
      <w:rPr>
        <w:rFonts w:hint="default"/>
      </w:rPr>
    </w:lvl>
    <w:lvl w:ilvl="4">
      <w:start w:val="1"/>
      <w:numFmt w:val="decimal"/>
      <w:isLgl/>
      <w:lvlText w:val="%1.%2.%3.%4.%5."/>
      <w:lvlJc w:val="left"/>
      <w:pPr>
        <w:ind w:left="9161" w:hanging="1080"/>
      </w:pPr>
      <w:rPr>
        <w:rFonts w:hint="default"/>
      </w:rPr>
    </w:lvl>
    <w:lvl w:ilvl="5">
      <w:start w:val="1"/>
      <w:numFmt w:val="decimal"/>
      <w:isLgl/>
      <w:lvlText w:val="%1.%2.%3.%4.%5.%6."/>
      <w:lvlJc w:val="left"/>
      <w:pPr>
        <w:ind w:left="9161" w:hanging="1080"/>
      </w:pPr>
      <w:rPr>
        <w:rFonts w:hint="default"/>
      </w:rPr>
    </w:lvl>
    <w:lvl w:ilvl="6">
      <w:start w:val="1"/>
      <w:numFmt w:val="decimal"/>
      <w:isLgl/>
      <w:lvlText w:val="%1.%2.%3.%4.%5.%6.%7."/>
      <w:lvlJc w:val="left"/>
      <w:pPr>
        <w:ind w:left="9521" w:hanging="1440"/>
      </w:pPr>
      <w:rPr>
        <w:rFonts w:hint="default"/>
      </w:rPr>
    </w:lvl>
    <w:lvl w:ilvl="7">
      <w:start w:val="1"/>
      <w:numFmt w:val="decimal"/>
      <w:isLgl/>
      <w:lvlText w:val="%1.%2.%3.%4.%5.%6.%7.%8."/>
      <w:lvlJc w:val="left"/>
      <w:pPr>
        <w:ind w:left="9521" w:hanging="1440"/>
      </w:pPr>
      <w:rPr>
        <w:rFonts w:hint="default"/>
      </w:rPr>
    </w:lvl>
    <w:lvl w:ilvl="8">
      <w:start w:val="1"/>
      <w:numFmt w:val="decimal"/>
      <w:isLgl/>
      <w:lvlText w:val="%1.%2.%3.%4.%5.%6.%7.%8.%9."/>
      <w:lvlJc w:val="left"/>
      <w:pPr>
        <w:ind w:left="9881" w:hanging="1800"/>
      </w:pPr>
      <w:rPr>
        <w:rFonts w:hint="default"/>
      </w:rPr>
    </w:lvl>
  </w:abstractNum>
  <w:abstractNum w:abstractNumId="12">
    <w:nsid w:val="1F5D7C4F"/>
    <w:multiLevelType w:val="multilevel"/>
    <w:tmpl w:val="8C9E070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0D66AE3"/>
    <w:multiLevelType w:val="hybridMultilevel"/>
    <w:tmpl w:val="A080E9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1C778E7"/>
    <w:multiLevelType w:val="multilevel"/>
    <w:tmpl w:val="52921474"/>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023"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27D60709"/>
    <w:multiLevelType w:val="multilevel"/>
    <w:tmpl w:val="54465438"/>
    <w:lvl w:ilvl="0">
      <w:start w:val="1"/>
      <w:numFmt w:val="decimal"/>
      <w:lvlText w:val="%1."/>
      <w:lvlJc w:val="left"/>
      <w:pPr>
        <w:ind w:left="108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2E3D274F"/>
    <w:multiLevelType w:val="hybridMultilevel"/>
    <w:tmpl w:val="7D18774A"/>
    <w:lvl w:ilvl="0" w:tplc="0426000D">
      <w:start w:val="1"/>
      <w:numFmt w:val="bullet"/>
      <w:lvlText w:val=""/>
      <w:lvlJc w:val="left"/>
      <w:pPr>
        <w:ind w:left="1571" w:hanging="360"/>
      </w:pPr>
      <w:rPr>
        <w:rFonts w:ascii="Wingdings" w:hAnsi="Wingdings"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7">
    <w:nsid w:val="2F8669DD"/>
    <w:multiLevelType w:val="multilevel"/>
    <w:tmpl w:val="DC46F9AE"/>
    <w:lvl w:ilvl="0">
      <w:start w:val="1"/>
      <w:numFmt w:val="decimal"/>
      <w:lvlText w:val="%1."/>
      <w:lvlJc w:val="left"/>
      <w:pPr>
        <w:ind w:left="720" w:hanging="360"/>
      </w:pPr>
      <w:rPr>
        <w:rFonts w:hint="default"/>
        <w:b/>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301F6362"/>
    <w:multiLevelType w:val="hybridMultilevel"/>
    <w:tmpl w:val="ADC28DE6"/>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9">
    <w:nsid w:val="381F48FB"/>
    <w:multiLevelType w:val="hybridMultilevel"/>
    <w:tmpl w:val="1E2C06E2"/>
    <w:lvl w:ilvl="0" w:tplc="0426000D">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0">
    <w:nsid w:val="39937EFC"/>
    <w:multiLevelType w:val="multilevel"/>
    <w:tmpl w:val="3A66B1E4"/>
    <w:lvl w:ilvl="0">
      <w:start w:val="1"/>
      <w:numFmt w:val="decimal"/>
      <w:lvlText w:val="%1."/>
      <w:lvlJc w:val="left"/>
      <w:pPr>
        <w:ind w:left="720" w:hanging="360"/>
      </w:pPr>
      <w:rPr>
        <w:rFonts w:hint="default"/>
        <w:i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9C502BD"/>
    <w:multiLevelType w:val="multilevel"/>
    <w:tmpl w:val="60CCF4EC"/>
    <w:lvl w:ilvl="0">
      <w:start w:val="1"/>
      <w:numFmt w:val="decimal"/>
      <w:lvlText w:val="%1."/>
      <w:lvlJc w:val="left"/>
      <w:pPr>
        <w:ind w:left="1080" w:hanging="360"/>
      </w:pPr>
    </w:lvl>
    <w:lvl w:ilvl="1">
      <w:start w:val="1"/>
      <w:numFmt w:val="decimal"/>
      <w:lvlText w:val="%2."/>
      <w:lvlJc w:val="left"/>
      <w:pPr>
        <w:ind w:left="644" w:hanging="360"/>
      </w:pPr>
      <w:rPr>
        <w:rFonts w:hint="default"/>
        <w:b w:val="0"/>
        <w:i w:val="0"/>
        <w:sz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3CEC74E0"/>
    <w:multiLevelType w:val="multilevel"/>
    <w:tmpl w:val="BE402734"/>
    <w:lvl w:ilvl="0">
      <w:start w:val="5"/>
      <w:numFmt w:val="decimal"/>
      <w:lvlText w:val="%1."/>
      <w:lvlJc w:val="left"/>
      <w:pPr>
        <w:ind w:left="2062" w:hanging="360"/>
      </w:pPr>
      <w:rPr>
        <w:rFonts w:hint="default"/>
        <w:color w:val="000000" w:themeColor="text1"/>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3D6C202B"/>
    <w:multiLevelType w:val="hybridMultilevel"/>
    <w:tmpl w:val="370073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E5D39CA"/>
    <w:multiLevelType w:val="hybridMultilevel"/>
    <w:tmpl w:val="568EEF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FB4107A"/>
    <w:multiLevelType w:val="multilevel"/>
    <w:tmpl w:val="6BDA005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6">
    <w:nsid w:val="408C7324"/>
    <w:multiLevelType w:val="hybridMultilevel"/>
    <w:tmpl w:val="0E1EEB3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0B63CC0"/>
    <w:multiLevelType w:val="multilevel"/>
    <w:tmpl w:val="872C2C4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44E7148C"/>
    <w:multiLevelType w:val="hybridMultilevel"/>
    <w:tmpl w:val="FEFA80E4"/>
    <w:lvl w:ilvl="0" w:tplc="2578C21E">
      <w:start w:val="1"/>
      <w:numFmt w:val="decimal"/>
      <w:lvlText w:val="%1."/>
      <w:lvlJc w:val="left"/>
      <w:pPr>
        <w:ind w:left="720" w:hanging="360"/>
      </w:pPr>
      <w:rPr>
        <w:rFonts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5F34938"/>
    <w:multiLevelType w:val="hybridMultilevel"/>
    <w:tmpl w:val="2ABA6EB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8744034"/>
    <w:multiLevelType w:val="multilevel"/>
    <w:tmpl w:val="3B9C3A6E"/>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BC466B2"/>
    <w:multiLevelType w:val="multilevel"/>
    <w:tmpl w:val="64FEFB88"/>
    <w:lvl w:ilvl="0">
      <w:start w:val="6"/>
      <w:numFmt w:val="decimal"/>
      <w:lvlText w:val="%1."/>
      <w:lvlJc w:val="left"/>
      <w:pPr>
        <w:ind w:left="720" w:hanging="360"/>
      </w:pPr>
      <w:rPr>
        <w:rFonts w:hint="default"/>
        <w:b/>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4EEC0B04"/>
    <w:multiLevelType w:val="hybridMultilevel"/>
    <w:tmpl w:val="7576AC3A"/>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nsid w:val="4F455212"/>
    <w:multiLevelType w:val="multilevel"/>
    <w:tmpl w:val="CB5879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51131B36"/>
    <w:multiLevelType w:val="multilevel"/>
    <w:tmpl w:val="60CCF4EC"/>
    <w:lvl w:ilvl="0">
      <w:start w:val="1"/>
      <w:numFmt w:val="decimal"/>
      <w:lvlText w:val="%1."/>
      <w:lvlJc w:val="left"/>
      <w:pPr>
        <w:ind w:left="1080" w:hanging="360"/>
      </w:pPr>
    </w:lvl>
    <w:lvl w:ilvl="1">
      <w:start w:val="1"/>
      <w:numFmt w:val="decimal"/>
      <w:lvlText w:val="%2."/>
      <w:lvlJc w:val="left"/>
      <w:pPr>
        <w:ind w:left="644" w:hanging="360"/>
      </w:pPr>
      <w:rPr>
        <w:rFonts w:hint="default"/>
        <w:b w:val="0"/>
        <w:i w:val="0"/>
        <w:sz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5D5E28D5"/>
    <w:multiLevelType w:val="multilevel"/>
    <w:tmpl w:val="3976B00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3B30D7A"/>
    <w:multiLevelType w:val="hybridMultilevel"/>
    <w:tmpl w:val="E22AE1C0"/>
    <w:lvl w:ilvl="0" w:tplc="75D00BB8">
      <w:start w:val="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3CD0815"/>
    <w:multiLevelType w:val="multilevel"/>
    <w:tmpl w:val="A8A077BA"/>
    <w:lvl w:ilvl="0">
      <w:start w:val="4"/>
      <w:numFmt w:val="decimal"/>
      <w:lvlText w:val="%1."/>
      <w:lvlJc w:val="left"/>
      <w:pPr>
        <w:ind w:left="6456" w:hanging="360"/>
      </w:pPr>
      <w:rPr>
        <w:rFonts w:ascii="Calibri" w:hAnsi="Calibri" w:hint="default"/>
        <w:b w:val="0"/>
        <w:i w:val="0"/>
        <w:sz w:val="24"/>
      </w:rPr>
    </w:lvl>
    <w:lvl w:ilvl="1">
      <w:start w:val="1"/>
      <w:numFmt w:val="decimal"/>
      <w:isLgl/>
      <w:lvlText w:val="%1.%2."/>
      <w:lvlJc w:val="left"/>
      <w:pPr>
        <w:ind w:left="786" w:hanging="3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nsid w:val="6C05438F"/>
    <w:multiLevelType w:val="multilevel"/>
    <w:tmpl w:val="00F2903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C152086"/>
    <w:multiLevelType w:val="hybridMultilevel"/>
    <w:tmpl w:val="F23A1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4B384D"/>
    <w:multiLevelType w:val="hybridMultilevel"/>
    <w:tmpl w:val="2B1A02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6D080C4A"/>
    <w:multiLevelType w:val="multilevel"/>
    <w:tmpl w:val="519EA168"/>
    <w:lvl w:ilvl="0">
      <w:start w:val="1"/>
      <w:numFmt w:val="decimal"/>
      <w:lvlText w:val="%1."/>
      <w:lvlJc w:val="left"/>
      <w:pPr>
        <w:ind w:left="720" w:hanging="360"/>
      </w:pPr>
    </w:lvl>
    <w:lvl w:ilvl="1">
      <w:start w:val="1"/>
      <w:numFmt w:val="decimal"/>
      <w:isLgl/>
      <w:lvlText w:val="%1.%2."/>
      <w:lvlJc w:val="left"/>
      <w:pPr>
        <w:ind w:left="360" w:hanging="360"/>
      </w:pPr>
      <w:rPr>
        <w:rFonts w:asciiTheme="minorHAnsi"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E626F3D"/>
    <w:multiLevelType w:val="hybridMultilevel"/>
    <w:tmpl w:val="A3F8D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1772EA1"/>
    <w:multiLevelType w:val="hybridMultilevel"/>
    <w:tmpl w:val="8806C1E0"/>
    <w:lvl w:ilvl="0" w:tplc="A178EA9C">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14"/>
  </w:num>
  <w:num w:numId="3">
    <w:abstractNumId w:val="18"/>
  </w:num>
  <w:num w:numId="4">
    <w:abstractNumId w:val="4"/>
  </w:num>
  <w:num w:numId="5">
    <w:abstractNumId w:val="10"/>
  </w:num>
  <w:num w:numId="6">
    <w:abstractNumId w:val="8"/>
  </w:num>
  <w:num w:numId="7">
    <w:abstractNumId w:val="43"/>
  </w:num>
  <w:num w:numId="8">
    <w:abstractNumId w:val="11"/>
  </w:num>
  <w:num w:numId="9">
    <w:abstractNumId w:val="5"/>
  </w:num>
  <w:num w:numId="10">
    <w:abstractNumId w:val="32"/>
  </w:num>
  <w:num w:numId="11">
    <w:abstractNumId w:val="19"/>
  </w:num>
  <w:num w:numId="12">
    <w:abstractNumId w:val="16"/>
  </w:num>
  <w:num w:numId="13">
    <w:abstractNumId w:val="42"/>
  </w:num>
  <w:num w:numId="14">
    <w:abstractNumId w:val="24"/>
  </w:num>
  <w:num w:numId="15">
    <w:abstractNumId w:val="39"/>
  </w:num>
  <w:num w:numId="16">
    <w:abstractNumId w:val="37"/>
  </w:num>
  <w:num w:numId="17">
    <w:abstractNumId w:val="22"/>
  </w:num>
  <w:num w:numId="18">
    <w:abstractNumId w:val="17"/>
  </w:num>
  <w:num w:numId="19">
    <w:abstractNumId w:val="31"/>
  </w:num>
  <w:num w:numId="20">
    <w:abstractNumId w:val="30"/>
  </w:num>
  <w:num w:numId="21">
    <w:abstractNumId w:val="36"/>
  </w:num>
  <w:num w:numId="22">
    <w:abstractNumId w:val="7"/>
  </w:num>
  <w:num w:numId="23">
    <w:abstractNumId w:val="27"/>
  </w:num>
  <w:num w:numId="24">
    <w:abstractNumId w:val="33"/>
  </w:num>
  <w:num w:numId="25">
    <w:abstractNumId w:val="38"/>
  </w:num>
  <w:num w:numId="26">
    <w:abstractNumId w:val="0"/>
  </w:num>
  <w:num w:numId="27">
    <w:abstractNumId w:val="12"/>
  </w:num>
  <w:num w:numId="28">
    <w:abstractNumId w:val="3"/>
  </w:num>
  <w:num w:numId="29">
    <w:abstractNumId w:val="35"/>
  </w:num>
  <w:num w:numId="30">
    <w:abstractNumId w:val="41"/>
  </w:num>
  <w:num w:numId="31">
    <w:abstractNumId w:val="2"/>
  </w:num>
  <w:num w:numId="32">
    <w:abstractNumId w:val="2"/>
    <w:lvlOverride w:ilvl="0">
      <w:lvl w:ilvl="0">
        <w:numFmt w:val="decimal"/>
        <w:lvlText w:val="%1."/>
        <w:lvlJc w:val="left"/>
        <w:pPr>
          <w:tabs>
            <w:tab w:val="num" w:pos="288"/>
          </w:tabs>
          <w:ind w:left="360" w:hanging="288"/>
        </w:pPr>
        <w:rPr>
          <w:snapToGrid/>
          <w:spacing w:val="4"/>
          <w:sz w:val="23"/>
          <w:szCs w:val="23"/>
        </w:rPr>
      </w:lvl>
    </w:lvlOverride>
  </w:num>
  <w:num w:numId="33">
    <w:abstractNumId w:val="40"/>
  </w:num>
  <w:num w:numId="34">
    <w:abstractNumId w:val="1"/>
  </w:num>
  <w:num w:numId="35">
    <w:abstractNumId w:val="9"/>
  </w:num>
  <w:num w:numId="36">
    <w:abstractNumId w:val="15"/>
  </w:num>
  <w:num w:numId="37">
    <w:abstractNumId w:val="13"/>
  </w:num>
  <w:num w:numId="38">
    <w:abstractNumId w:val="21"/>
  </w:num>
  <w:num w:numId="39">
    <w:abstractNumId w:val="34"/>
  </w:num>
  <w:num w:numId="40">
    <w:abstractNumId w:val="6"/>
  </w:num>
  <w:num w:numId="41">
    <w:abstractNumId w:val="29"/>
  </w:num>
  <w:num w:numId="42">
    <w:abstractNumId w:val="26"/>
  </w:num>
  <w:num w:numId="43">
    <w:abstractNumId w:val="20"/>
  </w:num>
  <w:num w:numId="44">
    <w:abstractNumId w:val="23"/>
  </w:num>
  <w:num w:numId="45">
    <w:abstractNumId w:val="2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1EC4"/>
    <w:rsid w:val="000012FE"/>
    <w:rsid w:val="000037D1"/>
    <w:rsid w:val="00016671"/>
    <w:rsid w:val="00023B72"/>
    <w:rsid w:val="000248B7"/>
    <w:rsid w:val="00025F97"/>
    <w:rsid w:val="00026164"/>
    <w:rsid w:val="00041986"/>
    <w:rsid w:val="00051234"/>
    <w:rsid w:val="00054D24"/>
    <w:rsid w:val="0006099F"/>
    <w:rsid w:val="000637C2"/>
    <w:rsid w:val="000646F4"/>
    <w:rsid w:val="00065812"/>
    <w:rsid w:val="000661F7"/>
    <w:rsid w:val="00070115"/>
    <w:rsid w:val="00071566"/>
    <w:rsid w:val="00075602"/>
    <w:rsid w:val="0007766B"/>
    <w:rsid w:val="000854DB"/>
    <w:rsid w:val="00086627"/>
    <w:rsid w:val="000869CB"/>
    <w:rsid w:val="000A0121"/>
    <w:rsid w:val="000A4DA9"/>
    <w:rsid w:val="000A5A53"/>
    <w:rsid w:val="000B107A"/>
    <w:rsid w:val="000C3515"/>
    <w:rsid w:val="000D5494"/>
    <w:rsid w:val="000E3777"/>
    <w:rsid w:val="000E4159"/>
    <w:rsid w:val="000E4C9D"/>
    <w:rsid w:val="000E679A"/>
    <w:rsid w:val="000F4E97"/>
    <w:rsid w:val="00103DB2"/>
    <w:rsid w:val="001057AC"/>
    <w:rsid w:val="00112BC1"/>
    <w:rsid w:val="001156BA"/>
    <w:rsid w:val="00126537"/>
    <w:rsid w:val="001341AF"/>
    <w:rsid w:val="00136758"/>
    <w:rsid w:val="00141EF8"/>
    <w:rsid w:val="00146362"/>
    <w:rsid w:val="001470C6"/>
    <w:rsid w:val="00177B9B"/>
    <w:rsid w:val="00194C52"/>
    <w:rsid w:val="001B0BC4"/>
    <w:rsid w:val="001B1906"/>
    <w:rsid w:val="001B4D20"/>
    <w:rsid w:val="001B5E78"/>
    <w:rsid w:val="001B7A70"/>
    <w:rsid w:val="001C0F84"/>
    <w:rsid w:val="001C3A8E"/>
    <w:rsid w:val="001C59E0"/>
    <w:rsid w:val="001C786A"/>
    <w:rsid w:val="001D6541"/>
    <w:rsid w:val="001E2688"/>
    <w:rsid w:val="001E2B4B"/>
    <w:rsid w:val="001F49BF"/>
    <w:rsid w:val="001F6A8D"/>
    <w:rsid w:val="00200460"/>
    <w:rsid w:val="002104D2"/>
    <w:rsid w:val="00220276"/>
    <w:rsid w:val="00240790"/>
    <w:rsid w:val="0024212A"/>
    <w:rsid w:val="00244E18"/>
    <w:rsid w:val="00265105"/>
    <w:rsid w:val="002668D7"/>
    <w:rsid w:val="00267F9B"/>
    <w:rsid w:val="002707AB"/>
    <w:rsid w:val="002810EF"/>
    <w:rsid w:val="00285611"/>
    <w:rsid w:val="002A50EC"/>
    <w:rsid w:val="002A696B"/>
    <w:rsid w:val="002B147B"/>
    <w:rsid w:val="002C2A84"/>
    <w:rsid w:val="002C3652"/>
    <w:rsid w:val="002C6CB7"/>
    <w:rsid w:val="002C6D45"/>
    <w:rsid w:val="002C739C"/>
    <w:rsid w:val="002D35DA"/>
    <w:rsid w:val="002D40C8"/>
    <w:rsid w:val="002E1759"/>
    <w:rsid w:val="002E51EF"/>
    <w:rsid w:val="002E7313"/>
    <w:rsid w:val="002F403E"/>
    <w:rsid w:val="00300412"/>
    <w:rsid w:val="00300498"/>
    <w:rsid w:val="00312C56"/>
    <w:rsid w:val="003167F7"/>
    <w:rsid w:val="00332832"/>
    <w:rsid w:val="003336A8"/>
    <w:rsid w:val="003372A8"/>
    <w:rsid w:val="00337957"/>
    <w:rsid w:val="00343BD6"/>
    <w:rsid w:val="00355467"/>
    <w:rsid w:val="00355BF2"/>
    <w:rsid w:val="0037086D"/>
    <w:rsid w:val="00375F0E"/>
    <w:rsid w:val="00376558"/>
    <w:rsid w:val="00377CD5"/>
    <w:rsid w:val="00377F0E"/>
    <w:rsid w:val="0038268E"/>
    <w:rsid w:val="003925FD"/>
    <w:rsid w:val="003942B9"/>
    <w:rsid w:val="0039602E"/>
    <w:rsid w:val="00396227"/>
    <w:rsid w:val="003A71BE"/>
    <w:rsid w:val="003B5045"/>
    <w:rsid w:val="003B7908"/>
    <w:rsid w:val="003D1AEF"/>
    <w:rsid w:val="003D5CBB"/>
    <w:rsid w:val="003F4626"/>
    <w:rsid w:val="0040271D"/>
    <w:rsid w:val="00403E5A"/>
    <w:rsid w:val="0042299D"/>
    <w:rsid w:val="00425230"/>
    <w:rsid w:val="00425CC0"/>
    <w:rsid w:val="00437A4D"/>
    <w:rsid w:val="00440ABD"/>
    <w:rsid w:val="00441D9D"/>
    <w:rsid w:val="00451E1F"/>
    <w:rsid w:val="004520ED"/>
    <w:rsid w:val="004571AD"/>
    <w:rsid w:val="00457D71"/>
    <w:rsid w:val="00463372"/>
    <w:rsid w:val="0046522D"/>
    <w:rsid w:val="0046744D"/>
    <w:rsid w:val="00471795"/>
    <w:rsid w:val="004800FD"/>
    <w:rsid w:val="00482236"/>
    <w:rsid w:val="00495431"/>
    <w:rsid w:val="004A03C6"/>
    <w:rsid w:val="004A6B55"/>
    <w:rsid w:val="004B3103"/>
    <w:rsid w:val="004C4430"/>
    <w:rsid w:val="004D1D9F"/>
    <w:rsid w:val="004E4703"/>
    <w:rsid w:val="004F095D"/>
    <w:rsid w:val="0050173C"/>
    <w:rsid w:val="005031BE"/>
    <w:rsid w:val="00515922"/>
    <w:rsid w:val="00515FA2"/>
    <w:rsid w:val="00516168"/>
    <w:rsid w:val="00516410"/>
    <w:rsid w:val="00520AE2"/>
    <w:rsid w:val="005219BE"/>
    <w:rsid w:val="00524BE3"/>
    <w:rsid w:val="005276AB"/>
    <w:rsid w:val="00532F5E"/>
    <w:rsid w:val="005355F3"/>
    <w:rsid w:val="005403F3"/>
    <w:rsid w:val="005405B9"/>
    <w:rsid w:val="005419E6"/>
    <w:rsid w:val="0055078F"/>
    <w:rsid w:val="00555F6D"/>
    <w:rsid w:val="0056242C"/>
    <w:rsid w:val="00564FD9"/>
    <w:rsid w:val="00575CD4"/>
    <w:rsid w:val="00580B31"/>
    <w:rsid w:val="00586F6C"/>
    <w:rsid w:val="00594E31"/>
    <w:rsid w:val="005967EB"/>
    <w:rsid w:val="005A1750"/>
    <w:rsid w:val="005B0349"/>
    <w:rsid w:val="005C020D"/>
    <w:rsid w:val="005C37C7"/>
    <w:rsid w:val="005D0D5F"/>
    <w:rsid w:val="005E200F"/>
    <w:rsid w:val="005F2109"/>
    <w:rsid w:val="005F4E56"/>
    <w:rsid w:val="005F6B78"/>
    <w:rsid w:val="006010E0"/>
    <w:rsid w:val="00606A45"/>
    <w:rsid w:val="006107A7"/>
    <w:rsid w:val="00635467"/>
    <w:rsid w:val="00660E9E"/>
    <w:rsid w:val="00661BB6"/>
    <w:rsid w:val="00667C31"/>
    <w:rsid w:val="006734E5"/>
    <w:rsid w:val="00673A2B"/>
    <w:rsid w:val="0068003C"/>
    <w:rsid w:val="00682BB5"/>
    <w:rsid w:val="00683257"/>
    <w:rsid w:val="006838DE"/>
    <w:rsid w:val="00691448"/>
    <w:rsid w:val="0069492B"/>
    <w:rsid w:val="006979C4"/>
    <w:rsid w:val="006C153A"/>
    <w:rsid w:val="006C70E1"/>
    <w:rsid w:val="006D6C2B"/>
    <w:rsid w:val="006E4A80"/>
    <w:rsid w:val="006E5DF1"/>
    <w:rsid w:val="0070513F"/>
    <w:rsid w:val="007053D5"/>
    <w:rsid w:val="00705E88"/>
    <w:rsid w:val="00712ED7"/>
    <w:rsid w:val="0071643B"/>
    <w:rsid w:val="00717AA4"/>
    <w:rsid w:val="00717C07"/>
    <w:rsid w:val="00720D3B"/>
    <w:rsid w:val="007238AD"/>
    <w:rsid w:val="007252AB"/>
    <w:rsid w:val="00735A37"/>
    <w:rsid w:val="0074091F"/>
    <w:rsid w:val="00743494"/>
    <w:rsid w:val="007436AC"/>
    <w:rsid w:val="0074384E"/>
    <w:rsid w:val="007506B7"/>
    <w:rsid w:val="00755803"/>
    <w:rsid w:val="00761CFD"/>
    <w:rsid w:val="00761EC4"/>
    <w:rsid w:val="00792295"/>
    <w:rsid w:val="00793F7B"/>
    <w:rsid w:val="00796ACC"/>
    <w:rsid w:val="00797AB0"/>
    <w:rsid w:val="007A2333"/>
    <w:rsid w:val="007A32F7"/>
    <w:rsid w:val="007A63C1"/>
    <w:rsid w:val="007B1262"/>
    <w:rsid w:val="007B1F07"/>
    <w:rsid w:val="007B4A73"/>
    <w:rsid w:val="007B5000"/>
    <w:rsid w:val="007B598E"/>
    <w:rsid w:val="007C1E78"/>
    <w:rsid w:val="007C5DF1"/>
    <w:rsid w:val="007D36B7"/>
    <w:rsid w:val="007D7B53"/>
    <w:rsid w:val="007E4551"/>
    <w:rsid w:val="007E7C27"/>
    <w:rsid w:val="007E7D26"/>
    <w:rsid w:val="007F6F6A"/>
    <w:rsid w:val="00804765"/>
    <w:rsid w:val="008068B5"/>
    <w:rsid w:val="0081574C"/>
    <w:rsid w:val="008176B8"/>
    <w:rsid w:val="00820CC9"/>
    <w:rsid w:val="00822447"/>
    <w:rsid w:val="00830367"/>
    <w:rsid w:val="00844678"/>
    <w:rsid w:val="00847580"/>
    <w:rsid w:val="00850FAF"/>
    <w:rsid w:val="008549ED"/>
    <w:rsid w:val="00855BC0"/>
    <w:rsid w:val="00855FF0"/>
    <w:rsid w:val="00861CF4"/>
    <w:rsid w:val="00871010"/>
    <w:rsid w:val="0087236B"/>
    <w:rsid w:val="00886840"/>
    <w:rsid w:val="00893535"/>
    <w:rsid w:val="00894876"/>
    <w:rsid w:val="008A2D4A"/>
    <w:rsid w:val="008A55A7"/>
    <w:rsid w:val="008C3462"/>
    <w:rsid w:val="008C7C20"/>
    <w:rsid w:val="008D16F9"/>
    <w:rsid w:val="008E1104"/>
    <w:rsid w:val="008E4B19"/>
    <w:rsid w:val="008E5389"/>
    <w:rsid w:val="008E6F20"/>
    <w:rsid w:val="008E76B3"/>
    <w:rsid w:val="009031D2"/>
    <w:rsid w:val="009035FD"/>
    <w:rsid w:val="00911F00"/>
    <w:rsid w:val="00911F54"/>
    <w:rsid w:val="009137E0"/>
    <w:rsid w:val="00917A5F"/>
    <w:rsid w:val="009215A5"/>
    <w:rsid w:val="00921B84"/>
    <w:rsid w:val="00922BFF"/>
    <w:rsid w:val="00932820"/>
    <w:rsid w:val="00935CA8"/>
    <w:rsid w:val="00942AF9"/>
    <w:rsid w:val="00944FCF"/>
    <w:rsid w:val="009450DA"/>
    <w:rsid w:val="00946747"/>
    <w:rsid w:val="00964FF3"/>
    <w:rsid w:val="00967E2A"/>
    <w:rsid w:val="00981B96"/>
    <w:rsid w:val="00990DF2"/>
    <w:rsid w:val="0099365C"/>
    <w:rsid w:val="009A0B5B"/>
    <w:rsid w:val="009A4152"/>
    <w:rsid w:val="009B2D5B"/>
    <w:rsid w:val="009B560C"/>
    <w:rsid w:val="009B5D62"/>
    <w:rsid w:val="009C0CB5"/>
    <w:rsid w:val="009C1990"/>
    <w:rsid w:val="009C7E07"/>
    <w:rsid w:val="009D258C"/>
    <w:rsid w:val="009D2ED2"/>
    <w:rsid w:val="009D45CF"/>
    <w:rsid w:val="009E1362"/>
    <w:rsid w:val="009E5CA3"/>
    <w:rsid w:val="009E6B1A"/>
    <w:rsid w:val="00A0401A"/>
    <w:rsid w:val="00A045AB"/>
    <w:rsid w:val="00A077D1"/>
    <w:rsid w:val="00A128E9"/>
    <w:rsid w:val="00A13058"/>
    <w:rsid w:val="00A1393D"/>
    <w:rsid w:val="00A202B3"/>
    <w:rsid w:val="00A328A8"/>
    <w:rsid w:val="00A32FF8"/>
    <w:rsid w:val="00A33FA2"/>
    <w:rsid w:val="00A409B9"/>
    <w:rsid w:val="00A43402"/>
    <w:rsid w:val="00A55A30"/>
    <w:rsid w:val="00A57D8C"/>
    <w:rsid w:val="00A620EB"/>
    <w:rsid w:val="00A65743"/>
    <w:rsid w:val="00A665E8"/>
    <w:rsid w:val="00A73C47"/>
    <w:rsid w:val="00A754C1"/>
    <w:rsid w:val="00A76C94"/>
    <w:rsid w:val="00A81226"/>
    <w:rsid w:val="00A82D3C"/>
    <w:rsid w:val="00A901E1"/>
    <w:rsid w:val="00A91F15"/>
    <w:rsid w:val="00A932AF"/>
    <w:rsid w:val="00AA13FA"/>
    <w:rsid w:val="00AB1EDA"/>
    <w:rsid w:val="00AB253D"/>
    <w:rsid w:val="00AB25CC"/>
    <w:rsid w:val="00AB4F96"/>
    <w:rsid w:val="00AC58FE"/>
    <w:rsid w:val="00AF5A69"/>
    <w:rsid w:val="00B01E15"/>
    <w:rsid w:val="00B02E43"/>
    <w:rsid w:val="00B050CB"/>
    <w:rsid w:val="00B06934"/>
    <w:rsid w:val="00B10983"/>
    <w:rsid w:val="00B14FEB"/>
    <w:rsid w:val="00B24DC8"/>
    <w:rsid w:val="00B25B0A"/>
    <w:rsid w:val="00B26E74"/>
    <w:rsid w:val="00B31746"/>
    <w:rsid w:val="00B33E07"/>
    <w:rsid w:val="00B37049"/>
    <w:rsid w:val="00B42A1E"/>
    <w:rsid w:val="00B5451E"/>
    <w:rsid w:val="00B640A1"/>
    <w:rsid w:val="00B70E0D"/>
    <w:rsid w:val="00B77933"/>
    <w:rsid w:val="00B82E5E"/>
    <w:rsid w:val="00B86D50"/>
    <w:rsid w:val="00B91938"/>
    <w:rsid w:val="00B92E23"/>
    <w:rsid w:val="00B9437A"/>
    <w:rsid w:val="00BA2239"/>
    <w:rsid w:val="00BA3AD1"/>
    <w:rsid w:val="00BA7FD2"/>
    <w:rsid w:val="00BB0EE8"/>
    <w:rsid w:val="00BB47CB"/>
    <w:rsid w:val="00BB549F"/>
    <w:rsid w:val="00BB6D93"/>
    <w:rsid w:val="00BC57BD"/>
    <w:rsid w:val="00BD01BE"/>
    <w:rsid w:val="00BD32DD"/>
    <w:rsid w:val="00BD381A"/>
    <w:rsid w:val="00BD7435"/>
    <w:rsid w:val="00BD744D"/>
    <w:rsid w:val="00BE5E98"/>
    <w:rsid w:val="00BF1DFF"/>
    <w:rsid w:val="00BF32F0"/>
    <w:rsid w:val="00BF3A71"/>
    <w:rsid w:val="00BF45BB"/>
    <w:rsid w:val="00C00B2C"/>
    <w:rsid w:val="00C02D15"/>
    <w:rsid w:val="00C02D5B"/>
    <w:rsid w:val="00C1013C"/>
    <w:rsid w:val="00C1539F"/>
    <w:rsid w:val="00C23225"/>
    <w:rsid w:val="00C26C7F"/>
    <w:rsid w:val="00C27656"/>
    <w:rsid w:val="00C279AB"/>
    <w:rsid w:val="00C36348"/>
    <w:rsid w:val="00C440C8"/>
    <w:rsid w:val="00C52315"/>
    <w:rsid w:val="00C5338B"/>
    <w:rsid w:val="00C719E7"/>
    <w:rsid w:val="00CA1F8C"/>
    <w:rsid w:val="00CA6627"/>
    <w:rsid w:val="00CA6BE9"/>
    <w:rsid w:val="00CB5FCA"/>
    <w:rsid w:val="00CC031C"/>
    <w:rsid w:val="00CC6C2C"/>
    <w:rsid w:val="00CD7115"/>
    <w:rsid w:val="00CE2EBB"/>
    <w:rsid w:val="00CF0CE9"/>
    <w:rsid w:val="00D038F4"/>
    <w:rsid w:val="00D10EBA"/>
    <w:rsid w:val="00D14024"/>
    <w:rsid w:val="00D21EF1"/>
    <w:rsid w:val="00D227EB"/>
    <w:rsid w:val="00D26FD6"/>
    <w:rsid w:val="00D309F9"/>
    <w:rsid w:val="00D32483"/>
    <w:rsid w:val="00D411FA"/>
    <w:rsid w:val="00D43BAA"/>
    <w:rsid w:val="00D45E5F"/>
    <w:rsid w:val="00D50CAE"/>
    <w:rsid w:val="00D51183"/>
    <w:rsid w:val="00D5220A"/>
    <w:rsid w:val="00D537EE"/>
    <w:rsid w:val="00D53D05"/>
    <w:rsid w:val="00D600FD"/>
    <w:rsid w:val="00D62E7A"/>
    <w:rsid w:val="00D65C96"/>
    <w:rsid w:val="00D825C6"/>
    <w:rsid w:val="00D84813"/>
    <w:rsid w:val="00D85853"/>
    <w:rsid w:val="00D9283D"/>
    <w:rsid w:val="00D937DC"/>
    <w:rsid w:val="00D942A4"/>
    <w:rsid w:val="00D94A8F"/>
    <w:rsid w:val="00D94ECA"/>
    <w:rsid w:val="00DA1395"/>
    <w:rsid w:val="00DA19BC"/>
    <w:rsid w:val="00DC2EAE"/>
    <w:rsid w:val="00DC3395"/>
    <w:rsid w:val="00DC4FE4"/>
    <w:rsid w:val="00DC5329"/>
    <w:rsid w:val="00DC6562"/>
    <w:rsid w:val="00DE08A1"/>
    <w:rsid w:val="00DE678A"/>
    <w:rsid w:val="00DE7641"/>
    <w:rsid w:val="00DF0E5A"/>
    <w:rsid w:val="00DF4E43"/>
    <w:rsid w:val="00DF4FB1"/>
    <w:rsid w:val="00E003D7"/>
    <w:rsid w:val="00E01886"/>
    <w:rsid w:val="00E05E6D"/>
    <w:rsid w:val="00E1050C"/>
    <w:rsid w:val="00E120AF"/>
    <w:rsid w:val="00E17623"/>
    <w:rsid w:val="00E32501"/>
    <w:rsid w:val="00E34548"/>
    <w:rsid w:val="00E35CD5"/>
    <w:rsid w:val="00E41908"/>
    <w:rsid w:val="00E55C4B"/>
    <w:rsid w:val="00E640AE"/>
    <w:rsid w:val="00E70D54"/>
    <w:rsid w:val="00E74803"/>
    <w:rsid w:val="00E763DF"/>
    <w:rsid w:val="00E81A80"/>
    <w:rsid w:val="00E81AC3"/>
    <w:rsid w:val="00E83B6C"/>
    <w:rsid w:val="00E90A05"/>
    <w:rsid w:val="00E913A6"/>
    <w:rsid w:val="00E923DD"/>
    <w:rsid w:val="00E953A7"/>
    <w:rsid w:val="00E95C5A"/>
    <w:rsid w:val="00E95C83"/>
    <w:rsid w:val="00EA24DF"/>
    <w:rsid w:val="00EA560D"/>
    <w:rsid w:val="00EA645D"/>
    <w:rsid w:val="00EB4111"/>
    <w:rsid w:val="00EB4635"/>
    <w:rsid w:val="00ED0238"/>
    <w:rsid w:val="00ED550F"/>
    <w:rsid w:val="00ED7B29"/>
    <w:rsid w:val="00EE7A55"/>
    <w:rsid w:val="00EF4EB2"/>
    <w:rsid w:val="00EF5E56"/>
    <w:rsid w:val="00EF7C64"/>
    <w:rsid w:val="00F0063C"/>
    <w:rsid w:val="00F02DB7"/>
    <w:rsid w:val="00F04C0C"/>
    <w:rsid w:val="00F16703"/>
    <w:rsid w:val="00F214B0"/>
    <w:rsid w:val="00F21912"/>
    <w:rsid w:val="00F24E60"/>
    <w:rsid w:val="00F44EB4"/>
    <w:rsid w:val="00F463A8"/>
    <w:rsid w:val="00F52FD9"/>
    <w:rsid w:val="00F70EB3"/>
    <w:rsid w:val="00F70EF3"/>
    <w:rsid w:val="00F71C66"/>
    <w:rsid w:val="00F73A74"/>
    <w:rsid w:val="00F85278"/>
    <w:rsid w:val="00F86583"/>
    <w:rsid w:val="00F92098"/>
    <w:rsid w:val="00FA063F"/>
    <w:rsid w:val="00FA06DA"/>
    <w:rsid w:val="00FA0C15"/>
    <w:rsid w:val="00FA50AE"/>
    <w:rsid w:val="00FC7100"/>
    <w:rsid w:val="00FD330E"/>
    <w:rsid w:val="00FE1DE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C4"/>
    <w:rPr>
      <w:rFonts w:ascii="Times New Roman" w:hAnsi="Times New Roman"/>
      <w:sz w:val="24"/>
      <w:szCs w:val="24"/>
    </w:rPr>
  </w:style>
  <w:style w:type="paragraph" w:styleId="Heading1">
    <w:name w:val="heading 1"/>
    <w:basedOn w:val="Normal"/>
    <w:next w:val="Normal"/>
    <w:link w:val="Heading1Char"/>
    <w:uiPriority w:val="9"/>
    <w:qFormat/>
    <w:locked/>
    <w:rsid w:val="00D21E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61EC4"/>
    <w:pPr>
      <w:keepNext/>
      <w:tabs>
        <w:tab w:val="left" w:pos="1701"/>
      </w:tabs>
      <w:overflowPunct w:val="0"/>
      <w:autoSpaceDE w:val="0"/>
      <w:autoSpaceDN w:val="0"/>
      <w:adjustRightInd w:val="0"/>
      <w:jc w:val="center"/>
      <w:textAlignment w:val="baseline"/>
      <w:outlineLvl w:val="1"/>
    </w:pPr>
    <w:rPr>
      <w:rFonts w:eastAsia="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61EC4"/>
    <w:rPr>
      <w:rFonts w:ascii="Times New Roman" w:hAnsi="Times New Roman" w:cs="Times New Roman"/>
      <w:b/>
      <w:i/>
      <w:sz w:val="20"/>
      <w:szCs w:val="20"/>
    </w:rPr>
  </w:style>
  <w:style w:type="character" w:styleId="Strong">
    <w:name w:val="Strong"/>
    <w:basedOn w:val="DefaultParagraphFont"/>
    <w:uiPriority w:val="22"/>
    <w:qFormat/>
    <w:rsid w:val="00C36348"/>
    <w:rPr>
      <w:rFonts w:cs="Times New Roman"/>
      <w:b/>
      <w:bCs/>
    </w:rPr>
  </w:style>
  <w:style w:type="paragraph" w:styleId="ListParagraph">
    <w:name w:val="List Paragraph"/>
    <w:basedOn w:val="Normal"/>
    <w:uiPriority w:val="34"/>
    <w:qFormat/>
    <w:rsid w:val="00E35CD5"/>
    <w:pPr>
      <w:ind w:left="720"/>
      <w:contextualSpacing/>
    </w:pPr>
  </w:style>
  <w:style w:type="paragraph" w:styleId="Title">
    <w:name w:val="Title"/>
    <w:basedOn w:val="Normal"/>
    <w:link w:val="TitleChar"/>
    <w:uiPriority w:val="99"/>
    <w:qFormat/>
    <w:locked/>
    <w:rsid w:val="00BA7FD2"/>
    <w:pPr>
      <w:jc w:val="center"/>
    </w:pPr>
    <w:rPr>
      <w:b/>
      <w:szCs w:val="20"/>
      <w:lang w:eastAsia="en-US"/>
    </w:rPr>
  </w:style>
  <w:style w:type="character" w:customStyle="1" w:styleId="TitleChar">
    <w:name w:val="Title Char"/>
    <w:basedOn w:val="DefaultParagraphFont"/>
    <w:link w:val="Title"/>
    <w:uiPriority w:val="99"/>
    <w:locked/>
    <w:rsid w:val="007E4551"/>
    <w:rPr>
      <w:rFonts w:ascii="Cambria" w:hAnsi="Cambria" w:cs="Times New Roman"/>
      <w:b/>
      <w:bCs/>
      <w:kern w:val="28"/>
      <w:sz w:val="32"/>
      <w:szCs w:val="32"/>
    </w:rPr>
  </w:style>
  <w:style w:type="paragraph" w:styleId="BodyText">
    <w:name w:val="Body Text"/>
    <w:basedOn w:val="Normal"/>
    <w:link w:val="BodyTextChar"/>
    <w:rsid w:val="00BA7FD2"/>
    <w:pPr>
      <w:overflowPunct w:val="0"/>
      <w:autoSpaceDE w:val="0"/>
      <w:autoSpaceDN w:val="0"/>
      <w:adjustRightInd w:val="0"/>
      <w:jc w:val="both"/>
      <w:textAlignment w:val="baseline"/>
    </w:pPr>
    <w:rPr>
      <w:rFonts w:eastAsia="Times New Roman"/>
      <w:sz w:val="28"/>
      <w:szCs w:val="20"/>
      <w:lang w:eastAsia="en-US"/>
    </w:rPr>
  </w:style>
  <w:style w:type="character" w:customStyle="1" w:styleId="BodyTextChar">
    <w:name w:val="Body Text Char"/>
    <w:basedOn w:val="DefaultParagraphFont"/>
    <w:link w:val="BodyText"/>
    <w:uiPriority w:val="99"/>
    <w:locked/>
    <w:rsid w:val="00BA7FD2"/>
    <w:rPr>
      <w:rFonts w:eastAsia="Times New Roman" w:cs="Times New Roman"/>
      <w:sz w:val="28"/>
      <w:lang w:val="lv-LV" w:eastAsia="en-US" w:bidi="ar-SA"/>
    </w:rPr>
  </w:style>
  <w:style w:type="paragraph" w:styleId="BalloonText">
    <w:name w:val="Balloon Text"/>
    <w:basedOn w:val="Normal"/>
    <w:link w:val="BalloonTextChar"/>
    <w:uiPriority w:val="99"/>
    <w:semiHidden/>
    <w:rsid w:val="002651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5105"/>
    <w:rPr>
      <w:rFonts w:ascii="Tahoma" w:hAnsi="Tahoma" w:cs="Tahoma"/>
      <w:sz w:val="16"/>
      <w:szCs w:val="16"/>
    </w:rPr>
  </w:style>
  <w:style w:type="paragraph" w:customStyle="1" w:styleId="Default">
    <w:name w:val="Default"/>
    <w:uiPriority w:val="99"/>
    <w:rsid w:val="000A0121"/>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rsid w:val="007A32F7"/>
    <w:rPr>
      <w:rFonts w:ascii="Consolas" w:hAnsi="Consolas"/>
      <w:sz w:val="21"/>
      <w:szCs w:val="21"/>
      <w:lang w:eastAsia="en-US"/>
    </w:rPr>
  </w:style>
  <w:style w:type="character" w:customStyle="1" w:styleId="PlainTextChar">
    <w:name w:val="Plain Text Char"/>
    <w:basedOn w:val="DefaultParagraphFont"/>
    <w:link w:val="PlainText"/>
    <w:uiPriority w:val="99"/>
    <w:locked/>
    <w:rsid w:val="007A32F7"/>
    <w:rPr>
      <w:rFonts w:ascii="Consolas" w:hAnsi="Consolas" w:cs="Times New Roman"/>
      <w:sz w:val="21"/>
      <w:szCs w:val="21"/>
      <w:lang w:eastAsia="en-US"/>
    </w:rPr>
  </w:style>
  <w:style w:type="paragraph" w:styleId="NormalWeb">
    <w:name w:val="Normal (Web)"/>
    <w:basedOn w:val="Normal"/>
    <w:uiPriority w:val="99"/>
    <w:semiHidden/>
    <w:unhideWhenUsed/>
    <w:rsid w:val="00FA0C15"/>
    <w:pPr>
      <w:spacing w:before="100" w:beforeAutospacing="1" w:after="100" w:afterAutospacing="1"/>
    </w:pPr>
    <w:rPr>
      <w:rFonts w:eastAsia="Times New Roman"/>
      <w:lang w:eastAsia="zh-CN"/>
    </w:rPr>
  </w:style>
  <w:style w:type="paragraph" w:styleId="CommentText">
    <w:name w:val="annotation text"/>
    <w:basedOn w:val="Normal"/>
    <w:link w:val="CommentTextChar"/>
    <w:uiPriority w:val="99"/>
    <w:semiHidden/>
    <w:unhideWhenUsed/>
    <w:rsid w:val="00300498"/>
    <w:pPr>
      <w:spacing w:after="200" w:line="276" w:lineRule="auto"/>
    </w:pPr>
    <w:rPr>
      <w:rFonts w:ascii="Calibri" w:hAnsi="Calibri"/>
      <w:sz w:val="20"/>
      <w:szCs w:val="20"/>
      <w:lang w:val="ru-RU" w:eastAsia="en-US"/>
    </w:rPr>
  </w:style>
  <w:style w:type="character" w:customStyle="1" w:styleId="CommentTextChar">
    <w:name w:val="Comment Text Char"/>
    <w:basedOn w:val="DefaultParagraphFont"/>
    <w:link w:val="CommentText"/>
    <w:uiPriority w:val="99"/>
    <w:semiHidden/>
    <w:rsid w:val="00300498"/>
    <w:rPr>
      <w:sz w:val="20"/>
      <w:szCs w:val="20"/>
      <w:lang w:val="ru-RU" w:eastAsia="en-US"/>
    </w:rPr>
  </w:style>
  <w:style w:type="paragraph" w:customStyle="1" w:styleId="Style2">
    <w:name w:val="Style 2"/>
    <w:basedOn w:val="Normal"/>
    <w:uiPriority w:val="99"/>
    <w:rsid w:val="001C3A8E"/>
    <w:pPr>
      <w:widowControl w:val="0"/>
      <w:autoSpaceDE w:val="0"/>
      <w:autoSpaceDN w:val="0"/>
      <w:adjustRightInd w:val="0"/>
    </w:pPr>
    <w:rPr>
      <w:rFonts w:eastAsiaTheme="minorEastAsia"/>
      <w:sz w:val="20"/>
      <w:szCs w:val="20"/>
    </w:rPr>
  </w:style>
  <w:style w:type="paragraph" w:customStyle="1" w:styleId="Style1">
    <w:name w:val="Style 1"/>
    <w:basedOn w:val="Normal"/>
    <w:uiPriority w:val="99"/>
    <w:rsid w:val="001C3A8E"/>
    <w:pPr>
      <w:widowControl w:val="0"/>
      <w:autoSpaceDE w:val="0"/>
      <w:autoSpaceDN w:val="0"/>
      <w:adjustRightInd w:val="0"/>
    </w:pPr>
    <w:rPr>
      <w:rFonts w:eastAsiaTheme="minorEastAsia"/>
      <w:sz w:val="23"/>
      <w:szCs w:val="23"/>
    </w:rPr>
  </w:style>
  <w:style w:type="character" w:customStyle="1" w:styleId="CharacterStyle1">
    <w:name w:val="Character Style 1"/>
    <w:uiPriority w:val="99"/>
    <w:rsid w:val="001C3A8E"/>
    <w:rPr>
      <w:sz w:val="23"/>
      <w:szCs w:val="23"/>
    </w:rPr>
  </w:style>
  <w:style w:type="character" w:customStyle="1" w:styleId="CharacterStyle2">
    <w:name w:val="Character Style 2"/>
    <w:uiPriority w:val="99"/>
    <w:rsid w:val="001C3A8E"/>
    <w:rPr>
      <w:sz w:val="20"/>
      <w:szCs w:val="20"/>
    </w:rPr>
  </w:style>
  <w:style w:type="character" w:customStyle="1" w:styleId="Heading1Char">
    <w:name w:val="Heading 1 Char"/>
    <w:basedOn w:val="DefaultParagraphFont"/>
    <w:link w:val="Heading1"/>
    <w:uiPriority w:val="9"/>
    <w:rsid w:val="00D21EF1"/>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locked/>
    <w:rsid w:val="009137E0"/>
    <w:rPr>
      <w:i/>
      <w:iCs/>
    </w:rPr>
  </w:style>
  <w:style w:type="character" w:styleId="Hyperlink">
    <w:name w:val="Hyperlink"/>
    <w:basedOn w:val="DefaultParagraphFont"/>
    <w:uiPriority w:val="99"/>
    <w:unhideWhenUsed/>
    <w:rsid w:val="0007011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5923402">
      <w:bodyDiv w:val="1"/>
      <w:marLeft w:val="0"/>
      <w:marRight w:val="0"/>
      <w:marTop w:val="0"/>
      <w:marBottom w:val="0"/>
      <w:divBdr>
        <w:top w:val="none" w:sz="0" w:space="0" w:color="auto"/>
        <w:left w:val="none" w:sz="0" w:space="0" w:color="auto"/>
        <w:bottom w:val="none" w:sz="0" w:space="0" w:color="auto"/>
        <w:right w:val="none" w:sz="0" w:space="0" w:color="auto"/>
      </w:divBdr>
    </w:div>
    <w:div w:id="335042587">
      <w:bodyDiv w:val="1"/>
      <w:marLeft w:val="0"/>
      <w:marRight w:val="0"/>
      <w:marTop w:val="0"/>
      <w:marBottom w:val="0"/>
      <w:divBdr>
        <w:top w:val="none" w:sz="0" w:space="0" w:color="auto"/>
        <w:left w:val="none" w:sz="0" w:space="0" w:color="auto"/>
        <w:bottom w:val="none" w:sz="0" w:space="0" w:color="auto"/>
        <w:right w:val="none" w:sz="0" w:space="0" w:color="auto"/>
      </w:divBdr>
    </w:div>
    <w:div w:id="491139253">
      <w:bodyDiv w:val="1"/>
      <w:marLeft w:val="0"/>
      <w:marRight w:val="0"/>
      <w:marTop w:val="0"/>
      <w:marBottom w:val="0"/>
      <w:divBdr>
        <w:top w:val="none" w:sz="0" w:space="0" w:color="auto"/>
        <w:left w:val="none" w:sz="0" w:space="0" w:color="auto"/>
        <w:bottom w:val="none" w:sz="0" w:space="0" w:color="auto"/>
        <w:right w:val="none" w:sz="0" w:space="0" w:color="auto"/>
      </w:divBdr>
    </w:div>
    <w:div w:id="914782057">
      <w:bodyDiv w:val="1"/>
      <w:marLeft w:val="0"/>
      <w:marRight w:val="0"/>
      <w:marTop w:val="0"/>
      <w:marBottom w:val="0"/>
      <w:divBdr>
        <w:top w:val="none" w:sz="0" w:space="0" w:color="auto"/>
        <w:left w:val="none" w:sz="0" w:space="0" w:color="auto"/>
        <w:bottom w:val="none" w:sz="0" w:space="0" w:color="auto"/>
        <w:right w:val="none" w:sz="0" w:space="0" w:color="auto"/>
      </w:divBdr>
    </w:div>
    <w:div w:id="1423065757">
      <w:bodyDiv w:val="1"/>
      <w:marLeft w:val="0"/>
      <w:marRight w:val="0"/>
      <w:marTop w:val="0"/>
      <w:marBottom w:val="0"/>
      <w:divBdr>
        <w:top w:val="none" w:sz="0" w:space="0" w:color="auto"/>
        <w:left w:val="none" w:sz="0" w:space="0" w:color="auto"/>
        <w:bottom w:val="none" w:sz="0" w:space="0" w:color="auto"/>
        <w:right w:val="none" w:sz="0" w:space="0" w:color="auto"/>
      </w:divBdr>
    </w:div>
    <w:div w:id="1573081605">
      <w:bodyDiv w:val="1"/>
      <w:marLeft w:val="0"/>
      <w:marRight w:val="0"/>
      <w:marTop w:val="0"/>
      <w:marBottom w:val="0"/>
      <w:divBdr>
        <w:top w:val="none" w:sz="0" w:space="0" w:color="auto"/>
        <w:left w:val="none" w:sz="0" w:space="0" w:color="auto"/>
        <w:bottom w:val="none" w:sz="0" w:space="0" w:color="auto"/>
        <w:right w:val="none" w:sz="0" w:space="0" w:color="auto"/>
      </w:divBdr>
    </w:div>
    <w:div w:id="1733848325">
      <w:bodyDiv w:val="1"/>
      <w:marLeft w:val="0"/>
      <w:marRight w:val="0"/>
      <w:marTop w:val="0"/>
      <w:marBottom w:val="0"/>
      <w:divBdr>
        <w:top w:val="none" w:sz="0" w:space="0" w:color="auto"/>
        <w:left w:val="none" w:sz="0" w:space="0" w:color="auto"/>
        <w:bottom w:val="none" w:sz="0" w:space="0" w:color="auto"/>
        <w:right w:val="none" w:sz="0" w:space="0" w:color="auto"/>
      </w:divBdr>
    </w:div>
    <w:div w:id="1919168645">
      <w:marLeft w:val="0"/>
      <w:marRight w:val="0"/>
      <w:marTop w:val="0"/>
      <w:marBottom w:val="0"/>
      <w:divBdr>
        <w:top w:val="none" w:sz="0" w:space="0" w:color="auto"/>
        <w:left w:val="none" w:sz="0" w:space="0" w:color="auto"/>
        <w:bottom w:val="none" w:sz="0" w:space="0" w:color="auto"/>
        <w:right w:val="none" w:sz="0" w:space="0" w:color="auto"/>
      </w:divBdr>
    </w:div>
    <w:div w:id="1919168646">
      <w:marLeft w:val="0"/>
      <w:marRight w:val="0"/>
      <w:marTop w:val="0"/>
      <w:marBottom w:val="0"/>
      <w:divBdr>
        <w:top w:val="none" w:sz="0" w:space="0" w:color="auto"/>
        <w:left w:val="none" w:sz="0" w:space="0" w:color="auto"/>
        <w:bottom w:val="none" w:sz="0" w:space="0" w:color="auto"/>
        <w:right w:val="none" w:sz="0" w:space="0" w:color="auto"/>
      </w:divBdr>
    </w:div>
    <w:div w:id="1919168647">
      <w:marLeft w:val="0"/>
      <w:marRight w:val="0"/>
      <w:marTop w:val="0"/>
      <w:marBottom w:val="0"/>
      <w:divBdr>
        <w:top w:val="none" w:sz="0" w:space="0" w:color="auto"/>
        <w:left w:val="none" w:sz="0" w:space="0" w:color="auto"/>
        <w:bottom w:val="none" w:sz="0" w:space="0" w:color="auto"/>
        <w:right w:val="none" w:sz="0" w:space="0" w:color="auto"/>
      </w:divBdr>
    </w:div>
    <w:div w:id="1919168648">
      <w:marLeft w:val="0"/>
      <w:marRight w:val="0"/>
      <w:marTop w:val="0"/>
      <w:marBottom w:val="0"/>
      <w:divBdr>
        <w:top w:val="none" w:sz="0" w:space="0" w:color="auto"/>
        <w:left w:val="none" w:sz="0" w:space="0" w:color="auto"/>
        <w:bottom w:val="none" w:sz="0" w:space="0" w:color="auto"/>
        <w:right w:val="none" w:sz="0" w:space="0" w:color="auto"/>
      </w:divBdr>
    </w:div>
    <w:div w:id="1919168649">
      <w:marLeft w:val="0"/>
      <w:marRight w:val="0"/>
      <w:marTop w:val="0"/>
      <w:marBottom w:val="0"/>
      <w:divBdr>
        <w:top w:val="none" w:sz="0" w:space="0" w:color="auto"/>
        <w:left w:val="none" w:sz="0" w:space="0" w:color="auto"/>
        <w:bottom w:val="none" w:sz="0" w:space="0" w:color="auto"/>
        <w:right w:val="none" w:sz="0" w:space="0" w:color="auto"/>
      </w:divBdr>
    </w:div>
    <w:div w:id="1919168650">
      <w:marLeft w:val="0"/>
      <w:marRight w:val="0"/>
      <w:marTop w:val="0"/>
      <w:marBottom w:val="0"/>
      <w:divBdr>
        <w:top w:val="none" w:sz="0" w:space="0" w:color="auto"/>
        <w:left w:val="none" w:sz="0" w:space="0" w:color="auto"/>
        <w:bottom w:val="none" w:sz="0" w:space="0" w:color="auto"/>
        <w:right w:val="none" w:sz="0" w:space="0" w:color="auto"/>
      </w:divBdr>
    </w:div>
    <w:div w:id="1919168651">
      <w:marLeft w:val="0"/>
      <w:marRight w:val="0"/>
      <w:marTop w:val="0"/>
      <w:marBottom w:val="0"/>
      <w:divBdr>
        <w:top w:val="none" w:sz="0" w:space="0" w:color="auto"/>
        <w:left w:val="none" w:sz="0" w:space="0" w:color="auto"/>
        <w:bottom w:val="none" w:sz="0" w:space="0" w:color="auto"/>
        <w:right w:val="none" w:sz="0" w:space="0" w:color="auto"/>
      </w:divBdr>
    </w:div>
    <w:div w:id="1919168652">
      <w:marLeft w:val="0"/>
      <w:marRight w:val="0"/>
      <w:marTop w:val="0"/>
      <w:marBottom w:val="0"/>
      <w:divBdr>
        <w:top w:val="none" w:sz="0" w:space="0" w:color="auto"/>
        <w:left w:val="none" w:sz="0" w:space="0" w:color="auto"/>
        <w:bottom w:val="none" w:sz="0" w:space="0" w:color="auto"/>
        <w:right w:val="none" w:sz="0" w:space="0" w:color="auto"/>
      </w:divBdr>
    </w:div>
    <w:div w:id="1919168653">
      <w:marLeft w:val="0"/>
      <w:marRight w:val="0"/>
      <w:marTop w:val="0"/>
      <w:marBottom w:val="0"/>
      <w:divBdr>
        <w:top w:val="none" w:sz="0" w:space="0" w:color="auto"/>
        <w:left w:val="none" w:sz="0" w:space="0" w:color="auto"/>
        <w:bottom w:val="none" w:sz="0" w:space="0" w:color="auto"/>
        <w:right w:val="none" w:sz="0" w:space="0" w:color="auto"/>
      </w:divBdr>
    </w:div>
    <w:div w:id="1919168654">
      <w:marLeft w:val="0"/>
      <w:marRight w:val="0"/>
      <w:marTop w:val="0"/>
      <w:marBottom w:val="0"/>
      <w:divBdr>
        <w:top w:val="none" w:sz="0" w:space="0" w:color="auto"/>
        <w:left w:val="none" w:sz="0" w:space="0" w:color="auto"/>
        <w:bottom w:val="none" w:sz="0" w:space="0" w:color="auto"/>
        <w:right w:val="none" w:sz="0" w:space="0" w:color="auto"/>
      </w:divBdr>
    </w:div>
    <w:div w:id="19191686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18" Type="http://schemas.openxmlformats.org/officeDocument/2006/relationships/oleObject" Target="embeddings/oleObject13.bin"/><Relationship Id="rId26" Type="http://schemas.openxmlformats.org/officeDocument/2006/relationships/oleObject" Target="embeddings/oleObject21.bin"/><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16.bin"/><Relationship Id="rId34" Type="http://schemas.openxmlformats.org/officeDocument/2006/relationships/oleObject" Target="embeddings/oleObject29.bin"/><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oleObject" Target="embeddings/oleObject12.bin"/><Relationship Id="rId25" Type="http://schemas.openxmlformats.org/officeDocument/2006/relationships/oleObject" Target="embeddings/oleObject20.bin"/><Relationship Id="rId33" Type="http://schemas.openxmlformats.org/officeDocument/2006/relationships/oleObject" Target="embeddings/oleObject28.bin"/><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1.bin"/><Relationship Id="rId20" Type="http://schemas.openxmlformats.org/officeDocument/2006/relationships/oleObject" Target="embeddings/oleObject15.bin"/><Relationship Id="rId29" Type="http://schemas.openxmlformats.org/officeDocument/2006/relationships/oleObject" Target="embeddings/oleObject24.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24" Type="http://schemas.openxmlformats.org/officeDocument/2006/relationships/oleObject" Target="embeddings/oleObject19.bin"/><Relationship Id="rId32" Type="http://schemas.openxmlformats.org/officeDocument/2006/relationships/oleObject" Target="embeddings/oleObject27.bin"/><Relationship Id="rId37" Type="http://schemas.openxmlformats.org/officeDocument/2006/relationships/hyperlink" Target="http://www.europass.lv/content/files/Valodu%20pa%C5%A1nov%C4%93rt%C4%93juma%20tabula_2.doc" TargetMode="External"/><Relationship Id="rId5" Type="http://schemas.openxmlformats.org/officeDocument/2006/relationships/image" Target="media/image1.wmf"/><Relationship Id="rId15" Type="http://schemas.openxmlformats.org/officeDocument/2006/relationships/oleObject" Target="embeddings/oleObject10.bin"/><Relationship Id="rId23" Type="http://schemas.openxmlformats.org/officeDocument/2006/relationships/oleObject" Target="embeddings/oleObject18.bin"/><Relationship Id="rId28" Type="http://schemas.openxmlformats.org/officeDocument/2006/relationships/oleObject" Target="embeddings/oleObject23.bin"/><Relationship Id="rId36" Type="http://schemas.openxmlformats.org/officeDocument/2006/relationships/oleObject" Target="embeddings/oleObject31.bin"/><Relationship Id="rId10" Type="http://schemas.openxmlformats.org/officeDocument/2006/relationships/oleObject" Target="embeddings/oleObject5.bin"/><Relationship Id="rId19" Type="http://schemas.openxmlformats.org/officeDocument/2006/relationships/oleObject" Target="embeddings/oleObject14.bin"/><Relationship Id="rId31" Type="http://schemas.openxmlformats.org/officeDocument/2006/relationships/oleObject" Target="embeddings/oleObject26.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 Id="rId22" Type="http://schemas.openxmlformats.org/officeDocument/2006/relationships/oleObject" Target="embeddings/oleObject17.bin"/><Relationship Id="rId27" Type="http://schemas.openxmlformats.org/officeDocument/2006/relationships/oleObject" Target="embeddings/oleObject22.bin"/><Relationship Id="rId30" Type="http://schemas.openxmlformats.org/officeDocument/2006/relationships/oleObject" Target="embeddings/oleObject25.bin"/><Relationship Id="rId35" Type="http://schemas.openxmlformats.org/officeDocument/2006/relationships/oleObject" Target="embeddings/oleObject3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9922</Words>
  <Characters>5656</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4</cp:revision>
  <cp:lastPrinted>2016-05-06T13:08:00Z</cp:lastPrinted>
  <dcterms:created xsi:type="dcterms:W3CDTF">2016-05-06T13:13:00Z</dcterms:created>
  <dcterms:modified xsi:type="dcterms:W3CDTF">2016-05-06T13:26:00Z</dcterms:modified>
</cp:coreProperties>
</file>