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FE" w:rsidRDefault="009C6B1B" w:rsidP="002935FE">
      <w:pPr>
        <w:pStyle w:val="Title"/>
        <w:rPr>
          <w:b/>
          <w:bCs/>
          <w:sz w:val="32"/>
        </w:rPr>
      </w:pPr>
      <w:r>
        <w:rPr>
          <w:sz w:val="32"/>
          <w:szCs w:val="32"/>
        </w:rPr>
        <w:t xml:space="preserve">      </w:t>
      </w:r>
      <w:bookmarkStart w:id="0" w:name="_Hlt23041601"/>
      <w:bookmarkEnd w:id="0"/>
      <w:r w:rsidR="002935FE">
        <w:rPr>
          <w:b/>
          <w:bCs/>
          <w:sz w:val="32"/>
        </w:rPr>
        <w:t>Augstākās izglītības pedagogu profesionālās pilnveides programma</w:t>
      </w:r>
    </w:p>
    <w:p w:rsidR="002935FE" w:rsidRDefault="009F1E14" w:rsidP="002935FE">
      <w:pPr>
        <w:pStyle w:val="Title"/>
        <w:rPr>
          <w:b/>
          <w:bCs/>
          <w:i/>
          <w:iCs/>
        </w:rPr>
      </w:pPr>
      <w:r>
        <w:rPr>
          <w:b/>
          <w:bCs/>
          <w:i/>
          <w:iCs/>
          <w:sz w:val="32"/>
        </w:rPr>
        <w:t>Inovācijas augstskolas didaktikā</w:t>
      </w:r>
    </w:p>
    <w:p w:rsidR="00791664" w:rsidRPr="00934A4E" w:rsidRDefault="00791664" w:rsidP="00330076">
      <w:pPr>
        <w:pStyle w:val="NormalWeb"/>
        <w:jc w:val="both"/>
      </w:pPr>
      <w:r w:rsidRPr="00934A4E">
        <w:t>Lai rosinātu nepārtrauktu profesionālo pilnveidi augstskolas didaktikā, izveidota augstākās izglītī</w:t>
      </w:r>
      <w:r w:rsidRPr="00934A4E">
        <w:rPr>
          <w:rStyle w:val="moc9o43"/>
          <w:bCs/>
        </w:rPr>
        <w:t>bas</w:t>
      </w:r>
      <w:r w:rsidRPr="00934A4E">
        <w:t xml:space="preserve"> pedagogu profesionālās pilnveides </w:t>
      </w:r>
      <w:r w:rsidRPr="00934A4E">
        <w:rPr>
          <w:rStyle w:val="moc9o43"/>
          <w:bCs/>
        </w:rPr>
        <w:t>programma</w:t>
      </w:r>
      <w:r w:rsidRPr="00934A4E">
        <w:t xml:space="preserve"> "</w:t>
      </w:r>
      <w:r w:rsidR="004E55F6">
        <w:t>Inovācijas augstskolas didaktikā</w:t>
      </w:r>
      <w:r w:rsidRPr="00934A4E">
        <w:t>".</w:t>
      </w:r>
    </w:p>
    <w:p w:rsidR="00E2017C" w:rsidRDefault="00750891" w:rsidP="002935FE">
      <w:pPr>
        <w:pStyle w:val="tv2131"/>
        <w:spacing w:line="240" w:lineRule="auto"/>
        <w:ind w:firstLine="0"/>
        <w:jc w:val="both"/>
        <w:rPr>
          <w:b/>
          <w:bCs/>
          <w:color w:val="auto"/>
          <w:sz w:val="24"/>
          <w:szCs w:val="24"/>
        </w:rPr>
      </w:pPr>
      <w:r w:rsidRPr="00934A4E">
        <w:rPr>
          <w:b/>
          <w:bCs/>
          <w:color w:val="auto"/>
          <w:sz w:val="24"/>
          <w:szCs w:val="24"/>
        </w:rPr>
        <w:t>Programma atbilst:</w:t>
      </w:r>
    </w:p>
    <w:p w:rsidR="00750891" w:rsidRPr="00934A4E" w:rsidRDefault="00750891" w:rsidP="002935FE">
      <w:pPr>
        <w:pStyle w:val="tv2131"/>
        <w:spacing w:line="240" w:lineRule="auto"/>
        <w:ind w:firstLine="0"/>
        <w:jc w:val="both"/>
        <w:rPr>
          <w:color w:val="auto"/>
          <w:sz w:val="24"/>
          <w:szCs w:val="24"/>
        </w:rPr>
      </w:pPr>
      <w:r w:rsidRPr="00934A4E">
        <w:rPr>
          <w:b/>
          <w:bCs/>
          <w:color w:val="auto"/>
          <w:sz w:val="24"/>
          <w:szCs w:val="24"/>
        </w:rPr>
        <w:t xml:space="preserve">Augstskolu likuma 5. panta </w:t>
      </w:r>
      <w:r w:rsidRPr="00934A4E">
        <w:rPr>
          <w:b/>
          <w:bCs/>
          <w:i/>
          <w:color w:val="auto"/>
          <w:sz w:val="24"/>
          <w:szCs w:val="24"/>
        </w:rPr>
        <w:t>Augstskolu uzdevumi</w:t>
      </w:r>
      <w:r w:rsidRPr="00934A4E">
        <w:rPr>
          <w:b/>
          <w:bCs/>
          <w:color w:val="auto"/>
          <w:sz w:val="24"/>
          <w:szCs w:val="24"/>
        </w:rPr>
        <w:t xml:space="preserve"> </w:t>
      </w:r>
      <w:r w:rsidRPr="00934A4E">
        <w:rPr>
          <w:color w:val="auto"/>
          <w:sz w:val="24"/>
          <w:szCs w:val="24"/>
        </w:rPr>
        <w:t>2</w:t>
      </w:r>
      <w:r w:rsidRPr="00934A4E">
        <w:rPr>
          <w:color w:val="auto"/>
          <w:sz w:val="24"/>
          <w:szCs w:val="24"/>
          <w:vertAlign w:val="superscript"/>
        </w:rPr>
        <w:t>1</w:t>
      </w:r>
      <w:r w:rsidRPr="00934A4E">
        <w:rPr>
          <w:color w:val="auto"/>
          <w:sz w:val="24"/>
          <w:szCs w:val="24"/>
        </w:rPr>
        <w:t xml:space="preserve"> punktam:</w:t>
      </w:r>
      <w:r w:rsidRPr="00934A4E">
        <w:rPr>
          <w:i/>
          <w:color w:val="auto"/>
          <w:sz w:val="24"/>
          <w:szCs w:val="24"/>
        </w:rPr>
        <w:t xml:space="preserve"> Augstskolas īsteno savas iekšējās kvalitātes nodrošināšanas sistēmas, kuru ietvaros</w:t>
      </w:r>
      <w:r w:rsidRPr="00934A4E">
        <w:rPr>
          <w:color w:val="auto"/>
          <w:sz w:val="24"/>
          <w:szCs w:val="24"/>
        </w:rPr>
        <w:t xml:space="preserve"> (4. apakšpunkts):</w:t>
      </w:r>
      <w:r w:rsidRPr="00934A4E">
        <w:rPr>
          <w:i/>
          <w:color w:val="auto"/>
          <w:sz w:val="24"/>
          <w:szCs w:val="24"/>
        </w:rPr>
        <w:t xml:space="preserve"> izveido iekšējo kārtību un mehānismus akadēmiskā personāla kvalifikācijas un darba kvalitātes nodrošināšanai</w:t>
      </w:r>
      <w:r w:rsidRPr="00934A4E">
        <w:rPr>
          <w:color w:val="auto"/>
          <w:sz w:val="24"/>
          <w:szCs w:val="24"/>
        </w:rPr>
        <w:t>;</w:t>
      </w:r>
    </w:p>
    <w:p w:rsidR="00750891" w:rsidRDefault="00750891" w:rsidP="002935FE">
      <w:pPr>
        <w:pStyle w:val="tv2131"/>
        <w:spacing w:line="240" w:lineRule="auto"/>
        <w:ind w:firstLine="0"/>
        <w:jc w:val="both"/>
        <w:rPr>
          <w:sz w:val="24"/>
          <w:szCs w:val="24"/>
        </w:rPr>
      </w:pPr>
      <w:r w:rsidRPr="00934A4E">
        <w:rPr>
          <w:b/>
          <w:bCs/>
          <w:color w:val="auto"/>
          <w:sz w:val="24"/>
          <w:szCs w:val="24"/>
        </w:rPr>
        <w:t xml:space="preserve">Augstskolu likuma 26. panta </w:t>
      </w:r>
      <w:r w:rsidRPr="00934A4E">
        <w:rPr>
          <w:b/>
          <w:bCs/>
          <w:i/>
          <w:color w:val="auto"/>
          <w:sz w:val="24"/>
          <w:szCs w:val="24"/>
        </w:rPr>
        <w:t>Augstskolas personāls, tā tiesības un pienākumi</w:t>
      </w:r>
      <w:r w:rsidRPr="00934A4E">
        <w:rPr>
          <w:b/>
          <w:bCs/>
          <w:color w:val="auto"/>
          <w:sz w:val="24"/>
          <w:szCs w:val="24"/>
        </w:rPr>
        <w:t xml:space="preserve"> </w:t>
      </w:r>
      <w:r w:rsidRPr="00934A4E">
        <w:rPr>
          <w:sz w:val="24"/>
          <w:szCs w:val="24"/>
        </w:rPr>
        <w:t xml:space="preserve">5. punktam: </w:t>
      </w:r>
      <w:r w:rsidRPr="00934A4E">
        <w:rPr>
          <w:i/>
          <w:sz w:val="24"/>
          <w:szCs w:val="24"/>
        </w:rPr>
        <w:t>Augstskolas vadības pienākums ir rūpēties par personāla darba apstākļiem, nodrošināt iespēju celt kvalifikāciju un pārkvalificēties</w:t>
      </w:r>
      <w:r w:rsidR="00E2017C">
        <w:rPr>
          <w:sz w:val="24"/>
          <w:szCs w:val="24"/>
        </w:rPr>
        <w:t>;</w:t>
      </w:r>
    </w:p>
    <w:p w:rsidR="00E2017C" w:rsidRPr="00E2017C" w:rsidRDefault="00E2017C" w:rsidP="00E2017C">
      <w:pPr>
        <w:pStyle w:val="tv2131"/>
        <w:spacing w:line="240" w:lineRule="auto"/>
        <w:ind w:firstLine="0"/>
        <w:jc w:val="both"/>
        <w:rPr>
          <w:b/>
          <w:bCs/>
          <w:i/>
          <w:sz w:val="24"/>
          <w:szCs w:val="24"/>
        </w:rPr>
      </w:pPr>
      <w:r w:rsidRPr="00E2017C">
        <w:rPr>
          <w:b/>
          <w:bCs/>
          <w:color w:val="auto"/>
          <w:sz w:val="24"/>
          <w:szCs w:val="24"/>
        </w:rPr>
        <w:t>MK Noteikumi Nr. 662 ...par</w:t>
      </w:r>
      <w:proofErr w:type="gramStart"/>
      <w:r w:rsidRPr="00E2017C">
        <w:rPr>
          <w:b/>
          <w:bCs/>
          <w:color w:val="auto"/>
          <w:sz w:val="24"/>
          <w:szCs w:val="24"/>
        </w:rPr>
        <w:t xml:space="preserve">  </w:t>
      </w:r>
      <w:proofErr w:type="gramEnd"/>
      <w:r w:rsidRPr="00E2017C">
        <w:rPr>
          <w:b/>
          <w:bCs/>
          <w:color w:val="auto"/>
          <w:sz w:val="24"/>
          <w:szCs w:val="24"/>
        </w:rPr>
        <w:t>pedagogiem nepieciešamo izglītību un profesionālo kvalifikāciju un pedagogu profesionālās kompetences pilnveides kārtību</w:t>
      </w:r>
      <w:r w:rsidRPr="00E2017C">
        <w:rPr>
          <w:b/>
          <w:bCs/>
          <w:color w:val="auto"/>
          <w:sz w:val="24"/>
          <w:szCs w:val="24"/>
        </w:rPr>
        <w:br/>
        <w:t>Stājas spēkā: 05.11.2014.</w:t>
      </w:r>
      <w:r>
        <w:rPr>
          <w:b/>
          <w:bCs/>
          <w:color w:val="auto"/>
          <w:sz w:val="24"/>
          <w:szCs w:val="24"/>
        </w:rPr>
        <w:t xml:space="preserve">: </w:t>
      </w:r>
      <w:r w:rsidRPr="00E2017C">
        <w:rPr>
          <w:b/>
          <w:bCs/>
          <w:i/>
          <w:sz w:val="24"/>
          <w:szCs w:val="24"/>
        </w:rPr>
        <w:t xml:space="preserve">Augstskolu un koledžu pedagogiem līdz ievēlēšanas termiņa beigām akadēmiskajā amatā jāapgūst profesionālās pilnveides programmas par inovācijām augstākās izglītības sistēmā, augstskolu didaktikā vai izglītības darba vadībā 160 akadēmisko stundu apjomā (tai skaitā vismaz 60 </w:t>
      </w:r>
      <w:proofErr w:type="spellStart"/>
      <w:r w:rsidRPr="00E2017C">
        <w:rPr>
          <w:b/>
          <w:bCs/>
          <w:i/>
          <w:sz w:val="24"/>
          <w:szCs w:val="24"/>
        </w:rPr>
        <w:t>kontaktstundas</w:t>
      </w:r>
      <w:proofErr w:type="spellEnd"/>
      <w:r w:rsidRPr="00E2017C">
        <w:rPr>
          <w:b/>
          <w:bCs/>
          <w:i/>
          <w:sz w:val="24"/>
          <w:szCs w:val="24"/>
        </w:rPr>
        <w:t>)</w:t>
      </w:r>
    </w:p>
    <w:p w:rsidR="00E2017C" w:rsidRPr="00E2017C" w:rsidRDefault="00E2017C" w:rsidP="00E2017C">
      <w:pPr>
        <w:pStyle w:val="tv2131"/>
        <w:spacing w:line="240" w:lineRule="auto"/>
        <w:ind w:firstLine="0"/>
        <w:jc w:val="both"/>
        <w:rPr>
          <w:b/>
          <w:bCs/>
          <w:i/>
          <w:sz w:val="24"/>
          <w:szCs w:val="24"/>
        </w:rPr>
      </w:pPr>
      <w:r w:rsidRPr="00E2017C">
        <w:rPr>
          <w:b/>
          <w:bCs/>
          <w:i/>
          <w:sz w:val="24"/>
          <w:szCs w:val="24"/>
        </w:rPr>
        <w:t>Profesionālā pilnveide var ietvert profesionālās mērķim atbilstošu starptautisko mobilitāti un piedalīšanos konferencēs un semināros, ko apliecina iesniegtie dokumenti</w:t>
      </w:r>
      <w:r w:rsidR="00574B82">
        <w:rPr>
          <w:b/>
          <w:bCs/>
          <w:i/>
          <w:sz w:val="24"/>
          <w:szCs w:val="24"/>
        </w:rPr>
        <w:t>.</w:t>
      </w:r>
      <w:r w:rsidRPr="00E2017C">
        <w:rPr>
          <w:b/>
          <w:bCs/>
          <w:i/>
          <w:sz w:val="24"/>
          <w:szCs w:val="24"/>
        </w:rPr>
        <w:t xml:space="preserve"> </w:t>
      </w:r>
    </w:p>
    <w:p w:rsidR="00E2017C" w:rsidRPr="00934A4E" w:rsidRDefault="00E2017C" w:rsidP="00E2017C">
      <w:pPr>
        <w:pStyle w:val="tv2131"/>
        <w:spacing w:line="240" w:lineRule="auto"/>
        <w:ind w:firstLine="0"/>
        <w:jc w:val="both"/>
        <w:rPr>
          <w:b/>
          <w:bCs/>
          <w:color w:val="auto"/>
          <w:sz w:val="24"/>
          <w:szCs w:val="24"/>
        </w:rPr>
      </w:pPr>
      <w:r w:rsidRPr="00934A4E">
        <w:rPr>
          <w:b/>
          <w:bCs/>
          <w:color w:val="auto"/>
          <w:sz w:val="24"/>
          <w:szCs w:val="24"/>
        </w:rPr>
        <w:t xml:space="preserve"> </w:t>
      </w:r>
    </w:p>
    <w:p w:rsidR="00E2017C" w:rsidRPr="00E2017C" w:rsidRDefault="002935FE" w:rsidP="00E2017C">
      <w:pPr>
        <w:pStyle w:val="NormalWeb"/>
        <w:jc w:val="both"/>
      </w:pPr>
      <w:r w:rsidRPr="00934A4E">
        <w:rPr>
          <w:b/>
        </w:rPr>
        <w:t>Mē</w:t>
      </w:r>
      <w:r w:rsidR="00330076" w:rsidRPr="00934A4E">
        <w:rPr>
          <w:b/>
        </w:rPr>
        <w:t>rķis</w:t>
      </w:r>
      <w:r w:rsidR="00330076" w:rsidRPr="00934A4E">
        <w:t xml:space="preserve">: </w:t>
      </w:r>
      <w:r w:rsidR="00E2017C" w:rsidRPr="00574B82">
        <w:rPr>
          <w:bCs/>
        </w:rPr>
        <w:t>pilnveidot pieredzi augstskolas didaktikā un tās izmantošanas iespējas pedagoģiskajā darbībā</w:t>
      </w:r>
      <w:r w:rsidR="00574B82">
        <w:rPr>
          <w:bCs/>
        </w:rPr>
        <w:t>.</w:t>
      </w:r>
      <w:r w:rsidR="00E2017C" w:rsidRPr="00E2017C">
        <w:rPr>
          <w:b/>
          <w:bCs/>
        </w:rPr>
        <w:t xml:space="preserve"> </w:t>
      </w:r>
    </w:p>
    <w:p w:rsidR="00330076" w:rsidRPr="00934A4E" w:rsidRDefault="002935FE" w:rsidP="00330076">
      <w:pPr>
        <w:pStyle w:val="NormalWeb"/>
        <w:jc w:val="both"/>
      </w:pPr>
      <w:r w:rsidRPr="00934A4E">
        <w:rPr>
          <w:b/>
        </w:rPr>
        <w:t>U</w:t>
      </w:r>
      <w:r w:rsidR="00330076" w:rsidRPr="00934A4E">
        <w:rPr>
          <w:b/>
        </w:rPr>
        <w:t>zdevumi:</w:t>
      </w:r>
      <w:r w:rsidR="00330076" w:rsidRPr="00934A4E">
        <w:t xml:space="preserve"> veicināt teorētisko atziņu un </w:t>
      </w:r>
      <w:r w:rsidRPr="00934A4E">
        <w:t>praktiskās darbības izvērtēšanu un</w:t>
      </w:r>
      <w:r w:rsidR="00330076" w:rsidRPr="00934A4E">
        <w:t xml:space="preserve"> inovācij</w:t>
      </w:r>
      <w:r w:rsidRPr="00934A4E">
        <w:t>u ieviešanu pedagoģiskajā darbā;</w:t>
      </w:r>
      <w:r w:rsidR="00330076" w:rsidRPr="00934A4E">
        <w:t xml:space="preserve"> pilnveidot zināšanas par augstākās izglītības </w:t>
      </w:r>
      <w:r w:rsidR="00330076" w:rsidRPr="00934A4E">
        <w:rPr>
          <w:rStyle w:val="moc9o43"/>
          <w:bCs/>
        </w:rPr>
        <w:t>att</w:t>
      </w:r>
      <w:r w:rsidR="00330076" w:rsidRPr="00934A4E">
        <w:t>īstības stratēģiju Latvijā ES kontekstā</w:t>
      </w:r>
      <w:r w:rsidRPr="00934A4E">
        <w:t>;</w:t>
      </w:r>
      <w:r w:rsidR="00330076" w:rsidRPr="00934A4E">
        <w:t xml:space="preserve"> rosināt nepārtrauktu profesionālo pilnveidi augstskolas didaktikā.</w:t>
      </w:r>
    </w:p>
    <w:p w:rsidR="00003F3A" w:rsidRPr="00934A4E" w:rsidRDefault="00003F3A" w:rsidP="00003F3A">
      <w:pPr>
        <w:pStyle w:val="NormalWeb"/>
        <w:jc w:val="both"/>
      </w:pPr>
      <w:r w:rsidRPr="00934A4E">
        <w:rPr>
          <w:b/>
        </w:rPr>
        <w:t>Mērķa grupa:</w:t>
      </w:r>
      <w:r w:rsidRPr="00934A4E">
        <w:t xml:space="preserve"> augstākās izglītības pedagogi un stud</w:t>
      </w:r>
      <w:r w:rsidR="00934A4E" w:rsidRPr="00934A4E">
        <w:t>ējošie</w:t>
      </w:r>
      <w:r w:rsidRPr="00934A4E">
        <w:t>.</w:t>
      </w:r>
      <w:bookmarkStart w:id="1" w:name="_GoBack"/>
      <w:bookmarkEnd w:id="1"/>
    </w:p>
    <w:p w:rsidR="00330076" w:rsidRPr="00934A4E" w:rsidRDefault="00330076" w:rsidP="00003F3A">
      <w:pPr>
        <w:pStyle w:val="Title"/>
        <w:spacing w:line="240" w:lineRule="auto"/>
        <w:jc w:val="both"/>
        <w:rPr>
          <w:bCs/>
          <w:sz w:val="24"/>
          <w:szCs w:val="24"/>
          <w:lang w:val="de-DE"/>
        </w:rPr>
      </w:pPr>
      <w:r w:rsidRPr="00934A4E">
        <w:rPr>
          <w:b/>
          <w:bCs/>
          <w:iCs/>
          <w:sz w:val="24"/>
          <w:szCs w:val="24"/>
          <w:lang w:val="de-DE"/>
        </w:rPr>
        <w:t>Programmas direktore</w:t>
      </w:r>
      <w:r w:rsidRPr="00934A4E">
        <w:rPr>
          <w:b/>
          <w:bCs/>
          <w:sz w:val="24"/>
          <w:szCs w:val="24"/>
          <w:lang w:val="de-DE"/>
        </w:rPr>
        <w:t xml:space="preserve">: </w:t>
      </w:r>
      <w:r w:rsidRPr="00934A4E">
        <w:rPr>
          <w:bCs/>
          <w:sz w:val="24"/>
          <w:szCs w:val="24"/>
          <w:lang w:val="de-DE"/>
        </w:rPr>
        <w:t>LLU Tehniskās fakultātes</w:t>
      </w:r>
      <w:r w:rsidR="002935FE" w:rsidRPr="00934A4E">
        <w:rPr>
          <w:bCs/>
          <w:sz w:val="24"/>
          <w:szCs w:val="24"/>
          <w:lang w:val="de-DE"/>
        </w:rPr>
        <w:t xml:space="preserve"> (TF)</w:t>
      </w:r>
      <w:r w:rsidRPr="00934A4E">
        <w:rPr>
          <w:bCs/>
          <w:sz w:val="24"/>
          <w:szCs w:val="24"/>
          <w:lang w:val="de-DE"/>
        </w:rPr>
        <w:t xml:space="preserve">  Izglītības un mājsaimniecības institūta</w:t>
      </w:r>
      <w:r w:rsidR="002935FE" w:rsidRPr="00934A4E">
        <w:rPr>
          <w:bCs/>
          <w:sz w:val="24"/>
          <w:szCs w:val="24"/>
          <w:lang w:val="de-DE"/>
        </w:rPr>
        <w:t xml:space="preserve"> (IMI)</w:t>
      </w:r>
      <w:r w:rsidR="00934A4E" w:rsidRPr="00934A4E">
        <w:rPr>
          <w:bCs/>
          <w:sz w:val="24"/>
          <w:szCs w:val="24"/>
          <w:lang w:val="de-DE"/>
        </w:rPr>
        <w:t xml:space="preserve"> profesore, Dr.</w:t>
      </w:r>
      <w:r w:rsidRPr="00934A4E">
        <w:rPr>
          <w:bCs/>
          <w:sz w:val="24"/>
          <w:szCs w:val="24"/>
          <w:lang w:val="de-DE"/>
        </w:rPr>
        <w:t>paed. Baiba Briede.</w:t>
      </w:r>
    </w:p>
    <w:p w:rsidR="002935FE" w:rsidRPr="00934A4E" w:rsidRDefault="002935FE" w:rsidP="00003F3A">
      <w:pPr>
        <w:pStyle w:val="Title"/>
        <w:spacing w:line="240" w:lineRule="auto"/>
        <w:jc w:val="both"/>
        <w:rPr>
          <w:bCs/>
          <w:sz w:val="24"/>
          <w:szCs w:val="24"/>
          <w:lang w:val="de-DE"/>
        </w:rPr>
      </w:pPr>
    </w:p>
    <w:p w:rsidR="002935FE" w:rsidRPr="00934A4E" w:rsidRDefault="002935FE" w:rsidP="002935FE">
      <w:pPr>
        <w:pStyle w:val="Title"/>
        <w:spacing w:line="240" w:lineRule="auto"/>
        <w:jc w:val="both"/>
        <w:rPr>
          <w:bCs/>
          <w:sz w:val="24"/>
          <w:szCs w:val="24"/>
        </w:rPr>
      </w:pPr>
      <w:r w:rsidRPr="00934A4E">
        <w:rPr>
          <w:b/>
          <w:bCs/>
          <w:iCs/>
          <w:sz w:val="24"/>
          <w:szCs w:val="24"/>
        </w:rPr>
        <w:t>A</w:t>
      </w:r>
      <w:r w:rsidR="00330076" w:rsidRPr="00934A4E">
        <w:rPr>
          <w:b/>
          <w:bCs/>
          <w:iCs/>
          <w:sz w:val="24"/>
          <w:szCs w:val="24"/>
        </w:rPr>
        <w:t>pjoms</w:t>
      </w:r>
      <w:r w:rsidR="00330076" w:rsidRPr="00934A4E">
        <w:rPr>
          <w:b/>
          <w:bCs/>
          <w:sz w:val="24"/>
          <w:szCs w:val="24"/>
        </w:rPr>
        <w:t xml:space="preserve">: </w:t>
      </w:r>
      <w:r w:rsidR="00330076" w:rsidRPr="00934A4E">
        <w:rPr>
          <w:bCs/>
          <w:sz w:val="24"/>
          <w:szCs w:val="24"/>
        </w:rPr>
        <w:t>4 KP (160 akad</w:t>
      </w:r>
      <w:r w:rsidR="00934A4E" w:rsidRPr="00934A4E">
        <w:rPr>
          <w:bCs/>
          <w:sz w:val="24"/>
          <w:szCs w:val="24"/>
        </w:rPr>
        <w:t xml:space="preserve">ēmiskās stundas, tajā skaitā </w:t>
      </w:r>
      <w:r w:rsidR="00574B82">
        <w:rPr>
          <w:bCs/>
          <w:sz w:val="24"/>
          <w:szCs w:val="24"/>
        </w:rPr>
        <w:t>60</w:t>
      </w:r>
      <w:r w:rsidR="00330076" w:rsidRPr="00934A4E">
        <w:rPr>
          <w:bCs/>
          <w:sz w:val="24"/>
          <w:szCs w:val="24"/>
        </w:rPr>
        <w:t xml:space="preserve"> </w:t>
      </w:r>
      <w:proofErr w:type="spellStart"/>
      <w:r w:rsidR="00330076" w:rsidRPr="00934A4E">
        <w:rPr>
          <w:bCs/>
          <w:sz w:val="24"/>
          <w:szCs w:val="24"/>
        </w:rPr>
        <w:t>kontaktstund</w:t>
      </w:r>
      <w:r w:rsidR="00934A4E" w:rsidRPr="00934A4E">
        <w:rPr>
          <w:bCs/>
          <w:sz w:val="24"/>
          <w:szCs w:val="24"/>
        </w:rPr>
        <w:t>as</w:t>
      </w:r>
      <w:proofErr w:type="spellEnd"/>
      <w:r w:rsidR="00330076" w:rsidRPr="00934A4E">
        <w:rPr>
          <w:bCs/>
          <w:sz w:val="24"/>
          <w:szCs w:val="24"/>
        </w:rPr>
        <w:t>).</w:t>
      </w:r>
    </w:p>
    <w:p w:rsidR="002935FE" w:rsidRPr="00934A4E" w:rsidRDefault="002935FE" w:rsidP="002935FE">
      <w:pPr>
        <w:pStyle w:val="Title"/>
        <w:spacing w:line="240" w:lineRule="auto"/>
        <w:jc w:val="both"/>
        <w:rPr>
          <w:b/>
          <w:bCs/>
          <w:sz w:val="24"/>
          <w:szCs w:val="24"/>
        </w:rPr>
      </w:pPr>
    </w:p>
    <w:p w:rsidR="00003F3A" w:rsidRPr="00934A4E" w:rsidRDefault="002935FE" w:rsidP="002935FE">
      <w:pPr>
        <w:spacing w:line="240" w:lineRule="auto"/>
        <w:jc w:val="both"/>
        <w:rPr>
          <w:rFonts w:ascii="Times New Roman" w:hAnsi="Times New Roman" w:cs="Times New Roman"/>
          <w:sz w:val="24"/>
          <w:szCs w:val="24"/>
        </w:rPr>
      </w:pPr>
      <w:r w:rsidRPr="00934A4E">
        <w:rPr>
          <w:rFonts w:ascii="Times New Roman" w:hAnsi="Times New Roman" w:cs="Times New Roman"/>
          <w:b/>
          <w:bCs/>
          <w:sz w:val="24"/>
          <w:szCs w:val="24"/>
        </w:rPr>
        <w:t>Ī</w:t>
      </w:r>
      <w:r w:rsidR="00330076" w:rsidRPr="00934A4E">
        <w:rPr>
          <w:rFonts w:ascii="Times New Roman" w:hAnsi="Times New Roman" w:cs="Times New Roman"/>
          <w:b/>
          <w:bCs/>
          <w:sz w:val="24"/>
          <w:szCs w:val="24"/>
        </w:rPr>
        <w:t>stenošana</w:t>
      </w:r>
      <w:r w:rsidRPr="00934A4E">
        <w:rPr>
          <w:rFonts w:ascii="Times New Roman" w:hAnsi="Times New Roman" w:cs="Times New Roman"/>
          <w:b/>
          <w:bCs/>
          <w:sz w:val="24"/>
          <w:szCs w:val="24"/>
        </w:rPr>
        <w:t xml:space="preserve"> un pieteikšanās</w:t>
      </w:r>
      <w:r w:rsidR="00330076" w:rsidRPr="00934A4E">
        <w:rPr>
          <w:rFonts w:ascii="Times New Roman" w:hAnsi="Times New Roman" w:cs="Times New Roman"/>
          <w:b/>
          <w:bCs/>
          <w:sz w:val="24"/>
          <w:szCs w:val="24"/>
        </w:rPr>
        <w:t xml:space="preserve">: </w:t>
      </w:r>
      <w:proofErr w:type="spellStart"/>
      <w:r w:rsidR="00003F3A" w:rsidRPr="00934A4E">
        <w:rPr>
          <w:rFonts w:ascii="Times New Roman" w:hAnsi="Times New Roman" w:cs="Times New Roman"/>
          <w:bCs/>
          <w:sz w:val="24"/>
          <w:szCs w:val="24"/>
        </w:rPr>
        <w:t>K</w:t>
      </w:r>
      <w:r w:rsidR="00330076" w:rsidRPr="00934A4E">
        <w:rPr>
          <w:rFonts w:ascii="Times New Roman" w:hAnsi="Times New Roman" w:cs="Times New Roman"/>
          <w:bCs/>
          <w:sz w:val="24"/>
          <w:szCs w:val="24"/>
        </w:rPr>
        <w:t>ontaktstundas</w:t>
      </w:r>
      <w:proofErr w:type="spellEnd"/>
      <w:r w:rsidR="00330076" w:rsidRPr="00934A4E">
        <w:rPr>
          <w:rFonts w:ascii="Times New Roman" w:hAnsi="Times New Roman" w:cs="Times New Roman"/>
          <w:bCs/>
          <w:sz w:val="24"/>
          <w:szCs w:val="24"/>
        </w:rPr>
        <w:t xml:space="preserve"> tiek īstenota moduļu formā. Viens modulis – 4 akadēmiskās stundas.</w:t>
      </w:r>
      <w:r w:rsidR="00003F3A" w:rsidRPr="00934A4E">
        <w:rPr>
          <w:rFonts w:ascii="Times New Roman" w:hAnsi="Times New Roman" w:cs="Times New Roman"/>
          <w:bCs/>
          <w:sz w:val="24"/>
          <w:szCs w:val="24"/>
        </w:rPr>
        <w:t xml:space="preserve"> </w:t>
      </w:r>
      <w:proofErr w:type="spellStart"/>
      <w:r w:rsidR="00003F3A" w:rsidRPr="00934A4E">
        <w:rPr>
          <w:rFonts w:ascii="Times New Roman" w:hAnsi="Times New Roman" w:cs="Times New Roman"/>
          <w:bCs/>
          <w:sz w:val="24"/>
          <w:szCs w:val="24"/>
        </w:rPr>
        <w:t>Kontaktstundām</w:t>
      </w:r>
      <w:proofErr w:type="spellEnd"/>
      <w:r w:rsidR="00003F3A" w:rsidRPr="00934A4E">
        <w:rPr>
          <w:rFonts w:ascii="Times New Roman" w:hAnsi="Times New Roman" w:cs="Times New Roman"/>
          <w:bCs/>
          <w:sz w:val="24"/>
          <w:szCs w:val="24"/>
        </w:rPr>
        <w:t xml:space="preserve"> jāizvēlas </w:t>
      </w:r>
      <w:r w:rsidR="00574B82">
        <w:rPr>
          <w:rFonts w:ascii="Times New Roman" w:hAnsi="Times New Roman" w:cs="Times New Roman"/>
          <w:bCs/>
          <w:sz w:val="24"/>
          <w:szCs w:val="24"/>
        </w:rPr>
        <w:t>15</w:t>
      </w:r>
      <w:r w:rsidR="00C81438">
        <w:rPr>
          <w:rFonts w:ascii="Times New Roman" w:hAnsi="Times New Roman" w:cs="Times New Roman"/>
          <w:bCs/>
          <w:sz w:val="24"/>
          <w:szCs w:val="24"/>
        </w:rPr>
        <w:t xml:space="preserve"> moduļus</w:t>
      </w:r>
      <w:r w:rsidR="00003F3A" w:rsidRPr="00934A4E">
        <w:rPr>
          <w:rFonts w:ascii="Times New Roman" w:hAnsi="Times New Roman" w:cs="Times New Roman"/>
          <w:bCs/>
          <w:sz w:val="24"/>
          <w:szCs w:val="24"/>
        </w:rPr>
        <w:t xml:space="preserve">. </w:t>
      </w:r>
      <w:r w:rsidR="00C81438">
        <w:rPr>
          <w:rFonts w:ascii="Times New Roman" w:hAnsi="Times New Roman" w:cs="Times New Roman"/>
          <w:sz w:val="24"/>
          <w:szCs w:val="24"/>
        </w:rPr>
        <w:t>Tos</w:t>
      </w:r>
      <w:r w:rsidR="00003F3A" w:rsidRPr="00934A4E">
        <w:rPr>
          <w:rFonts w:ascii="Times New Roman" w:hAnsi="Times New Roman" w:cs="Times New Roman"/>
          <w:sz w:val="24"/>
          <w:szCs w:val="24"/>
        </w:rPr>
        <w:t xml:space="preserve"> var izvēlēties visus vienā gadā, vairāku gadu vai arī visa vēlēšanu perioda laikā.</w:t>
      </w:r>
      <w:r w:rsidR="00725F3A">
        <w:rPr>
          <w:rFonts w:ascii="Times New Roman" w:hAnsi="Times New Roman" w:cs="Times New Roman"/>
          <w:sz w:val="24"/>
          <w:szCs w:val="24"/>
        </w:rPr>
        <w:t xml:space="preserve"> Moduļu saturs tiek izsūtīts dekāniem un katedru/institūtu </w:t>
      </w:r>
      <w:proofErr w:type="spellStart"/>
      <w:r w:rsidR="00725F3A">
        <w:rPr>
          <w:rFonts w:ascii="Times New Roman" w:hAnsi="Times New Roman" w:cs="Times New Roman"/>
          <w:sz w:val="24"/>
          <w:szCs w:val="24"/>
        </w:rPr>
        <w:t>ditrektoriem</w:t>
      </w:r>
      <w:proofErr w:type="spellEnd"/>
      <w:r w:rsidR="00725F3A">
        <w:rPr>
          <w:rFonts w:ascii="Times New Roman" w:hAnsi="Times New Roman" w:cs="Times New Roman"/>
          <w:sz w:val="24"/>
          <w:szCs w:val="24"/>
        </w:rPr>
        <w:t xml:space="preserve"> katru gadu septembra sākumā.</w:t>
      </w:r>
    </w:p>
    <w:p w:rsidR="00003F3A" w:rsidRPr="00934A4E" w:rsidRDefault="00003F3A" w:rsidP="00003F3A">
      <w:pPr>
        <w:pStyle w:val="NormalWeb"/>
        <w:jc w:val="both"/>
      </w:pPr>
      <w:r w:rsidRPr="00934A4E">
        <w:lastRenderedPageBreak/>
        <w:t xml:space="preserve">Pieteikties iespējams katru gadu līdz </w:t>
      </w:r>
      <w:r w:rsidR="00C81438">
        <w:t>30</w:t>
      </w:r>
      <w:r w:rsidRPr="00934A4E">
        <w:t>.</w:t>
      </w:r>
      <w:r w:rsidR="00934A4E" w:rsidRPr="00934A4E">
        <w:t xml:space="preserve"> </w:t>
      </w:r>
      <w:r w:rsidRPr="00934A4E">
        <w:t>septembrim, 20.</w:t>
      </w:r>
      <w:r w:rsidR="00934A4E" w:rsidRPr="00934A4E">
        <w:t xml:space="preserve"> </w:t>
      </w:r>
      <w:r w:rsidRPr="00934A4E">
        <w:t>decembrim un 20.</w:t>
      </w:r>
      <w:r w:rsidR="00934A4E" w:rsidRPr="00934A4E">
        <w:t> </w:t>
      </w:r>
      <w:r w:rsidRPr="00934A4E">
        <w:t>martam pie studiju prorektora sekretāres 193.</w:t>
      </w:r>
      <w:r w:rsidR="00934A4E" w:rsidRPr="00934A4E">
        <w:t> </w:t>
      </w:r>
      <w:r w:rsidRPr="00934A4E">
        <w:t xml:space="preserve">telpā, Lielajā ielā 2 (Jelgavas </w:t>
      </w:r>
      <w:r w:rsidRPr="00934A4E">
        <w:rPr>
          <w:rStyle w:val="moc9o43"/>
          <w:bCs/>
        </w:rPr>
        <w:t>pils</w:t>
      </w:r>
      <w:r w:rsidRPr="00934A4E">
        <w:t>), Jelgavā, LV-3001 vai TF IMI 354.</w:t>
      </w:r>
      <w:r w:rsidR="00934A4E" w:rsidRPr="00934A4E">
        <w:t> </w:t>
      </w:r>
      <w:r w:rsidRPr="00934A4E">
        <w:t>telpā, J. Čakstes bulvārī 5, Jelgavā, LV-3001.</w:t>
      </w:r>
    </w:p>
    <w:p w:rsidR="002935FE" w:rsidRPr="00934A4E" w:rsidRDefault="002935FE" w:rsidP="002935FE">
      <w:pPr>
        <w:pStyle w:val="NormalWeb"/>
        <w:jc w:val="both"/>
      </w:pPr>
      <w:r w:rsidRPr="00934A4E">
        <w:t>P</w:t>
      </w:r>
      <w:r w:rsidR="00003F3A" w:rsidRPr="00934A4E">
        <w:t>iesakoties uz programmu, jāaizpilda iesniegums (skatīt pielikumā). To var aizpildīt arī elektroniski un sūtīt</w:t>
      </w:r>
      <w:r w:rsidR="00934A4E" w:rsidRPr="00934A4E">
        <w:t xml:space="preserve"> uz </w:t>
      </w:r>
      <w:r w:rsidR="00003F3A" w:rsidRPr="00934A4E">
        <w:t>e-pastu</w:t>
      </w:r>
      <w:r w:rsidR="00934A4E" w:rsidRPr="00934A4E">
        <w:t>:</w:t>
      </w:r>
      <w:r w:rsidR="00003F3A" w:rsidRPr="00934A4E">
        <w:t xml:space="preserve"> </w:t>
      </w:r>
      <w:proofErr w:type="spellStart"/>
      <w:r w:rsidR="00934A4E" w:rsidRPr="00934A4E">
        <w:t>b</w:t>
      </w:r>
      <w:r w:rsidR="00003F3A" w:rsidRPr="00934A4E">
        <w:t>aiba.</w:t>
      </w:r>
      <w:r w:rsidR="00934A4E" w:rsidRPr="00934A4E">
        <w:t>b</w:t>
      </w:r>
      <w:r w:rsidR="00003F3A" w:rsidRPr="00934A4E">
        <w:t>riede</w:t>
      </w:r>
      <w:r w:rsidR="00934A4E" w:rsidRPr="00934A4E">
        <w:rPr>
          <w:noProof/>
        </w:rPr>
        <w:t>@</w:t>
      </w:r>
      <w:r w:rsidR="00003F3A" w:rsidRPr="00934A4E">
        <w:t>llu.lv</w:t>
      </w:r>
      <w:proofErr w:type="spellEnd"/>
      <w:r w:rsidR="00934A4E" w:rsidRPr="00934A4E">
        <w:t>.</w:t>
      </w:r>
    </w:p>
    <w:p w:rsidR="002935FE" w:rsidRPr="00934A4E" w:rsidRDefault="002935FE" w:rsidP="002935FE">
      <w:pPr>
        <w:pStyle w:val="NormalWeb"/>
        <w:jc w:val="both"/>
      </w:pPr>
      <w:proofErr w:type="spellStart"/>
      <w:r w:rsidRPr="00934A4E">
        <w:t>Kontaktstundu</w:t>
      </w:r>
      <w:proofErr w:type="spellEnd"/>
      <w:r w:rsidRPr="00934A4E">
        <w:t xml:space="preserve"> laiks: </w:t>
      </w:r>
      <w:r w:rsidR="00934A4E" w:rsidRPr="00934A4E">
        <w:t> piektdienās</w:t>
      </w:r>
      <w:r w:rsidR="00C81438">
        <w:t xml:space="preserve"> (atsevišķi moduļi notiek ceturtdienās)</w:t>
      </w:r>
      <w:r w:rsidR="00934A4E" w:rsidRPr="00934A4E">
        <w:t xml:space="preserve"> </w:t>
      </w:r>
      <w:r w:rsidR="00934A4E" w:rsidRPr="00934A4E">
        <w:rPr>
          <w:b/>
        </w:rPr>
        <w:t>9.30-</w:t>
      </w:r>
      <w:r w:rsidRPr="00934A4E">
        <w:rPr>
          <w:b/>
        </w:rPr>
        <w:t>13.</w:t>
      </w:r>
      <w:r w:rsidR="004E55F6">
        <w:rPr>
          <w:b/>
        </w:rPr>
        <w:t>15</w:t>
      </w:r>
      <w:r w:rsidRPr="00934A4E">
        <w:t>, sākot no oktobra pirmās piektdienas.</w:t>
      </w:r>
    </w:p>
    <w:p w:rsidR="00330076" w:rsidRPr="00934A4E" w:rsidRDefault="00330076" w:rsidP="00330076">
      <w:pPr>
        <w:jc w:val="both"/>
        <w:rPr>
          <w:rFonts w:ascii="Times New Roman" w:hAnsi="Times New Roman" w:cs="Times New Roman"/>
          <w:b/>
          <w:bCs/>
          <w:sz w:val="24"/>
          <w:szCs w:val="24"/>
        </w:rPr>
      </w:pPr>
      <w:r w:rsidRPr="00934A4E">
        <w:rPr>
          <w:rFonts w:ascii="Times New Roman" w:hAnsi="Times New Roman" w:cs="Times New Roman"/>
          <w:b/>
          <w:bCs/>
          <w:sz w:val="24"/>
          <w:szCs w:val="24"/>
        </w:rPr>
        <w:t>Sertifikāta saņemšanas nosacījumi:</w:t>
      </w:r>
    </w:p>
    <w:p w:rsidR="00330076" w:rsidRPr="00934A4E" w:rsidRDefault="00330076" w:rsidP="002935FE">
      <w:pPr>
        <w:spacing w:line="240" w:lineRule="auto"/>
        <w:jc w:val="both"/>
        <w:rPr>
          <w:rFonts w:ascii="Times New Roman" w:hAnsi="Times New Roman" w:cs="Times New Roman"/>
          <w:sz w:val="24"/>
          <w:szCs w:val="24"/>
        </w:rPr>
      </w:pPr>
      <w:r w:rsidRPr="00934A4E">
        <w:rPr>
          <w:rFonts w:ascii="Times New Roman" w:hAnsi="Times New Roman" w:cs="Times New Roman"/>
          <w:bCs/>
          <w:sz w:val="24"/>
          <w:szCs w:val="24"/>
        </w:rPr>
        <w:t>1. Sekmīgi apgūti profesionālās pilnveides mo</w:t>
      </w:r>
      <w:r w:rsidR="00934A4E" w:rsidRPr="00934A4E">
        <w:rPr>
          <w:rFonts w:ascii="Times New Roman" w:hAnsi="Times New Roman" w:cs="Times New Roman"/>
          <w:bCs/>
          <w:sz w:val="24"/>
          <w:szCs w:val="24"/>
        </w:rPr>
        <w:t xml:space="preserve">duļi </w:t>
      </w:r>
      <w:r w:rsidR="00574B82">
        <w:rPr>
          <w:rFonts w:ascii="Times New Roman" w:hAnsi="Times New Roman" w:cs="Times New Roman"/>
          <w:bCs/>
          <w:sz w:val="24"/>
          <w:szCs w:val="24"/>
        </w:rPr>
        <w:t>60</w:t>
      </w:r>
      <w:r w:rsidR="00934A4E" w:rsidRPr="00934A4E">
        <w:rPr>
          <w:rFonts w:ascii="Times New Roman" w:hAnsi="Times New Roman" w:cs="Times New Roman"/>
          <w:bCs/>
          <w:sz w:val="24"/>
          <w:szCs w:val="24"/>
        </w:rPr>
        <w:t xml:space="preserve"> </w:t>
      </w:r>
      <w:proofErr w:type="spellStart"/>
      <w:r w:rsidR="00934A4E" w:rsidRPr="00934A4E">
        <w:rPr>
          <w:rFonts w:ascii="Times New Roman" w:hAnsi="Times New Roman" w:cs="Times New Roman"/>
          <w:bCs/>
          <w:sz w:val="24"/>
          <w:szCs w:val="24"/>
        </w:rPr>
        <w:t>kontaktstundu</w:t>
      </w:r>
      <w:proofErr w:type="spellEnd"/>
      <w:r w:rsidR="00934A4E" w:rsidRPr="00934A4E">
        <w:rPr>
          <w:rFonts w:ascii="Times New Roman" w:hAnsi="Times New Roman" w:cs="Times New Roman"/>
          <w:bCs/>
          <w:sz w:val="24"/>
          <w:szCs w:val="24"/>
        </w:rPr>
        <w:t xml:space="preserve"> apjomā.</w:t>
      </w:r>
    </w:p>
    <w:p w:rsidR="00330076" w:rsidRPr="00934A4E" w:rsidRDefault="00330076" w:rsidP="002935FE">
      <w:pPr>
        <w:spacing w:line="240" w:lineRule="auto"/>
        <w:jc w:val="both"/>
        <w:rPr>
          <w:sz w:val="24"/>
          <w:szCs w:val="24"/>
        </w:rPr>
      </w:pPr>
      <w:r w:rsidRPr="00934A4E">
        <w:rPr>
          <w:rFonts w:ascii="Times New Roman" w:hAnsi="Times New Roman" w:cs="Times New Roman"/>
          <w:bCs/>
          <w:sz w:val="24"/>
          <w:szCs w:val="24"/>
        </w:rPr>
        <w:t xml:space="preserve">2. </w:t>
      </w:r>
      <w:r w:rsidR="004E55F6">
        <w:rPr>
          <w:rFonts w:ascii="Times New Roman" w:hAnsi="Times New Roman" w:cs="Times New Roman"/>
          <w:bCs/>
          <w:sz w:val="24"/>
          <w:szCs w:val="24"/>
        </w:rPr>
        <w:t>D</w:t>
      </w:r>
      <w:r w:rsidRPr="00934A4E">
        <w:rPr>
          <w:rFonts w:ascii="Times New Roman" w:hAnsi="Times New Roman" w:cs="Times New Roman"/>
          <w:bCs/>
          <w:sz w:val="24"/>
          <w:szCs w:val="24"/>
        </w:rPr>
        <w:t>okumentāli pierādīta profesionālās pilnveides mērķim atbilstoša starptautiskā mobilitāte, piedalīšanā</w:t>
      </w:r>
      <w:r w:rsidR="00934A4E" w:rsidRPr="00934A4E">
        <w:rPr>
          <w:rFonts w:ascii="Times New Roman" w:hAnsi="Times New Roman" w:cs="Times New Roman"/>
          <w:bCs/>
          <w:sz w:val="24"/>
          <w:szCs w:val="24"/>
        </w:rPr>
        <w:t xml:space="preserve">s konferencēs un semināros </w:t>
      </w:r>
      <w:r w:rsidR="00574B82">
        <w:rPr>
          <w:rFonts w:ascii="Times New Roman" w:hAnsi="Times New Roman" w:cs="Times New Roman"/>
          <w:bCs/>
          <w:sz w:val="24"/>
          <w:szCs w:val="24"/>
        </w:rPr>
        <w:t>100</w:t>
      </w:r>
      <w:r w:rsidRPr="00934A4E">
        <w:rPr>
          <w:rFonts w:ascii="Times New Roman" w:hAnsi="Times New Roman" w:cs="Times New Roman"/>
          <w:bCs/>
          <w:sz w:val="24"/>
          <w:szCs w:val="24"/>
        </w:rPr>
        <w:t xml:space="preserve"> stundu apjomā.</w:t>
      </w:r>
    </w:p>
    <w:p w:rsidR="00791664" w:rsidRPr="00934A4E" w:rsidRDefault="00791664" w:rsidP="00330076">
      <w:pPr>
        <w:pStyle w:val="NormalWeb"/>
        <w:jc w:val="both"/>
      </w:pPr>
      <w:r w:rsidRPr="00934A4E">
        <w:rPr>
          <w:b/>
        </w:rPr>
        <w:t>Studiju vieta:</w:t>
      </w:r>
      <w:r w:rsidRPr="00934A4E">
        <w:t xml:space="preserve"> TF IMI 336.</w:t>
      </w:r>
      <w:r w:rsidR="00934A4E" w:rsidRPr="00934A4E">
        <w:t xml:space="preserve"> </w:t>
      </w:r>
      <w:r w:rsidRPr="00934A4E">
        <w:t>auditorija.</w:t>
      </w:r>
    </w:p>
    <w:p w:rsidR="00791664" w:rsidRPr="00934A4E" w:rsidRDefault="00791664" w:rsidP="00330076">
      <w:pPr>
        <w:pStyle w:val="NormalWeb"/>
        <w:jc w:val="both"/>
        <w:rPr>
          <w:b/>
        </w:rPr>
      </w:pPr>
      <w:r w:rsidRPr="00934A4E">
        <w:rPr>
          <w:rStyle w:val="Strong"/>
        </w:rPr>
        <w:t>Sīkāka informā</w:t>
      </w:r>
      <w:r w:rsidRPr="00934A4E">
        <w:rPr>
          <w:rStyle w:val="moc9o43"/>
          <w:b/>
          <w:bCs/>
        </w:rPr>
        <w:t>cija</w:t>
      </w:r>
      <w:r w:rsidRPr="00934A4E">
        <w:rPr>
          <w:rStyle w:val="Strong"/>
          <w:b w:val="0"/>
        </w:rPr>
        <w:t xml:space="preserve"> pa t</w:t>
      </w:r>
      <w:r w:rsidR="00934A4E" w:rsidRPr="00934A4E">
        <w:rPr>
          <w:rStyle w:val="Strong"/>
          <w:b w:val="0"/>
        </w:rPr>
        <w:t>ālruni</w:t>
      </w:r>
      <w:r w:rsidRPr="00934A4E">
        <w:rPr>
          <w:rStyle w:val="Strong"/>
          <w:b w:val="0"/>
        </w:rPr>
        <w:t>:</w:t>
      </w:r>
      <w:r w:rsidR="00675202" w:rsidRPr="00934A4E">
        <w:rPr>
          <w:rStyle w:val="Strong"/>
          <w:b w:val="0"/>
        </w:rPr>
        <w:t xml:space="preserve"> 27856742</w:t>
      </w:r>
      <w:r w:rsidRPr="00934A4E">
        <w:rPr>
          <w:rStyle w:val="Strong"/>
          <w:b w:val="0"/>
        </w:rPr>
        <w:t xml:space="preserve"> vai pa e-pastu: </w:t>
      </w:r>
      <w:proofErr w:type="spellStart"/>
      <w:r w:rsidR="00934A4E" w:rsidRPr="00934A4E">
        <w:rPr>
          <w:rStyle w:val="Strong"/>
          <w:b w:val="0"/>
        </w:rPr>
        <w:t>b</w:t>
      </w:r>
      <w:r w:rsidRPr="00934A4E">
        <w:rPr>
          <w:rStyle w:val="Strong"/>
          <w:b w:val="0"/>
        </w:rPr>
        <w:t>aiba.</w:t>
      </w:r>
      <w:r w:rsidR="00934A4E" w:rsidRPr="00934A4E">
        <w:rPr>
          <w:rStyle w:val="Strong"/>
          <w:b w:val="0"/>
        </w:rPr>
        <w:t>b</w:t>
      </w:r>
      <w:r w:rsidRPr="00934A4E">
        <w:rPr>
          <w:rStyle w:val="Strong"/>
          <w:b w:val="0"/>
        </w:rPr>
        <w:t>riede</w:t>
      </w:r>
      <w:r w:rsidR="00934A4E" w:rsidRPr="00934A4E">
        <w:rPr>
          <w:bCs/>
          <w:noProof/>
        </w:rPr>
        <w:t>@</w:t>
      </w:r>
      <w:r w:rsidRPr="00934A4E">
        <w:rPr>
          <w:rStyle w:val="Strong"/>
          <w:b w:val="0"/>
        </w:rPr>
        <w:t>llu.lv</w:t>
      </w:r>
      <w:proofErr w:type="spellEnd"/>
      <w:r w:rsidR="00934A4E" w:rsidRPr="00934A4E">
        <w:rPr>
          <w:rStyle w:val="Strong"/>
          <w:b w:val="0"/>
        </w:rPr>
        <w:t>.</w:t>
      </w:r>
    </w:p>
    <w:p w:rsidR="00E17614" w:rsidRDefault="00E17614" w:rsidP="00330076">
      <w:pPr>
        <w:jc w:val="both"/>
      </w:pPr>
    </w:p>
    <w:sectPr w:rsidR="00E17614" w:rsidSect="007F779C">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791664"/>
    <w:rsid w:val="00003F3A"/>
    <w:rsid w:val="000043D3"/>
    <w:rsid w:val="002935FE"/>
    <w:rsid w:val="00330076"/>
    <w:rsid w:val="004E55F6"/>
    <w:rsid w:val="004F39B1"/>
    <w:rsid w:val="00574B82"/>
    <w:rsid w:val="00675202"/>
    <w:rsid w:val="006B0475"/>
    <w:rsid w:val="006B0E44"/>
    <w:rsid w:val="00725F3A"/>
    <w:rsid w:val="00750891"/>
    <w:rsid w:val="00791664"/>
    <w:rsid w:val="007F779C"/>
    <w:rsid w:val="008713E4"/>
    <w:rsid w:val="00917ABE"/>
    <w:rsid w:val="00934A4E"/>
    <w:rsid w:val="009643C9"/>
    <w:rsid w:val="00980F4B"/>
    <w:rsid w:val="009C6B1B"/>
    <w:rsid w:val="009D3BE2"/>
    <w:rsid w:val="009F1E14"/>
    <w:rsid w:val="00A757AA"/>
    <w:rsid w:val="00C81438"/>
    <w:rsid w:val="00D03E4C"/>
    <w:rsid w:val="00D840C9"/>
    <w:rsid w:val="00E17614"/>
    <w:rsid w:val="00E2017C"/>
    <w:rsid w:val="00F7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c9o43">
    <w:name w:val="moc9o43"/>
    <w:basedOn w:val="DefaultParagraphFont"/>
    <w:rsid w:val="00791664"/>
  </w:style>
  <w:style w:type="character" w:styleId="Strong">
    <w:name w:val="Strong"/>
    <w:basedOn w:val="DefaultParagraphFont"/>
    <w:uiPriority w:val="22"/>
    <w:qFormat/>
    <w:rsid w:val="00791664"/>
    <w:rPr>
      <w:b/>
      <w:bCs/>
    </w:rPr>
  </w:style>
  <w:style w:type="paragraph" w:styleId="BalloonText">
    <w:name w:val="Balloon Text"/>
    <w:basedOn w:val="Normal"/>
    <w:link w:val="BalloonTextChar"/>
    <w:uiPriority w:val="99"/>
    <w:semiHidden/>
    <w:unhideWhenUsed/>
    <w:rsid w:val="0079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64"/>
    <w:rPr>
      <w:rFonts w:ascii="Tahoma" w:hAnsi="Tahoma" w:cs="Tahoma"/>
      <w:sz w:val="16"/>
      <w:szCs w:val="16"/>
    </w:rPr>
  </w:style>
  <w:style w:type="paragraph" w:customStyle="1" w:styleId="tv2131">
    <w:name w:val="tv2131"/>
    <w:basedOn w:val="Normal"/>
    <w:rsid w:val="00750891"/>
    <w:pPr>
      <w:spacing w:after="0" w:line="360" w:lineRule="auto"/>
      <w:ind w:firstLine="200"/>
    </w:pPr>
    <w:rPr>
      <w:rFonts w:ascii="Times New Roman" w:eastAsia="Times New Roman" w:hAnsi="Times New Roman" w:cs="Times New Roman"/>
      <w:color w:val="414142"/>
      <w:sz w:val="13"/>
      <w:szCs w:val="13"/>
    </w:rPr>
  </w:style>
  <w:style w:type="paragraph" w:styleId="Title">
    <w:name w:val="Title"/>
    <w:basedOn w:val="Normal"/>
    <w:link w:val="TitleChar"/>
    <w:qFormat/>
    <w:rsid w:val="00330076"/>
    <w:pPr>
      <w:autoSpaceDE w:val="0"/>
      <w:autoSpaceDN w:val="0"/>
      <w:spacing w:after="0" w:line="36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330076"/>
    <w:rPr>
      <w:rFonts w:ascii="Times New Roman" w:eastAsia="Times New Roman" w:hAnsi="Times New Roman" w:cs="Times New Roman"/>
      <w:sz w:val="28"/>
      <w:szCs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c9o43">
    <w:name w:val="moc9o43"/>
    <w:basedOn w:val="DefaultParagraphFont"/>
    <w:rsid w:val="00791664"/>
  </w:style>
  <w:style w:type="character" w:styleId="Strong">
    <w:name w:val="Strong"/>
    <w:basedOn w:val="DefaultParagraphFont"/>
    <w:uiPriority w:val="22"/>
    <w:qFormat/>
    <w:rsid w:val="00791664"/>
    <w:rPr>
      <w:b/>
      <w:bCs/>
    </w:rPr>
  </w:style>
  <w:style w:type="paragraph" w:styleId="BalloonText">
    <w:name w:val="Balloon Text"/>
    <w:basedOn w:val="Normal"/>
    <w:link w:val="BalloonTextChar"/>
    <w:uiPriority w:val="99"/>
    <w:semiHidden/>
    <w:unhideWhenUsed/>
    <w:rsid w:val="0079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64"/>
    <w:rPr>
      <w:rFonts w:ascii="Tahoma" w:hAnsi="Tahoma" w:cs="Tahoma"/>
      <w:sz w:val="16"/>
      <w:szCs w:val="16"/>
    </w:rPr>
  </w:style>
  <w:style w:type="paragraph" w:customStyle="1" w:styleId="tv2131">
    <w:name w:val="tv2131"/>
    <w:basedOn w:val="Normal"/>
    <w:rsid w:val="00750891"/>
    <w:pPr>
      <w:spacing w:after="0" w:line="360" w:lineRule="auto"/>
      <w:ind w:firstLine="200"/>
    </w:pPr>
    <w:rPr>
      <w:rFonts w:ascii="Times New Roman" w:eastAsia="Times New Roman" w:hAnsi="Times New Roman" w:cs="Times New Roman"/>
      <w:color w:val="414142"/>
      <w:sz w:val="13"/>
      <w:szCs w:val="13"/>
    </w:rPr>
  </w:style>
  <w:style w:type="paragraph" w:styleId="Title">
    <w:name w:val="Title"/>
    <w:basedOn w:val="Normal"/>
    <w:link w:val="TitleChar"/>
    <w:qFormat/>
    <w:rsid w:val="00330076"/>
    <w:pPr>
      <w:autoSpaceDE w:val="0"/>
      <w:autoSpaceDN w:val="0"/>
      <w:spacing w:after="0" w:line="36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330076"/>
    <w:rPr>
      <w:rFonts w:ascii="Times New Roman" w:eastAsia="Times New Roman" w:hAnsi="Times New Roman" w:cs="Times New Roman"/>
      <w:sz w:val="28"/>
      <w:szCs w:val="28"/>
      <w:lang w:val="lv-LV"/>
    </w:rPr>
  </w:style>
</w:styles>
</file>

<file path=word/webSettings.xml><?xml version="1.0" encoding="utf-8"?>
<w:webSettings xmlns:r="http://schemas.openxmlformats.org/officeDocument/2006/relationships" xmlns:w="http://schemas.openxmlformats.org/wordprocessingml/2006/main">
  <w:divs>
    <w:div w:id="505242958">
      <w:bodyDiv w:val="1"/>
      <w:marLeft w:val="0"/>
      <w:marRight w:val="0"/>
      <w:marTop w:val="0"/>
      <w:marBottom w:val="0"/>
      <w:divBdr>
        <w:top w:val="none" w:sz="0" w:space="0" w:color="auto"/>
        <w:left w:val="none" w:sz="0" w:space="0" w:color="auto"/>
        <w:bottom w:val="none" w:sz="0" w:space="0" w:color="auto"/>
        <w:right w:val="none" w:sz="0" w:space="0" w:color="auto"/>
      </w:divBdr>
    </w:div>
    <w:div w:id="794906175">
      <w:bodyDiv w:val="1"/>
      <w:marLeft w:val="0"/>
      <w:marRight w:val="0"/>
      <w:marTop w:val="0"/>
      <w:marBottom w:val="0"/>
      <w:divBdr>
        <w:top w:val="none" w:sz="0" w:space="0" w:color="auto"/>
        <w:left w:val="none" w:sz="0" w:space="0" w:color="auto"/>
        <w:bottom w:val="none" w:sz="0" w:space="0" w:color="auto"/>
        <w:right w:val="none" w:sz="0" w:space="0" w:color="auto"/>
      </w:divBdr>
    </w:div>
    <w:div w:id="1149321590">
      <w:bodyDiv w:val="1"/>
      <w:marLeft w:val="0"/>
      <w:marRight w:val="0"/>
      <w:marTop w:val="0"/>
      <w:marBottom w:val="0"/>
      <w:divBdr>
        <w:top w:val="none" w:sz="0" w:space="0" w:color="auto"/>
        <w:left w:val="none" w:sz="0" w:space="0" w:color="auto"/>
        <w:bottom w:val="none" w:sz="0" w:space="0" w:color="auto"/>
        <w:right w:val="none" w:sz="0" w:space="0" w:color="auto"/>
      </w:divBdr>
    </w:div>
    <w:div w:id="1190145194">
      <w:bodyDiv w:val="1"/>
      <w:marLeft w:val="0"/>
      <w:marRight w:val="0"/>
      <w:marTop w:val="0"/>
      <w:marBottom w:val="0"/>
      <w:divBdr>
        <w:top w:val="none" w:sz="0" w:space="0" w:color="auto"/>
        <w:left w:val="none" w:sz="0" w:space="0" w:color="auto"/>
        <w:bottom w:val="none" w:sz="0" w:space="0" w:color="auto"/>
        <w:right w:val="none" w:sz="0" w:space="0" w:color="auto"/>
      </w:divBdr>
    </w:div>
    <w:div w:id="15956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14</cp:revision>
  <dcterms:created xsi:type="dcterms:W3CDTF">2014-08-28T13:46:00Z</dcterms:created>
  <dcterms:modified xsi:type="dcterms:W3CDTF">2016-09-02T14:36:00Z</dcterms:modified>
</cp:coreProperties>
</file>