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30" w:rsidRDefault="00D36830" w:rsidP="00D36830">
      <w:pPr>
        <w:pStyle w:val="BodyText"/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...................................................................................sniegums pētniecībā 20</w:t>
      </w:r>
      <w:r w:rsidR="008E6050">
        <w:rPr>
          <w:b/>
          <w:sz w:val="24"/>
        </w:rPr>
        <w:t>...</w:t>
      </w:r>
      <w:r>
        <w:rPr>
          <w:b/>
          <w:sz w:val="24"/>
        </w:rPr>
        <w:t>. gadā</w:t>
      </w:r>
    </w:p>
    <w:p w:rsidR="00D36830" w:rsidRDefault="00D36830" w:rsidP="000A0A37">
      <w:pPr>
        <w:pStyle w:val="BodyText"/>
        <w:overflowPunct/>
        <w:autoSpaceDE/>
        <w:adjustRightInd/>
        <w:jc w:val="left"/>
        <w:rPr>
          <w:sz w:val="20"/>
        </w:rPr>
      </w:pPr>
      <w:r w:rsidRPr="00D36830">
        <w:rPr>
          <w:sz w:val="20"/>
        </w:rPr>
        <w:t>(</w:t>
      </w:r>
      <w:r w:rsidR="000A0A37">
        <w:rPr>
          <w:sz w:val="20"/>
        </w:rPr>
        <w:t xml:space="preserve">LLU </w:t>
      </w:r>
      <w:r w:rsidRPr="00D36830">
        <w:rPr>
          <w:sz w:val="20"/>
        </w:rPr>
        <w:t>struktūrvienības kods, amats, zinātnieka statuss, vārds, uzvārds)</w:t>
      </w:r>
    </w:p>
    <w:p w:rsidR="00D36830" w:rsidRPr="00D36830" w:rsidRDefault="00D36830" w:rsidP="00D36830">
      <w:pPr>
        <w:pStyle w:val="BodyText"/>
        <w:overflowPunct/>
        <w:autoSpaceDE/>
        <w:adjustRightInd/>
        <w:jc w:val="center"/>
        <w:rPr>
          <w:sz w:val="20"/>
        </w:rPr>
      </w:pP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576"/>
        <w:gridCol w:w="3812"/>
        <w:gridCol w:w="1091"/>
        <w:gridCol w:w="3969"/>
      </w:tblGrid>
      <w:tr w:rsidR="00D36830" w:rsidTr="005A3D83">
        <w:trPr>
          <w:trHeight w:val="47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5A3D83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Kritērijs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D36830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Skaits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B23EBC" w:rsidP="00B23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Norādījumi, p</w:t>
            </w:r>
            <w:r w:rsidRPr="00B23EBC">
              <w:rPr>
                <w:b/>
                <w:bCs/>
                <w:sz w:val="22"/>
              </w:rPr>
              <w:t xml:space="preserve">iezīmes </w:t>
            </w:r>
          </w:p>
        </w:tc>
      </w:tr>
      <w:tr w:rsidR="00D36830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6830" w:rsidRDefault="00D36830" w:rsidP="005A3D8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Projekti </w:t>
            </w:r>
          </w:p>
        </w:tc>
      </w:tr>
      <w:tr w:rsidR="00D36830" w:rsidTr="00D36830">
        <w:trPr>
          <w:trHeight w:val="30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6830" w:rsidRDefault="00D36830" w:rsidP="00F52BBF">
            <w:r>
              <w:t xml:space="preserve">Īstenoto starptautisko projektu skaits vērtēšanas periodā vai dalība tajos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P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Pr="00D36830" w:rsidRDefault="00D36830" w:rsidP="00D36830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D36830" w:rsidTr="00F52BBF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Default="00D36830" w:rsidP="00F52BBF">
            <w:pPr>
              <w:rPr>
                <w:bCs/>
              </w:rPr>
            </w:pPr>
            <w:r>
              <w:rPr>
                <w:bCs/>
              </w:rPr>
              <w:t xml:space="preserve">Dalība 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Īstenoto Latvijas valsts budžeta finansēto projektu skaits vērtēšanas periodā (ES struktūrfondu projekti, Valsts pētījumu programmas, LZP finansēti projekti, u.c.)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Pr="00D36830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Pr="00D36830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F52BBF" w:rsidTr="00BF6D8C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Īstenoto </w:t>
            </w:r>
            <w:proofErr w:type="spellStart"/>
            <w:r>
              <w:t>līgumpētījumu</w:t>
            </w:r>
            <w:proofErr w:type="spellEnd"/>
            <w:r>
              <w:t xml:space="preserve"> skaits vērtēšanas periodā </w:t>
            </w:r>
            <w:proofErr w:type="gramStart"/>
            <w:r>
              <w:t>(</w:t>
            </w:r>
            <w:proofErr w:type="gramEnd"/>
            <w:r>
              <w:t>tirgus orientētie projekti, ministriju pasūtītie pētījumi, pašvaldību u.c. valsts institūciju pasūtījumi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Līgumprojekti ar uzņēmējiem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Iesniegtie, bet neapstiprinātie projekti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58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 Publikācijas</w:t>
            </w:r>
          </w:p>
        </w:tc>
      </w:tr>
      <w:tr w:rsidR="00F52BBF" w:rsidTr="005A3D83">
        <w:trPr>
          <w:trHeight w:val="4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Starptautiskos, recenzētos zinātniskos izdevumos, kas iekļauti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vai </w:t>
            </w:r>
            <w:proofErr w:type="spellStart"/>
            <w:r>
              <w:rPr>
                <w:i/>
              </w:rPr>
              <w:t>Scopus</w:t>
            </w:r>
            <w:proofErr w:type="spellEnd"/>
            <w:r>
              <w:t xml:space="preserve"> zinātniskās literatūras datu bāzēs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  <w:r>
              <w:t> </w:t>
            </w:r>
          </w:p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Zinātniskie raksti žurnālos </w:t>
            </w:r>
            <w:r>
              <w:t>(pēdējos trijos gados)</w:t>
            </w:r>
          </w:p>
        </w:tc>
      </w:tr>
      <w:tr w:rsidR="00F52BBF" w:rsidTr="005A3D83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rPr>
                <w:bCs/>
              </w:rPr>
              <w:t xml:space="preserve">Konferenču rakstu krājumos </w:t>
            </w:r>
            <w:r>
              <w:t>(pēdējos trijos gados)</w:t>
            </w:r>
          </w:p>
        </w:tc>
      </w:tr>
      <w:tr w:rsidR="00F52BBF" w:rsidTr="005A3D83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Anonīmi recenzētas starptautiskās zinātniskās publikācijas,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 w:rsidRPr="00F52BBF">
              <w:rPr>
                <w:bCs/>
              </w:rPr>
              <w:t>kuras nav minētas 2.1. punktā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Zinātniskās monogrāfijas, autorlokšņu skaits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Izdotas izdevniecībās, kuras izpilda atbilstošus LZP kritērijus vai ir iekļautas </w:t>
            </w:r>
            <w:r>
              <w:rPr>
                <w:bCs/>
                <w:i/>
              </w:rPr>
              <w:t xml:space="preserve">Web </w:t>
            </w:r>
            <w:proofErr w:type="spellStart"/>
            <w:r>
              <w:rPr>
                <w:bCs/>
                <w:i/>
              </w:rPr>
              <w:t>of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Science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Book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Citation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Index</w:t>
            </w:r>
            <w:proofErr w:type="spellEnd"/>
            <w:r>
              <w:rPr>
                <w:bCs/>
                <w:i/>
              </w:rPr>
              <w:t xml:space="preserve"> </w:t>
            </w:r>
            <w:r w:rsidRPr="00F52BBF">
              <w:rPr>
                <w:bCs/>
              </w:rPr>
              <w:t>(1 autorloksne – 40 000 rakstu zīmes)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Izdotas Latvijas izdevniecībās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Grāmatas, autorlokšņu skaits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t>1 autorloksne – 40 000 rakstu zīmes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Citas zinātniskās publikācijas,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t xml:space="preserve">kuras nav minētas 2.1. un 2.3. punktā, </w:t>
            </w:r>
          </w:p>
        </w:tc>
      </w:tr>
      <w:tr w:rsidR="00F52BBF" w:rsidTr="005A3D83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Starptautisko konferenču materiāli,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>
              <w:rPr>
                <w:i/>
              </w:rPr>
              <w:t>Abstract</w:t>
            </w:r>
            <w:proofErr w:type="spellEnd"/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Zinātniski populārās un pārējās publikācijas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3. Patenti, t.sk. augu šķirnes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4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Ārvalstīs spēkā uzturētā vai reģistrētā intelektuālā īpašuma skaits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4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Latvijā spēkā uzturētā vai reģistrētā intelektuālā īpašuma skaits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3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Pārdoto licenču un patentu skaits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 w:rsidRPr="00F52BBF">
              <w:rPr>
                <w:bCs/>
              </w:rPr>
              <w:t>Tepek</w:t>
            </w:r>
            <w:proofErr w:type="spellEnd"/>
            <w:r w:rsidRPr="00F52BBF">
              <w:rPr>
                <w:bCs/>
              </w:rPr>
              <w:t>* un VAAD**</w:t>
            </w:r>
            <w:r>
              <w:rPr>
                <w:bCs/>
              </w:rPr>
              <w:t xml:space="preserve"> informācija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4. Zinātnisko darbu vadīšana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promocijas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8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maģistra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Doktoranti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F52BBF">
            <w:pPr>
              <w:rPr>
                <w:bCs/>
              </w:rPr>
            </w:pPr>
            <w:r>
              <w:rPr>
                <w:bCs/>
              </w:rPr>
              <w:t>Neiekļaujot visu 2016. gadu akadēmiskajā atvaļinājumā esošos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23EBC" w:rsidRDefault="00F52BBF" w:rsidP="00B23EBC">
            <w:pPr>
              <w:jc w:val="center"/>
            </w:pPr>
            <w:r>
              <w:rPr>
                <w:b/>
                <w:bCs/>
              </w:rPr>
              <w:t>5. Publicitāte</w:t>
            </w:r>
            <w:r>
              <w:rPr>
                <w:bCs/>
              </w:rPr>
              <w:t> </w:t>
            </w:r>
            <w:r w:rsidR="00B23EBC" w:rsidRPr="00B23EBC">
              <w:rPr>
                <w:i/>
                <w:sz w:val="22"/>
              </w:rPr>
              <w:t>(norāda ziņojuma tēmu un informāciju par konferenci</w:t>
            </w:r>
            <w:r w:rsidR="00B23EBC">
              <w:rPr>
                <w:i/>
                <w:sz w:val="22"/>
              </w:rPr>
              <w:t>, izstādi vai semināru)</w:t>
            </w:r>
          </w:p>
          <w:p w:rsidR="00F52BBF" w:rsidRDefault="00F52BBF" w:rsidP="00B23EBC">
            <w:pPr>
              <w:jc w:val="center"/>
              <w:rPr>
                <w:bCs/>
              </w:rPr>
            </w:pPr>
          </w:p>
        </w:tc>
      </w:tr>
      <w:tr w:rsidR="00F52BBF" w:rsidTr="005A3D83">
        <w:trPr>
          <w:trHeight w:val="21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starptautiskajās zinātniskajās konferencēs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rPr>
                <w:bCs/>
              </w:rPr>
              <w:t>Ziņojums plenārsēdē</w:t>
            </w:r>
          </w:p>
        </w:tc>
      </w:tr>
      <w:tr w:rsidR="00F52BBF" w:rsidTr="005A3D83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Ziņojums sekcijā</w:t>
            </w:r>
          </w:p>
        </w:tc>
      </w:tr>
      <w:tr w:rsidR="00F52BBF" w:rsidTr="005A3D83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Stenda ziņojums</w:t>
            </w:r>
          </w:p>
        </w:tc>
      </w:tr>
      <w:tr w:rsidR="00F52BBF" w:rsidTr="005A3D83">
        <w:trPr>
          <w:trHeight w:val="2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pārējās konferencēs</w:t>
            </w:r>
          </w:p>
          <w:p w:rsidR="00F52BBF" w:rsidRDefault="00F52BBF" w:rsidP="00F52BBF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plenārsēdē</w:t>
            </w:r>
          </w:p>
        </w:tc>
      </w:tr>
      <w:tr w:rsidR="00F52BBF" w:rsidTr="005A3D83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sekcijā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Stenda ziņojums</w:t>
            </w:r>
          </w:p>
        </w:tc>
      </w:tr>
      <w:tr w:rsidR="00F52BBF" w:rsidTr="005A3D83">
        <w:trPr>
          <w:trHeight w:val="51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Dalība starptautiskā un valsts līmeņa izstādēs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8E6050">
            <w:r>
              <w:t>Eksponāts, tehnoloģija vai cita informācija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Konferenču un semināru organizēšana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Starptautiska zinātniska konference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Latvijas mēroga zinātniska konference</w:t>
            </w:r>
          </w:p>
        </w:tc>
      </w:tr>
      <w:tr w:rsidR="00F52BBF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</w:rPr>
              <w:t>Recenzētie zinātniskie darbi</w:t>
            </w:r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Promocijas darbu recenzijas</w:t>
            </w:r>
          </w:p>
          <w:p w:rsidR="00F52BBF" w:rsidRDefault="00F52BBF" w:rsidP="00B23EBC">
            <w:pPr>
              <w:jc w:val="both"/>
            </w:pPr>
            <w:r>
              <w:t>1.............................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25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Zinātnisko monogrāfiju, grāmatu recenzijas, skaits</w:t>
            </w:r>
          </w:p>
          <w:p w:rsidR="00F52BBF" w:rsidRDefault="00F52BBF" w:rsidP="00B23EBC">
            <w:pPr>
              <w:jc w:val="both"/>
            </w:pPr>
            <w:r>
              <w:t>1..........................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 w:rsidRPr="006E6994"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508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r>
              <w:t xml:space="preserve">Recenzētie zinātniskie raksti </w:t>
            </w:r>
          </w:p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roofErr w:type="spellStart"/>
            <w:r>
              <w:rPr>
                <w:i/>
              </w:rPr>
              <w:t>Scopus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un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žurnālos </w:t>
            </w:r>
          </w:p>
          <w:p w:rsidR="00F52BBF" w:rsidRDefault="00F52BBF" w:rsidP="00B23EBC">
            <w:pPr>
              <w:rPr>
                <w:bCs/>
              </w:rPr>
            </w:pPr>
            <w:r>
              <w:t>un krājumos</w:t>
            </w:r>
          </w:p>
        </w:tc>
      </w:tr>
      <w:tr w:rsidR="00F52BBF" w:rsidTr="005A3D83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Citi zinātniskie raksti</w:t>
            </w:r>
          </w:p>
        </w:tc>
      </w:tr>
      <w:tr w:rsidR="00F52BBF" w:rsidTr="005A3D83">
        <w:trPr>
          <w:trHeight w:val="21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redkolēģijās (ja p</w:t>
            </w:r>
            <w:r w:rsidR="006E6994">
              <w:t>ar to nesaņem atlīdzību)</w:t>
            </w:r>
          </w:p>
          <w:p w:rsidR="00F52BBF" w:rsidRDefault="00F52BBF" w:rsidP="00F52BBF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52BBF" w:rsidP="00F52BBF">
            <w:r>
              <w:t xml:space="preserve">2................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galvenais redaktors</w:t>
            </w:r>
          </w:p>
        </w:tc>
      </w:tr>
      <w:tr w:rsidR="00F52BBF" w:rsidTr="005A3D83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redaktors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Organizatoriskais darbs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LR ministriju, citu centrālo valsts institūciju un starptautiskajās darba grupās vai komisijās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Darbs LLU Senātā, centrālajās, ar rektora vai prorektora rīkojumu izveidotajās komisijās vai darba grupās </w:t>
            </w:r>
          </w:p>
          <w:p w:rsidR="00F52BBF" w:rsidRDefault="00F52BBF" w:rsidP="00F52BBF">
            <w:r>
              <w:lastRenderedPageBreak/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</w:tbl>
    <w:p w:rsidR="006D7CAD" w:rsidRPr="006D7CAD" w:rsidRDefault="006D7CAD" w:rsidP="006D7CAD">
      <w:pPr>
        <w:rPr>
          <w:sz w:val="22"/>
        </w:rPr>
      </w:pPr>
      <w:r w:rsidRPr="006D7CAD">
        <w:rPr>
          <w:sz w:val="22"/>
        </w:rPr>
        <w:t>*</w:t>
      </w:r>
      <w:proofErr w:type="spellStart"/>
      <w:r w:rsidRPr="006D7CAD">
        <w:rPr>
          <w:sz w:val="22"/>
        </w:rPr>
        <w:t>Tepek</w:t>
      </w:r>
      <w:proofErr w:type="spellEnd"/>
      <w:r w:rsidRPr="006D7CAD">
        <w:rPr>
          <w:sz w:val="22"/>
        </w:rPr>
        <w:t xml:space="preserve"> – LLU Tehnoloģiju pārneses centrs </w:t>
      </w:r>
    </w:p>
    <w:p w:rsidR="00D7668A" w:rsidRDefault="006D7CAD" w:rsidP="006D7CAD">
      <w:pPr>
        <w:rPr>
          <w:sz w:val="22"/>
        </w:rPr>
      </w:pPr>
      <w:r w:rsidRPr="006D7CAD">
        <w:rPr>
          <w:sz w:val="22"/>
        </w:rPr>
        <w:t>**VAAD – Valsts augu aizsardzības dienests (kultūraugu šķirņu reģistrs)</w:t>
      </w:r>
    </w:p>
    <w:p w:rsidR="002A3663" w:rsidRDefault="002A3663" w:rsidP="006D7CAD">
      <w:pPr>
        <w:rPr>
          <w:sz w:val="22"/>
        </w:rPr>
      </w:pPr>
    </w:p>
    <w:p w:rsidR="008E6050" w:rsidRPr="007002A2" w:rsidRDefault="008E6050" w:rsidP="008E6050">
      <w:r w:rsidRPr="007002A2">
        <w:t>1.–</w:t>
      </w:r>
      <w:proofErr w:type="gramStart"/>
      <w:r w:rsidRPr="007002A2">
        <w:t>5. punktos</w:t>
      </w:r>
      <w:proofErr w:type="gramEnd"/>
      <w:r w:rsidRPr="007002A2">
        <w:t xml:space="preserve"> ierakstāms tikai skaits, aprēķinus veikt nav nepieciešams. Svarīgi, lai informācija būtu atrodama LLU IS.</w:t>
      </w:r>
    </w:p>
    <w:p w:rsidR="008E6050" w:rsidRPr="007002A2" w:rsidRDefault="008E6050" w:rsidP="006D7CAD">
      <w:r w:rsidRPr="007002A2">
        <w:t>6. un 7. punktā jāpievieno informācija tabulā vai arī zem tās, ja informācijas daudz.</w:t>
      </w:r>
    </w:p>
    <w:p w:rsidR="008E6050" w:rsidRDefault="008E6050" w:rsidP="006D7CAD">
      <w:pPr>
        <w:rPr>
          <w:sz w:val="22"/>
        </w:rPr>
      </w:pPr>
    </w:p>
    <w:p w:rsidR="008E6050" w:rsidRDefault="008E6050" w:rsidP="006D7CAD">
      <w:pPr>
        <w:rPr>
          <w:sz w:val="22"/>
        </w:rPr>
      </w:pPr>
    </w:p>
    <w:p w:rsidR="002A3663" w:rsidRDefault="002A3663" w:rsidP="006D7CAD">
      <w:pPr>
        <w:rPr>
          <w:sz w:val="22"/>
        </w:rPr>
      </w:pPr>
      <w:r>
        <w:rPr>
          <w:sz w:val="22"/>
        </w:rPr>
        <w:t xml:space="preserve">Aizpildīto anketu nosūtīt: </w:t>
      </w:r>
      <w:hyperlink r:id="rId5" w:history="1">
        <w:r w:rsidRPr="00AA2BF0">
          <w:rPr>
            <w:rStyle w:val="Hyperlink"/>
            <w:sz w:val="22"/>
          </w:rPr>
          <w:t>dzidra.kreismane@llu.lv</w:t>
        </w:r>
      </w:hyperlink>
    </w:p>
    <w:p w:rsidR="002A3663" w:rsidRPr="006D7CAD" w:rsidRDefault="002A3663" w:rsidP="006D7CAD">
      <w:pPr>
        <w:rPr>
          <w:sz w:val="22"/>
        </w:rPr>
      </w:pPr>
      <w:r>
        <w:rPr>
          <w:sz w:val="22"/>
        </w:rPr>
        <w:t>Tel. 29431756</w:t>
      </w:r>
      <w:bookmarkStart w:id="0" w:name="_GoBack"/>
      <w:bookmarkEnd w:id="0"/>
    </w:p>
    <w:sectPr w:rsidR="002A3663" w:rsidRPr="006D7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6C5"/>
    <w:multiLevelType w:val="hybridMultilevel"/>
    <w:tmpl w:val="66926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7EFC"/>
    <w:multiLevelType w:val="multilevel"/>
    <w:tmpl w:val="3A66B1E4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3D6C202B"/>
    <w:multiLevelType w:val="hybridMultilevel"/>
    <w:tmpl w:val="37007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0"/>
    <w:rsid w:val="00060984"/>
    <w:rsid w:val="000A0A37"/>
    <w:rsid w:val="002A3663"/>
    <w:rsid w:val="005B3985"/>
    <w:rsid w:val="006D7CAD"/>
    <w:rsid w:val="006E6994"/>
    <w:rsid w:val="007002A2"/>
    <w:rsid w:val="00735668"/>
    <w:rsid w:val="008E6050"/>
    <w:rsid w:val="00B23EBC"/>
    <w:rsid w:val="00D36830"/>
    <w:rsid w:val="00D7668A"/>
    <w:rsid w:val="00F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2CE6B-FD26-48F3-BB26-3EEFD46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6830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3683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dra.kreismane@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2017-11-03T09:56:00Z</dcterms:created>
  <dcterms:modified xsi:type="dcterms:W3CDTF">2017-11-03T10:13:00Z</dcterms:modified>
</cp:coreProperties>
</file>