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93" w:rsidRPr="00F3590C" w:rsidRDefault="00DD6093" w:rsidP="00DD6093">
      <w:pPr>
        <w:spacing w:after="120"/>
        <w:jc w:val="right"/>
      </w:pPr>
      <w:r w:rsidRPr="00F3590C">
        <w:t>Iesniegts labojumu veikšanai LLU IS kursu reģistrā ___.___._____</w:t>
      </w:r>
    </w:p>
    <w:p w:rsidR="00DD6093" w:rsidRDefault="00DD6093" w:rsidP="00E513C7">
      <w:pPr>
        <w:jc w:val="center"/>
        <w:rPr>
          <w:b/>
          <w:sz w:val="28"/>
        </w:rPr>
      </w:pPr>
    </w:p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plāns/saturs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0E76E3" w:rsidRDefault="00E513C7" w:rsidP="000E76E3">
            <w:pPr>
              <w:rPr>
                <w:b/>
                <w:lang w:val="lv-LV"/>
              </w:rPr>
            </w:pPr>
            <w:r w:rsidRPr="000E76E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  <w:p w:rsidR="000E76E3" w:rsidRDefault="000E76E3" w:rsidP="00787924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bookmarkStart w:id="0" w:name="_GoBack"/>
        <w:bookmarkEnd w:id="0"/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A92EF8" w:rsidP="00A92EF8">
            <w:pPr>
              <w:tabs>
                <w:tab w:val="left" w:pos="3225"/>
              </w:tabs>
              <w:rPr>
                <w:lang w:val="lv-LV"/>
              </w:rPr>
            </w:pPr>
            <w:r>
              <w:rPr>
                <w:lang w:val="lv-LV"/>
              </w:rPr>
              <w:tab/>
            </w: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DD6093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  <w:r w:rsidR="00DD6093">
              <w:rPr>
                <w:lang w:val="lv-LV"/>
              </w:rPr>
              <w:t>*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DD6093">
        <w:tc>
          <w:tcPr>
            <w:tcW w:w="4536" w:type="dxa"/>
          </w:tcPr>
          <w:p w:rsidR="00E513C7" w:rsidRDefault="005D21ED" w:rsidP="00787924">
            <w:pPr>
              <w:rPr>
                <w:lang w:val="lv-LV"/>
              </w:rPr>
            </w:pPr>
            <w:r>
              <w:rPr>
                <w:lang w:val="lv-LV"/>
              </w:rPr>
              <w:t xml:space="preserve">                  </w:t>
            </w:r>
            <w:r w:rsidR="00313730">
              <w:rPr>
                <w:lang w:val="lv-LV"/>
              </w:rPr>
              <w:t xml:space="preserve">                              **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Default="00476F00" w:rsidP="009160A5"/>
    <w:p w:rsidR="00DD6093" w:rsidRDefault="00DD6093" w:rsidP="009160A5">
      <w:r w:rsidRPr="00F3590C">
        <w:t>* BOVA studiju kursus paraksta Starptautiskās sadarbības centrs; profesionālās pilnveides studiju kursus Mūžizglītības centrs</w:t>
      </w:r>
    </w:p>
    <w:p w:rsidR="005D21ED" w:rsidRPr="006E5795" w:rsidRDefault="005D21ED" w:rsidP="009160A5">
      <w:r>
        <w:t>** studiju kursi, kuri paredzēti vairākām studiju programmām, paraksta Studiju centrs</w:t>
      </w:r>
    </w:p>
    <w:sectPr w:rsidR="005D21ED" w:rsidRPr="006E5795" w:rsidSect="005E7A70">
      <w:headerReference w:type="first" r:id="rId8"/>
      <w:type w:val="continuous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743" w:rsidRDefault="00BB1743">
      <w:r>
        <w:separator/>
      </w:r>
    </w:p>
  </w:endnote>
  <w:endnote w:type="continuationSeparator" w:id="0">
    <w:p w:rsidR="00BB1743" w:rsidRDefault="00BB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743" w:rsidRDefault="00BB1743">
      <w:r>
        <w:separator/>
      </w:r>
    </w:p>
  </w:footnote>
  <w:footnote w:type="continuationSeparator" w:id="0">
    <w:p w:rsidR="00BB1743" w:rsidRDefault="00BB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25915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E76E3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57EB"/>
    <w:rsid w:val="00227409"/>
    <w:rsid w:val="00230EB3"/>
    <w:rsid w:val="00231055"/>
    <w:rsid w:val="0023181E"/>
    <w:rsid w:val="0023264A"/>
    <w:rsid w:val="00233F26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ED"/>
    <w:rsid w:val="002F7184"/>
    <w:rsid w:val="002F7CF7"/>
    <w:rsid w:val="00300A7B"/>
    <w:rsid w:val="00302645"/>
    <w:rsid w:val="00304C43"/>
    <w:rsid w:val="00305AAA"/>
    <w:rsid w:val="00310D11"/>
    <w:rsid w:val="00313730"/>
    <w:rsid w:val="00314501"/>
    <w:rsid w:val="00314829"/>
    <w:rsid w:val="003175DD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21ED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E7A70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0FBF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2AF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2EF8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743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2ADB"/>
    <w:rsid w:val="00C02E59"/>
    <w:rsid w:val="00C056F9"/>
    <w:rsid w:val="00C06103"/>
    <w:rsid w:val="00C079C4"/>
    <w:rsid w:val="00C07CCE"/>
    <w:rsid w:val="00C07D4F"/>
    <w:rsid w:val="00C11B5F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093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56CB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22A6F5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7B80-B4CA-42D2-B7DD-73A4F225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Hewlett-Packard Company</cp:lastModifiedBy>
  <cp:revision>5</cp:revision>
  <cp:lastPrinted>2018-02-01T14:15:00Z</cp:lastPrinted>
  <dcterms:created xsi:type="dcterms:W3CDTF">2018-11-16T07:22:00Z</dcterms:created>
  <dcterms:modified xsi:type="dcterms:W3CDTF">2018-11-16T07:28:00Z</dcterms:modified>
</cp:coreProperties>
</file>