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56C7B" w14:textId="77777777" w:rsidR="00476F00" w:rsidRPr="00787924" w:rsidRDefault="00476F00" w:rsidP="00476F00">
      <w:pPr>
        <w:pStyle w:val="ListParagraph"/>
        <w:jc w:val="right"/>
        <w:rPr>
          <w:sz w:val="28"/>
          <w:szCs w:val="28"/>
        </w:rPr>
      </w:pPr>
      <w:r w:rsidRPr="00787924">
        <w:rPr>
          <w:sz w:val="28"/>
          <w:szCs w:val="28"/>
        </w:rPr>
        <w:t>PARAUGS</w:t>
      </w:r>
    </w:p>
    <w:p w14:paraId="340F9F93" w14:textId="401FCB68" w:rsidR="00476F00" w:rsidRDefault="00476F00" w:rsidP="00476F00">
      <w:pPr>
        <w:jc w:val="center"/>
        <w:rPr>
          <w:b/>
          <w:sz w:val="28"/>
        </w:rPr>
      </w:pPr>
      <w:r>
        <w:rPr>
          <w:b/>
          <w:sz w:val="28"/>
        </w:rPr>
        <w:t>J</w:t>
      </w:r>
      <w:r w:rsidR="00E842C5">
        <w:rPr>
          <w:b/>
          <w:sz w:val="28"/>
        </w:rPr>
        <w:t>AUNA</w:t>
      </w:r>
      <w:r>
        <w:rPr>
          <w:b/>
          <w:sz w:val="28"/>
        </w:rPr>
        <w:t xml:space="preserve"> s</w:t>
      </w:r>
      <w:r w:rsidRPr="00C02376">
        <w:rPr>
          <w:b/>
          <w:sz w:val="28"/>
        </w:rPr>
        <w:t xml:space="preserve">tudiju kursa </w:t>
      </w:r>
      <w:r>
        <w:rPr>
          <w:b/>
          <w:sz w:val="28"/>
        </w:rPr>
        <w:t>programma</w:t>
      </w:r>
      <w:r w:rsidRPr="00C02376">
        <w:rPr>
          <w:b/>
          <w:sz w:val="28"/>
        </w:rPr>
        <w:t>/pieteikums LLU IS kursu reģistram</w:t>
      </w:r>
    </w:p>
    <w:p w14:paraId="56698BAA" w14:textId="77777777" w:rsidR="00476F00" w:rsidRPr="00C02376" w:rsidRDefault="00476F00" w:rsidP="00476F00">
      <w:pPr>
        <w:jc w:val="center"/>
        <w:rPr>
          <w:b/>
          <w:sz w:val="28"/>
        </w:rPr>
      </w:pPr>
    </w:p>
    <w:tbl>
      <w:tblPr>
        <w:tblStyle w:val="TableGrid"/>
        <w:tblW w:w="9776" w:type="dxa"/>
        <w:tblLook w:val="04A0" w:firstRow="1" w:lastRow="0" w:firstColumn="1" w:lastColumn="0" w:noHBand="0" w:noVBand="1"/>
      </w:tblPr>
      <w:tblGrid>
        <w:gridCol w:w="3964"/>
        <w:gridCol w:w="5812"/>
      </w:tblGrid>
      <w:tr w:rsidR="00476F00" w14:paraId="1BE11E4E" w14:textId="77777777" w:rsidTr="00787924">
        <w:tc>
          <w:tcPr>
            <w:tcW w:w="3964" w:type="dxa"/>
          </w:tcPr>
          <w:p w14:paraId="2A1FDA9E" w14:textId="77777777" w:rsidR="00476F00" w:rsidRPr="000B2031" w:rsidRDefault="00476F00" w:rsidP="00787924">
            <w:pPr>
              <w:rPr>
                <w:b/>
                <w:lang w:val="lv-LV"/>
              </w:rPr>
            </w:pPr>
            <w:r w:rsidRPr="00F418F4">
              <w:rPr>
                <w:b/>
                <w:lang w:val="lv-LV"/>
              </w:rPr>
              <w:t xml:space="preserve">Kursa nosaukums </w:t>
            </w:r>
            <w:r w:rsidRPr="000B2031">
              <w:rPr>
                <w:lang w:val="lv-LV"/>
              </w:rPr>
              <w:t>(</w:t>
            </w:r>
            <w:r w:rsidRPr="00F418F4">
              <w:rPr>
                <w:i/>
                <w:lang w:val="lv-LV"/>
              </w:rPr>
              <w:t>latviski</w:t>
            </w:r>
            <w:r w:rsidRPr="000B2031">
              <w:rPr>
                <w:lang w:val="lv-LV"/>
              </w:rPr>
              <w:t>)</w:t>
            </w:r>
          </w:p>
        </w:tc>
        <w:tc>
          <w:tcPr>
            <w:tcW w:w="5812" w:type="dxa"/>
          </w:tcPr>
          <w:p w14:paraId="23129B6B" w14:textId="77777777" w:rsidR="00476F00" w:rsidRPr="00A05F0F" w:rsidRDefault="00476F00" w:rsidP="00787924">
            <w:pPr>
              <w:rPr>
                <w:lang w:val="lv-LV"/>
              </w:rPr>
            </w:pPr>
            <w:r w:rsidRPr="00A05F0F">
              <w:t xml:space="preserve"> </w:t>
            </w:r>
            <w:proofErr w:type="spellStart"/>
            <w:r w:rsidRPr="00A05F0F">
              <w:rPr>
                <w:b/>
                <w:bCs/>
              </w:rPr>
              <w:t>Datorklašu</w:t>
            </w:r>
            <w:proofErr w:type="spellEnd"/>
            <w:r w:rsidRPr="00A05F0F">
              <w:rPr>
                <w:b/>
                <w:bCs/>
              </w:rPr>
              <w:t xml:space="preserve"> </w:t>
            </w:r>
            <w:proofErr w:type="spellStart"/>
            <w:r w:rsidRPr="00A05F0F">
              <w:rPr>
                <w:b/>
                <w:bCs/>
              </w:rPr>
              <w:t>administrēšana</w:t>
            </w:r>
            <w:proofErr w:type="spellEnd"/>
          </w:p>
        </w:tc>
      </w:tr>
      <w:tr w:rsidR="00476F00" w14:paraId="7B363FA3" w14:textId="77777777" w:rsidTr="00787924">
        <w:tc>
          <w:tcPr>
            <w:tcW w:w="3964" w:type="dxa"/>
          </w:tcPr>
          <w:p w14:paraId="26546649" w14:textId="77777777" w:rsidR="00476F00" w:rsidRPr="00F418F4" w:rsidRDefault="00476F00" w:rsidP="00787924">
            <w:pPr>
              <w:rPr>
                <w:b/>
                <w:lang w:val="lv-LV"/>
              </w:rPr>
            </w:pPr>
            <w:r w:rsidRPr="00F418F4">
              <w:rPr>
                <w:b/>
                <w:lang w:val="lv-LV"/>
              </w:rPr>
              <w:t xml:space="preserve">Kursa nosaukums </w:t>
            </w:r>
            <w:r w:rsidRPr="000B2031">
              <w:rPr>
                <w:lang w:val="lv-LV"/>
              </w:rPr>
              <w:t>(</w:t>
            </w:r>
            <w:r w:rsidRPr="00F418F4">
              <w:rPr>
                <w:i/>
                <w:lang w:val="lv-LV"/>
              </w:rPr>
              <w:t>angliski</w:t>
            </w:r>
            <w:r w:rsidRPr="000B2031">
              <w:rPr>
                <w:lang w:val="lv-LV"/>
              </w:rPr>
              <w:t>)</w:t>
            </w:r>
          </w:p>
        </w:tc>
        <w:tc>
          <w:tcPr>
            <w:tcW w:w="5812" w:type="dxa"/>
          </w:tcPr>
          <w:p w14:paraId="0EE4D118" w14:textId="77777777" w:rsidR="00476F00" w:rsidRPr="00A05F0F" w:rsidRDefault="00476F00" w:rsidP="00787924">
            <w:pPr>
              <w:rPr>
                <w:lang w:val="lv-LV"/>
              </w:rPr>
            </w:pPr>
            <w:r w:rsidRPr="00A05F0F">
              <w:t xml:space="preserve"> </w:t>
            </w:r>
            <w:r w:rsidRPr="00A05F0F">
              <w:rPr>
                <w:bCs/>
              </w:rPr>
              <w:t>Classrooms computer networks</w:t>
            </w:r>
          </w:p>
        </w:tc>
      </w:tr>
      <w:tr w:rsidR="00476F00" w14:paraId="32C45B17" w14:textId="77777777" w:rsidTr="00787924">
        <w:tc>
          <w:tcPr>
            <w:tcW w:w="3964" w:type="dxa"/>
          </w:tcPr>
          <w:p w14:paraId="6B3439B6" w14:textId="77777777" w:rsidR="00476F00" w:rsidRPr="00F418F4" w:rsidRDefault="0099522E" w:rsidP="00787924">
            <w:pPr>
              <w:rPr>
                <w:b/>
                <w:lang w:val="lv-LV"/>
              </w:rPr>
            </w:pPr>
            <w:r>
              <w:rPr>
                <w:b/>
                <w:lang w:val="lv-LV"/>
              </w:rPr>
              <w:t>N</w:t>
            </w:r>
            <w:r w:rsidR="00476F00" w:rsidRPr="00F418F4">
              <w:rPr>
                <w:b/>
                <w:lang w:val="lv-LV"/>
              </w:rPr>
              <w:t>ozare</w:t>
            </w:r>
            <w:r w:rsidR="00A15E7B">
              <w:rPr>
                <w:b/>
                <w:lang w:val="lv-LV"/>
              </w:rPr>
              <w:t xml:space="preserve"> (joma)</w:t>
            </w:r>
          </w:p>
        </w:tc>
        <w:tc>
          <w:tcPr>
            <w:tcW w:w="5812" w:type="dxa"/>
          </w:tcPr>
          <w:p w14:paraId="4D96F1BA" w14:textId="77777777" w:rsidR="00476F00" w:rsidRDefault="00476F00" w:rsidP="00787924">
            <w:pPr>
              <w:rPr>
                <w:lang w:val="lv-LV"/>
              </w:rPr>
            </w:pPr>
            <w:r w:rsidRPr="00A05F0F">
              <w:rPr>
                <w:lang w:val="lv-LV"/>
              </w:rPr>
              <w:t>Informācijas tehnoloģija</w:t>
            </w:r>
            <w:r>
              <w:rPr>
                <w:lang w:val="lv-LV"/>
              </w:rPr>
              <w:t>s</w:t>
            </w:r>
          </w:p>
        </w:tc>
      </w:tr>
      <w:tr w:rsidR="00476F00" w14:paraId="2DD61B9E" w14:textId="77777777" w:rsidTr="00787924">
        <w:tc>
          <w:tcPr>
            <w:tcW w:w="3964" w:type="dxa"/>
          </w:tcPr>
          <w:p w14:paraId="31E75820" w14:textId="77777777" w:rsidR="00476F00" w:rsidRPr="00F418F4" w:rsidRDefault="00476F00" w:rsidP="00787924">
            <w:pPr>
              <w:rPr>
                <w:b/>
                <w:lang w:val="lv-LV"/>
              </w:rPr>
            </w:pPr>
            <w:r w:rsidRPr="00F418F4">
              <w:rPr>
                <w:b/>
                <w:lang w:val="lv-LV"/>
              </w:rPr>
              <w:t>Apjoms KP</w:t>
            </w:r>
          </w:p>
        </w:tc>
        <w:tc>
          <w:tcPr>
            <w:tcW w:w="5812" w:type="dxa"/>
          </w:tcPr>
          <w:p w14:paraId="132C8424" w14:textId="77777777" w:rsidR="00476F00" w:rsidRDefault="00476F00" w:rsidP="00787924">
            <w:pPr>
              <w:rPr>
                <w:lang w:val="lv-LV"/>
              </w:rPr>
            </w:pPr>
            <w:r>
              <w:rPr>
                <w:lang w:val="lv-LV"/>
              </w:rPr>
              <w:t>2</w:t>
            </w:r>
          </w:p>
        </w:tc>
      </w:tr>
      <w:tr w:rsidR="00476F00" w14:paraId="0D1F6322" w14:textId="77777777" w:rsidTr="00787924">
        <w:tc>
          <w:tcPr>
            <w:tcW w:w="3964" w:type="dxa"/>
          </w:tcPr>
          <w:p w14:paraId="09EE3B44" w14:textId="77777777" w:rsidR="00476F00" w:rsidRPr="00F418F4" w:rsidRDefault="00476F00" w:rsidP="00787924">
            <w:pPr>
              <w:rPr>
                <w:b/>
                <w:lang w:val="lv-LV"/>
              </w:rPr>
            </w:pPr>
            <w:r>
              <w:rPr>
                <w:b/>
                <w:lang w:val="lv-LV"/>
              </w:rPr>
              <w:t>N</w:t>
            </w:r>
            <w:r w:rsidRPr="00F418F4">
              <w:rPr>
                <w:b/>
                <w:lang w:val="lv-LV"/>
              </w:rPr>
              <w:t xml:space="preserve">odarbību sadalījums </w:t>
            </w:r>
            <w:r w:rsidRPr="000B2031">
              <w:rPr>
                <w:lang w:val="lv-LV"/>
              </w:rPr>
              <w:t>(</w:t>
            </w:r>
            <w:r w:rsidRPr="00F418F4">
              <w:rPr>
                <w:i/>
                <w:lang w:val="lv-LV"/>
              </w:rPr>
              <w:t>stundās</w:t>
            </w:r>
            <w:r w:rsidRPr="000B2031">
              <w:rPr>
                <w:lang w:val="lv-LV"/>
              </w:rPr>
              <w:t>):</w:t>
            </w:r>
          </w:p>
        </w:tc>
        <w:tc>
          <w:tcPr>
            <w:tcW w:w="5812" w:type="dxa"/>
          </w:tcPr>
          <w:p w14:paraId="13646264" w14:textId="77777777" w:rsidR="00476F00" w:rsidRPr="00787924" w:rsidRDefault="00787924" w:rsidP="00787924">
            <w:pPr>
              <w:rPr>
                <w:i/>
                <w:color w:val="00B0F0"/>
                <w:lang w:val="lv-LV"/>
              </w:rPr>
            </w:pPr>
            <w:r w:rsidRPr="00787924">
              <w:rPr>
                <w:i/>
                <w:color w:val="00B0F0"/>
                <w:lang w:val="lv-LV"/>
              </w:rPr>
              <w:t xml:space="preserve">1 KP atbilst studenta 40 </w:t>
            </w:r>
            <w:r>
              <w:rPr>
                <w:i/>
                <w:color w:val="00B0F0"/>
                <w:lang w:val="lv-LV"/>
              </w:rPr>
              <w:t>h</w:t>
            </w:r>
            <w:r w:rsidRPr="00787924">
              <w:rPr>
                <w:i/>
                <w:color w:val="00B0F0"/>
                <w:lang w:val="lv-LV"/>
              </w:rPr>
              <w:t xml:space="preserve"> studiju darba apjomam jeb vienai studiju darba nedēļai. Auditoriju nodarbību apjoms 1 kredītpunktā ir 16-20 h, pārējais studiju darbs ir studenta patstāvīgās studijas </w:t>
            </w:r>
          </w:p>
        </w:tc>
      </w:tr>
      <w:tr w:rsidR="00476F00" w14:paraId="60FE8128" w14:textId="77777777" w:rsidTr="00787924">
        <w:tc>
          <w:tcPr>
            <w:tcW w:w="3964" w:type="dxa"/>
          </w:tcPr>
          <w:p w14:paraId="082AC9CD" w14:textId="77777777" w:rsidR="00476F00" w:rsidRPr="003838D2" w:rsidRDefault="00476F00" w:rsidP="00787924">
            <w:pPr>
              <w:jc w:val="right"/>
              <w:rPr>
                <w:i/>
                <w:lang w:val="lv-LV"/>
              </w:rPr>
            </w:pPr>
            <w:r w:rsidRPr="003838D2">
              <w:rPr>
                <w:i/>
                <w:lang w:val="lv-LV"/>
              </w:rPr>
              <w:t>Lekcijas</w:t>
            </w:r>
          </w:p>
        </w:tc>
        <w:tc>
          <w:tcPr>
            <w:tcW w:w="5812" w:type="dxa"/>
          </w:tcPr>
          <w:p w14:paraId="6C8C64A8" w14:textId="77777777" w:rsidR="00476F00" w:rsidRDefault="00476F00" w:rsidP="00787924">
            <w:pPr>
              <w:rPr>
                <w:lang w:val="lv-LV"/>
              </w:rPr>
            </w:pPr>
            <w:r>
              <w:rPr>
                <w:lang w:val="lv-LV"/>
              </w:rPr>
              <w:t>16</w:t>
            </w:r>
          </w:p>
        </w:tc>
      </w:tr>
      <w:tr w:rsidR="00476F00" w14:paraId="3DD1255A" w14:textId="77777777" w:rsidTr="00787924">
        <w:tc>
          <w:tcPr>
            <w:tcW w:w="3964" w:type="dxa"/>
          </w:tcPr>
          <w:p w14:paraId="1EADCCC0" w14:textId="77777777" w:rsidR="00476F00" w:rsidRPr="003838D2" w:rsidRDefault="00476F00" w:rsidP="00787924">
            <w:pPr>
              <w:jc w:val="right"/>
              <w:rPr>
                <w:i/>
                <w:lang w:val="lv-LV"/>
              </w:rPr>
            </w:pPr>
            <w:r w:rsidRPr="003838D2">
              <w:rPr>
                <w:i/>
                <w:lang w:val="lv-LV"/>
              </w:rPr>
              <w:t>Praktiskie darbi/Semināri</w:t>
            </w:r>
          </w:p>
        </w:tc>
        <w:tc>
          <w:tcPr>
            <w:tcW w:w="5812" w:type="dxa"/>
          </w:tcPr>
          <w:p w14:paraId="0C94A6D6" w14:textId="77777777" w:rsidR="00476F00" w:rsidRDefault="00476F00" w:rsidP="00787924">
            <w:pPr>
              <w:rPr>
                <w:lang w:val="lv-LV"/>
              </w:rPr>
            </w:pPr>
          </w:p>
        </w:tc>
      </w:tr>
      <w:tr w:rsidR="00476F00" w14:paraId="77922CC3" w14:textId="77777777" w:rsidTr="00787924">
        <w:tc>
          <w:tcPr>
            <w:tcW w:w="3964" w:type="dxa"/>
          </w:tcPr>
          <w:p w14:paraId="1B92BDB9" w14:textId="77777777" w:rsidR="00476F00" w:rsidRPr="003838D2" w:rsidRDefault="00476F00" w:rsidP="00787924">
            <w:pPr>
              <w:jc w:val="right"/>
              <w:rPr>
                <w:i/>
                <w:lang w:val="lv-LV"/>
              </w:rPr>
            </w:pPr>
            <w:r w:rsidRPr="003838D2">
              <w:rPr>
                <w:i/>
                <w:lang w:val="lv-LV"/>
              </w:rPr>
              <w:t>Laboratorijas darbi</w:t>
            </w:r>
          </w:p>
        </w:tc>
        <w:tc>
          <w:tcPr>
            <w:tcW w:w="5812" w:type="dxa"/>
          </w:tcPr>
          <w:p w14:paraId="67851562" w14:textId="77777777" w:rsidR="00476F00" w:rsidRDefault="00476F00" w:rsidP="00787924">
            <w:pPr>
              <w:rPr>
                <w:lang w:val="lv-LV"/>
              </w:rPr>
            </w:pPr>
            <w:r>
              <w:rPr>
                <w:lang w:val="lv-LV"/>
              </w:rPr>
              <w:t>16</w:t>
            </w:r>
          </w:p>
        </w:tc>
      </w:tr>
      <w:tr w:rsidR="00476F00" w14:paraId="0A93EDF8" w14:textId="77777777" w:rsidTr="00787924">
        <w:tc>
          <w:tcPr>
            <w:tcW w:w="3964" w:type="dxa"/>
          </w:tcPr>
          <w:p w14:paraId="3DCC1EB7" w14:textId="77777777" w:rsidR="00476F00" w:rsidRPr="003838D2" w:rsidRDefault="00476F00" w:rsidP="00787924">
            <w:pPr>
              <w:jc w:val="right"/>
              <w:rPr>
                <w:i/>
                <w:lang w:val="lv-LV"/>
              </w:rPr>
            </w:pPr>
            <w:r w:rsidRPr="003838D2">
              <w:rPr>
                <w:i/>
                <w:lang w:val="lv-LV"/>
              </w:rPr>
              <w:t>Studentu patstāvīgā darba apjoms</w:t>
            </w:r>
          </w:p>
        </w:tc>
        <w:tc>
          <w:tcPr>
            <w:tcW w:w="5812" w:type="dxa"/>
          </w:tcPr>
          <w:p w14:paraId="5AC31F48" w14:textId="77777777" w:rsidR="00476F00" w:rsidRDefault="00476F00" w:rsidP="00787924">
            <w:pPr>
              <w:rPr>
                <w:lang w:val="lv-LV"/>
              </w:rPr>
            </w:pPr>
            <w:r>
              <w:rPr>
                <w:lang w:val="lv-LV"/>
              </w:rPr>
              <w:t>48</w:t>
            </w:r>
          </w:p>
        </w:tc>
      </w:tr>
      <w:tr w:rsidR="00476F00" w14:paraId="226E1971" w14:textId="77777777" w:rsidTr="00787924">
        <w:tc>
          <w:tcPr>
            <w:tcW w:w="3964" w:type="dxa"/>
          </w:tcPr>
          <w:p w14:paraId="681CEA47" w14:textId="77777777" w:rsidR="00476F00" w:rsidRPr="00CC0F92" w:rsidRDefault="00476F00" w:rsidP="00787924">
            <w:pPr>
              <w:rPr>
                <w:lang w:val="lv-LV"/>
              </w:rPr>
            </w:pPr>
            <w:r w:rsidRPr="00F418F4">
              <w:rPr>
                <w:b/>
                <w:lang w:val="lv-LV"/>
              </w:rPr>
              <w:t xml:space="preserve">Kursa </w:t>
            </w:r>
            <w:r>
              <w:rPr>
                <w:b/>
                <w:lang w:val="lv-LV"/>
              </w:rPr>
              <w:t>apstiprināšanas</w:t>
            </w:r>
            <w:r w:rsidRPr="00F418F4">
              <w:rPr>
                <w:b/>
                <w:lang w:val="lv-LV"/>
              </w:rPr>
              <w:t xml:space="preserve"> datums</w:t>
            </w:r>
            <w:r>
              <w:rPr>
                <w:b/>
                <w:lang w:val="lv-LV"/>
              </w:rPr>
              <w:t xml:space="preserve"> </w:t>
            </w:r>
            <w:r w:rsidRPr="00F35B56">
              <w:rPr>
                <w:sz w:val="22"/>
                <w:lang w:val="lv-LV"/>
              </w:rPr>
              <w:t xml:space="preserve">(datums, kad kurss </w:t>
            </w:r>
            <w:proofErr w:type="gramStart"/>
            <w:r w:rsidRPr="00F35B56">
              <w:rPr>
                <w:sz w:val="22"/>
                <w:lang w:val="lv-LV"/>
              </w:rPr>
              <w:t>apstiprināts fakultātes</w:t>
            </w:r>
            <w:proofErr w:type="gramEnd"/>
            <w:r w:rsidRPr="00F35B56">
              <w:rPr>
                <w:sz w:val="22"/>
                <w:lang w:val="lv-LV"/>
              </w:rPr>
              <w:t xml:space="preserve"> domē/ centr</w:t>
            </w:r>
            <w:r>
              <w:rPr>
                <w:sz w:val="22"/>
                <w:lang w:val="lv-LV"/>
              </w:rPr>
              <w:t>a</w:t>
            </w:r>
            <w:r w:rsidRPr="00F35B56">
              <w:rPr>
                <w:sz w:val="22"/>
                <w:lang w:val="lv-LV"/>
              </w:rPr>
              <w:t xml:space="preserve"> akadēmiskajā sēdē</w:t>
            </w:r>
            <w:r>
              <w:rPr>
                <w:sz w:val="22"/>
                <w:lang w:val="lv-LV"/>
              </w:rPr>
              <w:t>)</w:t>
            </w:r>
          </w:p>
        </w:tc>
        <w:tc>
          <w:tcPr>
            <w:tcW w:w="5812" w:type="dxa"/>
          </w:tcPr>
          <w:p w14:paraId="3854A5EC" w14:textId="77777777" w:rsidR="00476F00" w:rsidRDefault="00476F00" w:rsidP="00787924">
            <w:pPr>
              <w:rPr>
                <w:lang w:val="lv-LV"/>
              </w:rPr>
            </w:pPr>
            <w:r>
              <w:rPr>
                <w:lang w:val="lv-LV"/>
              </w:rPr>
              <w:t>01.03.2017</w:t>
            </w:r>
          </w:p>
        </w:tc>
      </w:tr>
      <w:tr w:rsidR="00476F00" w14:paraId="4CF89596" w14:textId="77777777" w:rsidTr="00787924">
        <w:tc>
          <w:tcPr>
            <w:tcW w:w="3964" w:type="dxa"/>
          </w:tcPr>
          <w:p w14:paraId="74D2BB32" w14:textId="77777777" w:rsidR="00476F00" w:rsidRPr="00F418F4" w:rsidRDefault="00476F00" w:rsidP="00787924">
            <w:pPr>
              <w:rPr>
                <w:b/>
                <w:lang w:val="lv-LV"/>
              </w:rPr>
            </w:pPr>
            <w:r w:rsidRPr="00F418F4">
              <w:rPr>
                <w:b/>
                <w:lang w:val="lv-LV"/>
              </w:rPr>
              <w:t>Kursa atbildīgā struktūrvienība</w:t>
            </w:r>
          </w:p>
        </w:tc>
        <w:tc>
          <w:tcPr>
            <w:tcW w:w="5812" w:type="dxa"/>
          </w:tcPr>
          <w:p w14:paraId="53646161" w14:textId="77777777" w:rsidR="00476F00" w:rsidRPr="00304C43" w:rsidRDefault="00304C43" w:rsidP="00304C43">
            <w:pPr>
              <w:rPr>
                <w:i/>
                <w:lang w:val="lv-LV"/>
              </w:rPr>
            </w:pPr>
            <w:r>
              <w:rPr>
                <w:i/>
                <w:color w:val="00B0F0"/>
                <w:lang w:val="lv-LV"/>
              </w:rPr>
              <w:t xml:space="preserve">Norāda katedras/institūta vai </w:t>
            </w:r>
            <w:r w:rsidRPr="00787924">
              <w:rPr>
                <w:i/>
                <w:color w:val="00B0F0"/>
                <w:lang w:val="lv-LV"/>
              </w:rPr>
              <w:t>centra</w:t>
            </w:r>
            <w:r>
              <w:rPr>
                <w:i/>
                <w:color w:val="00B0F0"/>
                <w:lang w:val="lv-LV"/>
              </w:rPr>
              <w:t xml:space="preserve"> nosaukumu</w:t>
            </w:r>
          </w:p>
        </w:tc>
      </w:tr>
      <w:tr w:rsidR="00476F00" w14:paraId="26D81FAE" w14:textId="77777777" w:rsidTr="00787924">
        <w:tc>
          <w:tcPr>
            <w:tcW w:w="3964" w:type="dxa"/>
          </w:tcPr>
          <w:p w14:paraId="778F830A" w14:textId="77777777" w:rsidR="00476F00" w:rsidRDefault="00476F00" w:rsidP="00787924">
            <w:pPr>
              <w:rPr>
                <w:b/>
                <w:lang w:val="lv-LV"/>
              </w:rPr>
            </w:pPr>
            <w:r>
              <w:rPr>
                <w:b/>
                <w:lang w:val="lv-LV"/>
              </w:rPr>
              <w:t>Kursa izstrādātājs/i</w:t>
            </w:r>
          </w:p>
        </w:tc>
        <w:tc>
          <w:tcPr>
            <w:tcW w:w="5812" w:type="dxa"/>
          </w:tcPr>
          <w:p w14:paraId="57A317E2" w14:textId="77777777" w:rsidR="00476F00" w:rsidRPr="00335646" w:rsidRDefault="00304C43" w:rsidP="00787924">
            <w:pPr>
              <w:rPr>
                <w:lang w:val="lv-LV"/>
              </w:rPr>
            </w:pPr>
            <w:r w:rsidRPr="00304C43">
              <w:rPr>
                <w:i/>
                <w:color w:val="00B0F0"/>
                <w:lang w:val="lv-LV"/>
              </w:rPr>
              <w:t xml:space="preserve">Norāda </w:t>
            </w:r>
            <w:proofErr w:type="spellStart"/>
            <w:r w:rsidRPr="00304C43">
              <w:rPr>
                <w:i/>
                <w:color w:val="00B0F0"/>
                <w:lang w:val="lv-LV"/>
              </w:rPr>
              <w:t>mācībspēka</w:t>
            </w:r>
            <w:r w:rsidR="0065194F">
              <w:rPr>
                <w:i/>
                <w:color w:val="00B0F0"/>
                <w:lang w:val="lv-LV"/>
              </w:rPr>
              <w:t>(u</w:t>
            </w:r>
            <w:proofErr w:type="spellEnd"/>
            <w:r w:rsidR="0065194F">
              <w:rPr>
                <w:i/>
                <w:color w:val="00B0F0"/>
                <w:lang w:val="lv-LV"/>
              </w:rPr>
              <w:t>)</w:t>
            </w:r>
            <w:r w:rsidRPr="00304C43">
              <w:rPr>
                <w:i/>
                <w:color w:val="00B0F0"/>
                <w:lang w:val="lv-LV"/>
              </w:rPr>
              <w:t xml:space="preserve"> amatu, vārdu un uzvārdu</w:t>
            </w:r>
          </w:p>
        </w:tc>
      </w:tr>
      <w:tr w:rsidR="00476F00" w14:paraId="1BC9C155" w14:textId="77777777" w:rsidTr="00787924">
        <w:tc>
          <w:tcPr>
            <w:tcW w:w="3964" w:type="dxa"/>
          </w:tcPr>
          <w:p w14:paraId="4C44233D" w14:textId="77777777" w:rsidR="00476F00" w:rsidRDefault="00476F00" w:rsidP="00787924">
            <w:pPr>
              <w:rPr>
                <w:b/>
                <w:lang w:val="lv-LV"/>
              </w:rPr>
            </w:pPr>
            <w:r>
              <w:rPr>
                <w:b/>
                <w:lang w:val="lv-LV"/>
              </w:rPr>
              <w:t>Piezīmes</w:t>
            </w:r>
            <w:r w:rsidRPr="000B2031">
              <w:rPr>
                <w:lang w:val="lv-LV"/>
              </w:rPr>
              <w:t xml:space="preserve"> </w:t>
            </w:r>
            <w:r w:rsidRPr="00F35B56">
              <w:rPr>
                <w:sz w:val="22"/>
                <w:lang w:val="lv-LV"/>
              </w:rPr>
              <w:t xml:space="preserve">(norāda studiju </w:t>
            </w:r>
            <w:proofErr w:type="spellStart"/>
            <w:r w:rsidRPr="00F35B56">
              <w:rPr>
                <w:sz w:val="22"/>
                <w:lang w:val="lv-LV"/>
              </w:rPr>
              <w:t>programmas(u</w:t>
            </w:r>
            <w:proofErr w:type="spellEnd"/>
            <w:r w:rsidRPr="00F35B56">
              <w:rPr>
                <w:sz w:val="22"/>
                <w:lang w:val="lv-LV"/>
              </w:rPr>
              <w:t>) nosaukumu un līmeni, kurai kurss paredzēts)</w:t>
            </w:r>
          </w:p>
        </w:tc>
        <w:tc>
          <w:tcPr>
            <w:tcW w:w="5812" w:type="dxa"/>
          </w:tcPr>
          <w:p w14:paraId="6D08AA82" w14:textId="77777777" w:rsidR="0065194F" w:rsidRDefault="0065194F" w:rsidP="00787924">
            <w:pPr>
              <w:rPr>
                <w:lang w:val="lv-LV"/>
              </w:rPr>
            </w:pPr>
            <w:r w:rsidRPr="0065194F">
              <w:rPr>
                <w:i/>
                <w:color w:val="00B0F0"/>
                <w:lang w:val="lv-LV"/>
              </w:rPr>
              <w:t>Norāda, kurā studiju programmā (kurās studiju programmās) studiju kurss ir iekļauts, vai tas ir obligāts vai izvēles. Šeit norādāms arī tas, vai studiju kursu iespējams studēt arī citās valodās (norādīt kurās).</w:t>
            </w:r>
            <w:r>
              <w:rPr>
                <w:i/>
                <w:color w:val="00B0F0"/>
                <w:lang w:val="lv-LV"/>
              </w:rPr>
              <w:t xml:space="preserve"> Piemēram:</w:t>
            </w:r>
          </w:p>
          <w:p w14:paraId="008224C8" w14:textId="77777777" w:rsidR="00476F00" w:rsidRPr="00335646" w:rsidRDefault="0065194F" w:rsidP="0065194F">
            <w:pPr>
              <w:rPr>
                <w:lang w:val="lv-LV"/>
              </w:rPr>
            </w:pPr>
            <w:r>
              <w:rPr>
                <w:lang w:val="lv-LV"/>
              </w:rPr>
              <w:t>Obligāts kurss p</w:t>
            </w:r>
            <w:r w:rsidR="00476F00" w:rsidRPr="00335646">
              <w:rPr>
                <w:lang w:val="lv-LV"/>
              </w:rPr>
              <w:t>rofesionālā bakalaura programm</w:t>
            </w:r>
            <w:r>
              <w:rPr>
                <w:lang w:val="lv-LV"/>
              </w:rPr>
              <w:t>ā</w:t>
            </w:r>
            <w:r w:rsidR="00476F00" w:rsidRPr="00335646">
              <w:rPr>
                <w:lang w:val="lv-LV"/>
              </w:rPr>
              <w:t xml:space="preserve"> </w:t>
            </w:r>
            <w:r w:rsidR="00476F00" w:rsidRPr="00335646">
              <w:rPr>
                <w:b/>
                <w:lang w:val="lv-LV"/>
              </w:rPr>
              <w:t>Mājas vide izglītībā</w:t>
            </w:r>
          </w:p>
        </w:tc>
      </w:tr>
      <w:tr w:rsidR="00476F00" w:rsidRPr="007621F7" w14:paraId="4ADDCC94" w14:textId="77777777" w:rsidTr="00787924">
        <w:tc>
          <w:tcPr>
            <w:tcW w:w="3964" w:type="dxa"/>
          </w:tcPr>
          <w:p w14:paraId="260AA7F5" w14:textId="77777777" w:rsidR="00476F00" w:rsidRPr="00F418F4" w:rsidRDefault="00476F00" w:rsidP="00787924">
            <w:pPr>
              <w:rPr>
                <w:b/>
                <w:lang w:val="lv-LV"/>
              </w:rPr>
            </w:pPr>
            <w:r>
              <w:rPr>
                <w:b/>
                <w:lang w:val="lv-LV"/>
              </w:rPr>
              <w:t>Kursa anotācija</w:t>
            </w:r>
          </w:p>
        </w:tc>
        <w:tc>
          <w:tcPr>
            <w:tcW w:w="5812" w:type="dxa"/>
          </w:tcPr>
          <w:p w14:paraId="01DA2B53" w14:textId="77777777" w:rsidR="00787924" w:rsidRPr="00787924" w:rsidRDefault="0065194F" w:rsidP="00787924">
            <w:pPr>
              <w:rPr>
                <w:i/>
                <w:color w:val="00B0F0"/>
                <w:lang w:val="lv-LV"/>
              </w:rPr>
            </w:pPr>
            <w:r w:rsidRPr="0065194F">
              <w:rPr>
                <w:i/>
                <w:color w:val="00B0F0"/>
                <w:lang w:val="lv-LV"/>
              </w:rPr>
              <w:t>Studiju kursa īss raksturojums</w:t>
            </w:r>
            <w:r>
              <w:rPr>
                <w:i/>
                <w:color w:val="00B0F0"/>
                <w:lang w:val="lv-LV"/>
              </w:rPr>
              <w:t xml:space="preserve">. </w:t>
            </w:r>
            <w:r w:rsidR="00787924" w:rsidRPr="00787924">
              <w:rPr>
                <w:i/>
                <w:color w:val="00B0F0"/>
                <w:lang w:val="lv-LV"/>
              </w:rPr>
              <w:t>Piemēram:</w:t>
            </w:r>
          </w:p>
          <w:p w14:paraId="29BCCBA9" w14:textId="77777777" w:rsidR="00476F00" w:rsidRPr="00335646" w:rsidRDefault="00476F00" w:rsidP="00787924">
            <w:pPr>
              <w:rPr>
                <w:lang w:val="lv-LV"/>
              </w:rPr>
            </w:pPr>
            <w:r w:rsidRPr="00335646">
              <w:rPr>
                <w:lang w:val="lv-LV"/>
              </w:rPr>
              <w:t xml:space="preserve">Studenti iepazīstas ar datortīklu attīstības vēsturi, klasifikāciju, datortīkla resursu adresāciju, datortīklu standartizāciju, datorklašu strukturēto kabeļu sistēmu uzbūvi un serveru operētājsistēmām. Laboratorijas darbos apgūst praktiskas iemaņas </w:t>
            </w:r>
            <w:proofErr w:type="spellStart"/>
            <w:r w:rsidRPr="00335646">
              <w:rPr>
                <w:lang w:val="lv-LV"/>
              </w:rPr>
              <w:t>mazbiroju</w:t>
            </w:r>
            <w:proofErr w:type="spellEnd"/>
            <w:r w:rsidRPr="00335646">
              <w:rPr>
                <w:lang w:val="lv-LV"/>
              </w:rPr>
              <w:t xml:space="preserve"> un datorklašu datortīklu izveidošanā un konfigurācijā, izmantojot Microsoft klientu operētājsistēmās iebūvētās iespējas</w:t>
            </w:r>
          </w:p>
        </w:tc>
      </w:tr>
      <w:tr w:rsidR="00476F00" w:rsidRPr="00555A7B" w14:paraId="5F00C181" w14:textId="77777777" w:rsidTr="00787924">
        <w:tc>
          <w:tcPr>
            <w:tcW w:w="3964" w:type="dxa"/>
          </w:tcPr>
          <w:p w14:paraId="39FE291D" w14:textId="77777777" w:rsidR="00476F00" w:rsidRDefault="00476F00" w:rsidP="00787924">
            <w:pPr>
              <w:rPr>
                <w:b/>
                <w:lang w:val="lv-LV"/>
              </w:rPr>
            </w:pPr>
            <w:r>
              <w:rPr>
                <w:b/>
                <w:lang w:val="lv-LV"/>
              </w:rPr>
              <w:t xml:space="preserve">Kursa rezultāti </w:t>
            </w:r>
            <w:r w:rsidRPr="00F35B56">
              <w:rPr>
                <w:sz w:val="22"/>
                <w:lang w:val="lv-LV"/>
              </w:rPr>
              <w:t>(zināšanas, prasmes, kompetence)</w:t>
            </w:r>
            <w:r>
              <w:rPr>
                <w:sz w:val="22"/>
                <w:lang w:val="lv-LV"/>
              </w:rPr>
              <w:t xml:space="preserve"> </w:t>
            </w:r>
            <w:r w:rsidRPr="00555A7B">
              <w:rPr>
                <w:b/>
                <w:sz w:val="22"/>
                <w:lang w:val="lv-LV"/>
              </w:rPr>
              <w:t>un to vērtēšana</w:t>
            </w:r>
          </w:p>
        </w:tc>
        <w:tc>
          <w:tcPr>
            <w:tcW w:w="5812" w:type="dxa"/>
          </w:tcPr>
          <w:p w14:paraId="667C0983" w14:textId="77777777" w:rsidR="0065194F" w:rsidRPr="0065194F" w:rsidRDefault="0065194F" w:rsidP="0065194F">
            <w:pPr>
              <w:rPr>
                <w:lang w:val="lv-LV"/>
              </w:rPr>
            </w:pPr>
            <w:r>
              <w:rPr>
                <w:i/>
                <w:color w:val="00B0F0"/>
                <w:lang w:val="lv-LV"/>
              </w:rPr>
              <w:t>Nodefinē sasniedzamos studiju rezultātus kursā</w:t>
            </w:r>
            <w:r w:rsidR="00A15E7B">
              <w:rPr>
                <w:i/>
                <w:color w:val="00B0F0"/>
                <w:lang w:val="lv-LV"/>
              </w:rPr>
              <w:t>, izmantojot</w:t>
            </w:r>
            <w:proofErr w:type="gramStart"/>
            <w:r w:rsidR="00A15E7B">
              <w:rPr>
                <w:i/>
                <w:color w:val="00B0F0"/>
                <w:lang w:val="lv-LV"/>
              </w:rPr>
              <w:t xml:space="preserve"> </w:t>
            </w:r>
            <w:r>
              <w:rPr>
                <w:i/>
                <w:color w:val="00B0F0"/>
                <w:lang w:val="lv-LV"/>
              </w:rPr>
              <w:t xml:space="preserve"> </w:t>
            </w:r>
            <w:proofErr w:type="gramEnd"/>
            <w:r>
              <w:rPr>
                <w:i/>
                <w:color w:val="00B0F0"/>
                <w:lang w:val="lv-LV"/>
              </w:rPr>
              <w:t>un norāda katram rezultātam, kā tas tiks novērtēts (kontroldarbi, mājas darbi, testi, praktiskie/ laboratorijas darbi, semināri, diskusijas, prezentācijas u.c.). Piemēram:</w:t>
            </w:r>
          </w:p>
          <w:p w14:paraId="3F85C779" w14:textId="77777777" w:rsidR="00476F00" w:rsidRPr="001339B2" w:rsidRDefault="00BE64C6" w:rsidP="00EF1C7E">
            <w:pPr>
              <w:pStyle w:val="ListParagraph"/>
              <w:numPr>
                <w:ilvl w:val="0"/>
                <w:numId w:val="5"/>
              </w:numPr>
              <w:rPr>
                <w:lang w:val="lv-LV"/>
              </w:rPr>
            </w:pPr>
            <w:r>
              <w:rPr>
                <w:lang w:val="lv-LV"/>
              </w:rPr>
              <w:t>Pārz</w:t>
            </w:r>
            <w:r w:rsidR="001339B2" w:rsidRPr="001339B2">
              <w:rPr>
                <w:lang w:val="lv-LV"/>
              </w:rPr>
              <w:t>in</w:t>
            </w:r>
            <w:r>
              <w:rPr>
                <w:lang w:val="lv-LV"/>
              </w:rPr>
              <w:t>a</w:t>
            </w:r>
            <w:r w:rsidR="00476F00" w:rsidRPr="001339B2">
              <w:rPr>
                <w:lang w:val="lv-LV"/>
              </w:rPr>
              <w:t xml:space="preserve"> datortīklu attīstības vēsturi, klasifikāciju, adresāciju, protokolus un aparatūru – </w:t>
            </w:r>
            <w:r w:rsidR="00476F00" w:rsidRPr="001339B2">
              <w:rPr>
                <w:b/>
                <w:lang w:val="lv-LV"/>
              </w:rPr>
              <w:t>1. kontroldarbs</w:t>
            </w:r>
          </w:p>
          <w:p w14:paraId="0A42417B" w14:textId="77777777" w:rsidR="00476F00" w:rsidRPr="001339B2" w:rsidRDefault="00BE64C6" w:rsidP="00EF1C7E">
            <w:pPr>
              <w:pStyle w:val="ListParagraph"/>
              <w:numPr>
                <w:ilvl w:val="0"/>
                <w:numId w:val="5"/>
              </w:numPr>
              <w:rPr>
                <w:lang w:val="lv-LV"/>
              </w:rPr>
            </w:pPr>
            <w:r>
              <w:rPr>
                <w:lang w:val="lv-LV"/>
              </w:rPr>
              <w:t>Pārz</w:t>
            </w:r>
            <w:r w:rsidR="001339B2" w:rsidRPr="001339B2">
              <w:rPr>
                <w:lang w:val="lv-LV"/>
              </w:rPr>
              <w:t>in</w:t>
            </w:r>
            <w:r>
              <w:rPr>
                <w:lang w:val="lv-LV"/>
              </w:rPr>
              <w:t>a</w:t>
            </w:r>
            <w:r w:rsidR="00476F00" w:rsidRPr="001339B2">
              <w:rPr>
                <w:lang w:val="lv-LV"/>
              </w:rPr>
              <w:t xml:space="preserve"> datoru klašu strukturēto kabeļu sistēmu komponentes un serveru operētājsistēmas – </w:t>
            </w:r>
            <w:r w:rsidR="00476F00" w:rsidRPr="001339B2">
              <w:rPr>
                <w:b/>
                <w:lang w:val="lv-LV"/>
              </w:rPr>
              <w:t>2. un 3. kontroldarbs</w:t>
            </w:r>
          </w:p>
          <w:p w14:paraId="2AD6BAF7" w14:textId="77777777" w:rsidR="00476F00" w:rsidRPr="001339B2" w:rsidRDefault="00BE64C6" w:rsidP="00EF1C7E">
            <w:pPr>
              <w:pStyle w:val="ListParagraph"/>
              <w:numPr>
                <w:ilvl w:val="0"/>
                <w:numId w:val="5"/>
              </w:numPr>
              <w:rPr>
                <w:lang w:val="lv-LV"/>
              </w:rPr>
            </w:pPr>
            <w:r>
              <w:rPr>
                <w:lang w:val="lv-LV"/>
              </w:rPr>
              <w:t>Spēj</w:t>
            </w:r>
            <w:r w:rsidR="00476F00" w:rsidRPr="001339B2">
              <w:rPr>
                <w:lang w:val="lv-LV"/>
              </w:rPr>
              <w:t xml:space="preserve"> izveidot </w:t>
            </w:r>
            <w:proofErr w:type="spellStart"/>
            <w:r w:rsidR="00476F00" w:rsidRPr="001339B2">
              <w:rPr>
                <w:lang w:val="lv-LV"/>
              </w:rPr>
              <w:t>mazbiroju</w:t>
            </w:r>
            <w:proofErr w:type="spellEnd"/>
            <w:r w:rsidR="00476F00" w:rsidRPr="001339B2">
              <w:rPr>
                <w:lang w:val="lv-LV"/>
              </w:rPr>
              <w:t xml:space="preserve"> un datoru klašu datortīklu un to nokonfigurēt – </w:t>
            </w:r>
            <w:r w:rsidR="00476F00" w:rsidRPr="001339B2">
              <w:rPr>
                <w:b/>
                <w:lang w:val="lv-LV"/>
              </w:rPr>
              <w:t>laboratorijas darbi</w:t>
            </w:r>
          </w:p>
          <w:p w14:paraId="0ACF60D0" w14:textId="77777777" w:rsidR="00476F00" w:rsidRPr="001339B2" w:rsidRDefault="00BE64C6" w:rsidP="00EF1C7E">
            <w:pPr>
              <w:pStyle w:val="ListParagraph"/>
              <w:numPr>
                <w:ilvl w:val="0"/>
                <w:numId w:val="5"/>
              </w:numPr>
              <w:rPr>
                <w:lang w:val="lv-LV"/>
              </w:rPr>
            </w:pPr>
            <w:r>
              <w:rPr>
                <w:lang w:val="lv-LV"/>
              </w:rPr>
              <w:t>Spēj</w:t>
            </w:r>
            <w:r w:rsidR="00476F00" w:rsidRPr="001339B2">
              <w:rPr>
                <w:lang w:val="lv-LV"/>
              </w:rPr>
              <w:t xml:space="preserve"> projektēt datorklašu strukturēto kabeļu sistēmas – </w:t>
            </w:r>
            <w:r w:rsidR="00476F00" w:rsidRPr="001339B2">
              <w:rPr>
                <w:b/>
                <w:lang w:val="lv-LV"/>
              </w:rPr>
              <w:t>laboratorijas darbi</w:t>
            </w:r>
            <w:r w:rsidR="00476F00" w:rsidRPr="001339B2">
              <w:rPr>
                <w:lang w:val="lv-LV"/>
              </w:rPr>
              <w:t xml:space="preserve"> </w:t>
            </w:r>
          </w:p>
          <w:p w14:paraId="50C1BF30" w14:textId="77777777" w:rsidR="00476F00" w:rsidRPr="001339B2" w:rsidRDefault="00476F00" w:rsidP="00EF1C7E">
            <w:pPr>
              <w:pStyle w:val="ListParagraph"/>
              <w:numPr>
                <w:ilvl w:val="0"/>
                <w:numId w:val="5"/>
              </w:numPr>
              <w:rPr>
                <w:lang w:val="lv-LV"/>
              </w:rPr>
            </w:pPr>
            <w:r w:rsidRPr="001339B2">
              <w:rPr>
                <w:lang w:val="lv-LV"/>
              </w:rPr>
              <w:lastRenderedPageBreak/>
              <w:t xml:space="preserve">Spēj sagatavot prezentācijas un informatīvos materiālus par datortīkliem, kā arī argumentēt savu viedokli – </w:t>
            </w:r>
            <w:r w:rsidRPr="001339B2">
              <w:rPr>
                <w:b/>
                <w:lang w:val="lv-LV"/>
              </w:rPr>
              <w:t>mājas darbi</w:t>
            </w:r>
          </w:p>
          <w:p w14:paraId="33D0740C" w14:textId="77777777" w:rsidR="00476F00" w:rsidRDefault="00476F00" w:rsidP="00787924">
            <w:pPr>
              <w:pStyle w:val="Default"/>
            </w:pPr>
          </w:p>
        </w:tc>
      </w:tr>
      <w:tr w:rsidR="00476F00" w:rsidRPr="00555A7B" w14:paraId="46CAB5D3" w14:textId="77777777" w:rsidTr="00787924">
        <w:tc>
          <w:tcPr>
            <w:tcW w:w="3964" w:type="dxa"/>
          </w:tcPr>
          <w:p w14:paraId="3B0C6734" w14:textId="77777777" w:rsidR="00476F00" w:rsidRPr="00A5071C" w:rsidRDefault="00476F00" w:rsidP="00476F00">
            <w:pPr>
              <w:rPr>
                <w:lang w:val="lv-LV"/>
              </w:rPr>
            </w:pPr>
            <w:r>
              <w:rPr>
                <w:b/>
                <w:lang w:val="lv-LV"/>
              </w:rPr>
              <w:lastRenderedPageBreak/>
              <w:t>Priekšzināšanas (iepriekš obligāti apgūtie kursi)</w:t>
            </w:r>
            <w:r w:rsidRPr="005510FF">
              <w:rPr>
                <w:b/>
                <w:strike/>
                <w:lang w:val="lv-LV"/>
              </w:rPr>
              <w:t xml:space="preserve"> </w:t>
            </w:r>
          </w:p>
        </w:tc>
        <w:tc>
          <w:tcPr>
            <w:tcW w:w="5812" w:type="dxa"/>
          </w:tcPr>
          <w:p w14:paraId="65DFFA99" w14:textId="77777777" w:rsidR="005D6A6B" w:rsidRPr="005D6A6B" w:rsidRDefault="005D6A6B" w:rsidP="005D6A6B">
            <w:pPr>
              <w:rPr>
                <w:i/>
                <w:color w:val="00B0F0"/>
                <w:lang w:val="lv-LV"/>
              </w:rPr>
            </w:pPr>
            <w:r>
              <w:rPr>
                <w:i/>
                <w:color w:val="00B0F0"/>
                <w:lang w:val="lv-LV"/>
              </w:rPr>
              <w:t>N</w:t>
            </w:r>
            <w:r w:rsidRPr="005D6A6B">
              <w:rPr>
                <w:i/>
                <w:color w:val="00B0F0"/>
                <w:lang w:val="lv-LV"/>
              </w:rPr>
              <w:t xml:space="preserve">orāda to studiju kursu nosaukumi, kuri apgūstami tajā pašā studiju programmā, kurā iekļauts pieteikumā aprakstītais kurss. Bakalaura grāds un bakalaura līmeņa kursi ir priekšnoteikums, lai vispār varētu pretendēt studijām maģistra programmā un priekšzināšanās nav norādāmi! </w:t>
            </w:r>
          </w:p>
          <w:p w14:paraId="5C9DAF13" w14:textId="77777777" w:rsidR="005D6A6B" w:rsidRPr="005D6A6B" w:rsidRDefault="005D6A6B" w:rsidP="005D6A6B">
            <w:pPr>
              <w:rPr>
                <w:i/>
                <w:color w:val="00B0F0"/>
                <w:lang w:val="lv-LV"/>
              </w:rPr>
            </w:pPr>
            <w:r w:rsidRPr="005D6A6B">
              <w:rPr>
                <w:i/>
                <w:color w:val="00B0F0"/>
                <w:lang w:val="lv-LV"/>
              </w:rPr>
              <w:t>Priekšzināšanu ievades lauks jāatstāj tukšs, ja priekšzināšanas nav nepieciešamas!</w:t>
            </w:r>
          </w:p>
          <w:p w14:paraId="28525088" w14:textId="77777777" w:rsidR="005D6A6B" w:rsidRPr="005D6A6B" w:rsidRDefault="005D6A6B" w:rsidP="00787924">
            <w:pPr>
              <w:pStyle w:val="Default"/>
              <w:rPr>
                <w:i/>
                <w:color w:val="00B0F0"/>
                <w:lang w:val="lv-LV"/>
              </w:rPr>
            </w:pPr>
            <w:r w:rsidRPr="005D6A6B">
              <w:rPr>
                <w:i/>
                <w:color w:val="00B0F0"/>
                <w:lang w:val="lv-LV"/>
              </w:rPr>
              <w:t>Piemēram:</w:t>
            </w:r>
          </w:p>
          <w:p w14:paraId="78E84912" w14:textId="77777777" w:rsidR="00476F00" w:rsidRPr="00337913" w:rsidRDefault="00476F00" w:rsidP="00787924">
            <w:pPr>
              <w:pStyle w:val="Default"/>
              <w:rPr>
                <w:lang w:val="lv-LV"/>
              </w:rPr>
            </w:pPr>
            <w:r w:rsidRPr="00337913">
              <w:rPr>
                <w:lang w:val="lv-LV"/>
              </w:rPr>
              <w:t>Iepriekš jābūt apgūtam datorikas pamatkur</w:t>
            </w:r>
            <w:r w:rsidR="001339B2">
              <w:rPr>
                <w:lang w:val="lv-LV"/>
              </w:rPr>
              <w:t>s</w:t>
            </w:r>
            <w:r w:rsidRPr="00337913">
              <w:rPr>
                <w:lang w:val="lv-LV"/>
              </w:rPr>
              <w:t>iem:</w:t>
            </w:r>
          </w:p>
          <w:p w14:paraId="02482550" w14:textId="77777777" w:rsidR="00476F00" w:rsidRDefault="00476F00" w:rsidP="00787924">
            <w:pPr>
              <w:pStyle w:val="Default"/>
            </w:pPr>
            <w:r w:rsidRPr="00070E61">
              <w:t>DatZ1006</w:t>
            </w:r>
            <w:r>
              <w:t xml:space="preserve"> </w:t>
            </w:r>
            <w:proofErr w:type="spellStart"/>
            <w:r>
              <w:t>Datorikas</w:t>
            </w:r>
            <w:proofErr w:type="spellEnd"/>
            <w:r>
              <w:t xml:space="preserve"> </w:t>
            </w:r>
            <w:proofErr w:type="spellStart"/>
            <w:r>
              <w:t>pamati</w:t>
            </w:r>
            <w:proofErr w:type="spellEnd"/>
            <w:r>
              <w:t xml:space="preserve"> I </w:t>
            </w:r>
          </w:p>
          <w:p w14:paraId="24CC2596" w14:textId="77777777" w:rsidR="00476F00" w:rsidRDefault="00476F00" w:rsidP="00787924">
            <w:pPr>
              <w:pStyle w:val="Default"/>
            </w:pPr>
            <w:r w:rsidRPr="00070E61">
              <w:t>DatZ2052</w:t>
            </w:r>
            <w:r>
              <w:t xml:space="preserve"> </w:t>
            </w:r>
            <w:proofErr w:type="spellStart"/>
            <w:r>
              <w:t>Datorikas</w:t>
            </w:r>
            <w:proofErr w:type="spellEnd"/>
            <w:r>
              <w:t xml:space="preserve"> </w:t>
            </w:r>
            <w:proofErr w:type="spellStart"/>
            <w:r>
              <w:t>pamati</w:t>
            </w:r>
            <w:proofErr w:type="spellEnd"/>
            <w:r>
              <w:t xml:space="preserve"> II</w:t>
            </w:r>
          </w:p>
        </w:tc>
      </w:tr>
      <w:tr w:rsidR="00476F00" w14:paraId="5AA7168A" w14:textId="77777777" w:rsidTr="00787924">
        <w:tc>
          <w:tcPr>
            <w:tcW w:w="9776" w:type="dxa"/>
            <w:gridSpan w:val="2"/>
          </w:tcPr>
          <w:p w14:paraId="69AE3152" w14:textId="77777777" w:rsidR="00476F00" w:rsidRDefault="00476F00" w:rsidP="00787924">
            <w:pPr>
              <w:rPr>
                <w:lang w:val="lv-LV"/>
              </w:rPr>
            </w:pPr>
            <w:r>
              <w:rPr>
                <w:b/>
                <w:lang w:val="lv-LV"/>
              </w:rPr>
              <w:t xml:space="preserve">Kursa plāns/saturs </w:t>
            </w:r>
            <w:r w:rsidRPr="00926BD9">
              <w:rPr>
                <w:lang w:val="lv-LV"/>
              </w:rPr>
              <w:t>(ja nepieciešams norāda apjomu stundās)</w:t>
            </w:r>
          </w:p>
        </w:tc>
      </w:tr>
      <w:tr w:rsidR="00476F00" w:rsidRPr="00335646" w14:paraId="1BDF8F1F" w14:textId="77777777" w:rsidTr="00787924">
        <w:tc>
          <w:tcPr>
            <w:tcW w:w="9776" w:type="dxa"/>
            <w:gridSpan w:val="2"/>
          </w:tcPr>
          <w:p w14:paraId="5718A0B8" w14:textId="77777777" w:rsidR="005D6A6B" w:rsidRPr="005D6A6B" w:rsidRDefault="005D6A6B" w:rsidP="005D6A6B">
            <w:pPr>
              <w:rPr>
                <w:i/>
                <w:color w:val="00B0F0"/>
                <w:lang w:val="lv-LV"/>
              </w:rPr>
            </w:pPr>
            <w:r w:rsidRPr="005D6A6B">
              <w:rPr>
                <w:i/>
                <w:color w:val="00B0F0"/>
                <w:lang w:val="lv-LV"/>
              </w:rPr>
              <w:t xml:space="preserve">Norāda lekcijās, seminārs, praktiskajos un laboratorijas darbos paredzēto tēmu uzskaitījumu Ja kādu tēmu apskata vairāk par 1 h, tad norāda paredzēto </w:t>
            </w:r>
            <w:proofErr w:type="spellStart"/>
            <w:r w:rsidRPr="005D6A6B">
              <w:rPr>
                <w:i/>
                <w:color w:val="00B0F0"/>
                <w:lang w:val="lv-LV"/>
              </w:rPr>
              <w:t>kontaktnodarbību</w:t>
            </w:r>
            <w:proofErr w:type="spellEnd"/>
            <w:r w:rsidRPr="005D6A6B">
              <w:rPr>
                <w:i/>
                <w:color w:val="00B0F0"/>
                <w:lang w:val="lv-LV"/>
              </w:rPr>
              <w:t xml:space="preserve"> stundu skaitu</w:t>
            </w:r>
            <w:r>
              <w:rPr>
                <w:i/>
                <w:color w:val="00B0F0"/>
                <w:lang w:val="lv-LV"/>
              </w:rPr>
              <w:t>. Piemēram:</w:t>
            </w:r>
          </w:p>
          <w:p w14:paraId="66DAA4F5" w14:textId="77777777" w:rsidR="005D6A6B" w:rsidRPr="005D6A6B" w:rsidRDefault="005D6A6B" w:rsidP="005D6A6B">
            <w:pPr>
              <w:rPr>
                <w:lang w:val="lv-LV"/>
              </w:rPr>
            </w:pPr>
          </w:p>
          <w:p w14:paraId="6CF73D58" w14:textId="77777777" w:rsidR="00476F00" w:rsidRPr="001339B2" w:rsidRDefault="00476F00" w:rsidP="00EF1C7E">
            <w:pPr>
              <w:pStyle w:val="ListParagraph"/>
              <w:numPr>
                <w:ilvl w:val="0"/>
                <w:numId w:val="6"/>
              </w:numPr>
              <w:rPr>
                <w:lang w:val="lv-LV"/>
              </w:rPr>
            </w:pPr>
            <w:r w:rsidRPr="001339B2">
              <w:rPr>
                <w:lang w:val="lv-LV"/>
              </w:rPr>
              <w:t xml:space="preserve">Datortīklu komponentes un terminoloģija. Datortīklu attīstības vēsturē. Datortīklu klasifikācija. </w:t>
            </w:r>
          </w:p>
          <w:p w14:paraId="63F939D9" w14:textId="77777777" w:rsidR="00476F00" w:rsidRPr="001339B2" w:rsidRDefault="005D6A6B" w:rsidP="00EF1C7E">
            <w:pPr>
              <w:pStyle w:val="ListParagraph"/>
              <w:numPr>
                <w:ilvl w:val="0"/>
                <w:numId w:val="6"/>
              </w:numPr>
              <w:rPr>
                <w:lang w:val="lv-LV"/>
              </w:rPr>
            </w:pPr>
            <w:r w:rsidRPr="001339B2">
              <w:rPr>
                <w:lang w:val="lv-LV"/>
              </w:rPr>
              <w:t>Datortīklu adresācija un aparatūra – 2 h</w:t>
            </w:r>
          </w:p>
          <w:p w14:paraId="6B2D34C9" w14:textId="77777777" w:rsidR="00476F00" w:rsidRPr="001339B2" w:rsidRDefault="00476F00" w:rsidP="00EF1C7E">
            <w:pPr>
              <w:pStyle w:val="ListParagraph"/>
              <w:numPr>
                <w:ilvl w:val="0"/>
                <w:numId w:val="6"/>
              </w:numPr>
              <w:rPr>
                <w:lang w:val="lv-LV"/>
              </w:rPr>
            </w:pPr>
            <w:proofErr w:type="spellStart"/>
            <w:r w:rsidRPr="001339B2">
              <w:rPr>
                <w:lang w:val="lv-LV"/>
              </w:rPr>
              <w:t>Mazbiroju</w:t>
            </w:r>
            <w:proofErr w:type="spellEnd"/>
            <w:r w:rsidRPr="001339B2">
              <w:rPr>
                <w:lang w:val="lv-LV"/>
              </w:rPr>
              <w:t xml:space="preserve"> datortīkla un datoru klases aparatūras projektēšana. </w:t>
            </w:r>
          </w:p>
          <w:p w14:paraId="404F05FF" w14:textId="77777777" w:rsidR="00476F00" w:rsidRPr="001339B2" w:rsidRDefault="00476F00" w:rsidP="00787924">
            <w:pPr>
              <w:pStyle w:val="Default"/>
              <w:rPr>
                <w:lang w:val="lv-LV"/>
              </w:rPr>
            </w:pPr>
            <w:r w:rsidRPr="001339B2">
              <w:rPr>
                <w:b/>
                <w:bCs/>
                <w:lang w:val="lv-LV"/>
              </w:rPr>
              <w:t xml:space="preserve">1. kontroldarbs: </w:t>
            </w:r>
            <w:r w:rsidRPr="001339B2">
              <w:rPr>
                <w:lang w:val="lv-LV"/>
              </w:rPr>
              <w:t xml:space="preserve">Ievads par datortīkliem, datortīkla adresācija un aktīvā aparatūra. </w:t>
            </w:r>
          </w:p>
          <w:p w14:paraId="32A5CE98" w14:textId="77777777" w:rsidR="005D6A6B" w:rsidRPr="001339B2" w:rsidRDefault="00476F00" w:rsidP="00EF1C7E">
            <w:pPr>
              <w:pStyle w:val="ListParagraph"/>
              <w:numPr>
                <w:ilvl w:val="0"/>
                <w:numId w:val="6"/>
              </w:numPr>
              <w:rPr>
                <w:lang w:val="lv-LV"/>
              </w:rPr>
            </w:pPr>
            <w:r w:rsidRPr="001339B2">
              <w:rPr>
                <w:lang w:val="lv-LV"/>
              </w:rPr>
              <w:t>Datortīklu datu pārraides vide. Strukturētās kabeļu sistēmas (SKS). SK</w:t>
            </w:r>
            <w:r w:rsidR="005D6A6B" w:rsidRPr="001339B2">
              <w:rPr>
                <w:lang w:val="lv-LV"/>
              </w:rPr>
              <w:t>S vītā pāra un optiskie kabeļi, montāžas komponentes – 3 h</w:t>
            </w:r>
          </w:p>
          <w:p w14:paraId="1DF37796" w14:textId="77777777" w:rsidR="00476F00" w:rsidRPr="001339B2" w:rsidRDefault="00476F00" w:rsidP="00EF1C7E">
            <w:pPr>
              <w:pStyle w:val="ListParagraph"/>
              <w:numPr>
                <w:ilvl w:val="0"/>
                <w:numId w:val="6"/>
              </w:numPr>
              <w:rPr>
                <w:lang w:val="lv-LV"/>
              </w:rPr>
            </w:pPr>
            <w:r w:rsidRPr="001339B2">
              <w:rPr>
                <w:lang w:val="lv-LV"/>
              </w:rPr>
              <w:t xml:space="preserve">Datoru klases SKS projektēšana, izbūve un ekspluatācija. </w:t>
            </w:r>
          </w:p>
          <w:p w14:paraId="203F6B38" w14:textId="77777777" w:rsidR="00476F00" w:rsidRPr="001339B2" w:rsidRDefault="00476F00" w:rsidP="00EF1C7E">
            <w:pPr>
              <w:pStyle w:val="ListParagraph"/>
              <w:numPr>
                <w:ilvl w:val="0"/>
                <w:numId w:val="6"/>
              </w:numPr>
              <w:rPr>
                <w:lang w:val="lv-LV"/>
              </w:rPr>
            </w:pPr>
            <w:proofErr w:type="spellStart"/>
            <w:r w:rsidRPr="001339B2">
              <w:rPr>
                <w:lang w:val="lv-LV"/>
              </w:rPr>
              <w:t>Ethernet</w:t>
            </w:r>
            <w:proofErr w:type="spellEnd"/>
            <w:r w:rsidRPr="001339B2">
              <w:rPr>
                <w:lang w:val="lv-LV"/>
              </w:rPr>
              <w:t xml:space="preserve"> arhitektūra. </w:t>
            </w:r>
          </w:p>
          <w:p w14:paraId="3C00FFE3" w14:textId="77777777" w:rsidR="00476F00" w:rsidRPr="001339B2" w:rsidRDefault="00476F00" w:rsidP="00EF1C7E">
            <w:pPr>
              <w:pStyle w:val="ListParagraph"/>
              <w:numPr>
                <w:ilvl w:val="0"/>
                <w:numId w:val="6"/>
              </w:numPr>
              <w:rPr>
                <w:lang w:val="lv-LV"/>
              </w:rPr>
            </w:pPr>
            <w:r w:rsidRPr="001339B2">
              <w:rPr>
                <w:lang w:val="lv-LV"/>
              </w:rPr>
              <w:t xml:space="preserve">Bezvadu datortīkli. </w:t>
            </w:r>
          </w:p>
          <w:p w14:paraId="0D657851" w14:textId="77777777" w:rsidR="00476F00" w:rsidRPr="001339B2" w:rsidRDefault="00476F00" w:rsidP="00EF1C7E">
            <w:pPr>
              <w:pStyle w:val="ListParagraph"/>
              <w:numPr>
                <w:ilvl w:val="0"/>
                <w:numId w:val="6"/>
              </w:numPr>
              <w:rPr>
                <w:lang w:val="lv-LV"/>
              </w:rPr>
            </w:pPr>
            <w:r w:rsidRPr="001339B2">
              <w:rPr>
                <w:lang w:val="lv-LV"/>
              </w:rPr>
              <w:t xml:space="preserve">Starptīklošana. TCP/IP protokolu steks. </w:t>
            </w:r>
          </w:p>
          <w:p w14:paraId="08C56E88" w14:textId="77777777" w:rsidR="00476F00" w:rsidRPr="001339B2" w:rsidRDefault="00476F00" w:rsidP="00EF1C7E">
            <w:pPr>
              <w:pStyle w:val="ListParagraph"/>
              <w:numPr>
                <w:ilvl w:val="0"/>
                <w:numId w:val="6"/>
              </w:numPr>
              <w:rPr>
                <w:lang w:val="lv-LV"/>
              </w:rPr>
            </w:pPr>
            <w:r w:rsidRPr="001339B2">
              <w:rPr>
                <w:lang w:val="lv-LV"/>
              </w:rPr>
              <w:t xml:space="preserve">Teritoriālie datoru tīkli. </w:t>
            </w:r>
          </w:p>
          <w:p w14:paraId="192E063D" w14:textId="77777777" w:rsidR="00476F00" w:rsidRPr="001339B2" w:rsidRDefault="00476F00" w:rsidP="00EF1C7E">
            <w:pPr>
              <w:pStyle w:val="ListParagraph"/>
              <w:numPr>
                <w:ilvl w:val="0"/>
                <w:numId w:val="6"/>
              </w:numPr>
              <w:rPr>
                <w:lang w:val="lv-LV"/>
              </w:rPr>
            </w:pPr>
            <w:r w:rsidRPr="001339B2">
              <w:rPr>
                <w:lang w:val="lv-LV"/>
              </w:rPr>
              <w:t xml:space="preserve">Datu drošība pamati </w:t>
            </w:r>
            <w:proofErr w:type="spellStart"/>
            <w:r w:rsidRPr="001339B2">
              <w:rPr>
                <w:lang w:val="lv-LV"/>
              </w:rPr>
              <w:t>mazbiroju</w:t>
            </w:r>
            <w:proofErr w:type="spellEnd"/>
            <w:r w:rsidRPr="001339B2">
              <w:rPr>
                <w:lang w:val="lv-LV"/>
              </w:rPr>
              <w:t xml:space="preserve"> un datoru klašu datortīklos.</w:t>
            </w:r>
          </w:p>
          <w:p w14:paraId="15B219CB" w14:textId="77777777" w:rsidR="00476F00" w:rsidRPr="001339B2" w:rsidRDefault="00476F00" w:rsidP="00787924">
            <w:pPr>
              <w:pStyle w:val="Default"/>
              <w:rPr>
                <w:lang w:val="lv-LV"/>
              </w:rPr>
            </w:pPr>
            <w:r w:rsidRPr="001339B2">
              <w:rPr>
                <w:b/>
                <w:bCs/>
                <w:lang w:val="lv-LV"/>
              </w:rPr>
              <w:t xml:space="preserve">2. kontroldarbs: </w:t>
            </w:r>
            <w:r w:rsidRPr="001339B2">
              <w:rPr>
                <w:lang w:val="lv-LV"/>
              </w:rPr>
              <w:t xml:space="preserve">Strukturētās kabeļu sistēmas un datortīklu tehnoloģijas. </w:t>
            </w:r>
          </w:p>
          <w:p w14:paraId="6C944D18" w14:textId="77777777" w:rsidR="00476F00" w:rsidRPr="001339B2" w:rsidRDefault="00476F00" w:rsidP="00EF1C7E">
            <w:pPr>
              <w:pStyle w:val="ListParagraph"/>
              <w:numPr>
                <w:ilvl w:val="0"/>
                <w:numId w:val="6"/>
              </w:numPr>
              <w:rPr>
                <w:lang w:val="lv-LV"/>
              </w:rPr>
            </w:pPr>
            <w:r w:rsidRPr="001339B2">
              <w:rPr>
                <w:lang w:val="lv-LV"/>
              </w:rPr>
              <w:t xml:space="preserve">Ievads datoru datortīklu administrēšanā. </w:t>
            </w:r>
          </w:p>
          <w:p w14:paraId="105E9572" w14:textId="77777777" w:rsidR="00476F00" w:rsidRPr="001339B2" w:rsidRDefault="00476F00" w:rsidP="00EF1C7E">
            <w:pPr>
              <w:pStyle w:val="ListParagraph"/>
              <w:numPr>
                <w:ilvl w:val="0"/>
                <w:numId w:val="6"/>
              </w:numPr>
              <w:rPr>
                <w:lang w:val="lv-LV"/>
              </w:rPr>
            </w:pPr>
            <w:r w:rsidRPr="001339B2">
              <w:rPr>
                <w:lang w:val="lv-LV"/>
              </w:rPr>
              <w:t xml:space="preserve">Vienādranga datortīkli un klienta/servera arhitektūras datortīkli. </w:t>
            </w:r>
          </w:p>
          <w:p w14:paraId="1797F67B" w14:textId="77777777" w:rsidR="00476F00" w:rsidRPr="001339B2" w:rsidRDefault="00476F00" w:rsidP="00EF1C7E">
            <w:pPr>
              <w:pStyle w:val="ListParagraph"/>
              <w:numPr>
                <w:ilvl w:val="0"/>
                <w:numId w:val="6"/>
              </w:numPr>
              <w:rPr>
                <w:lang w:val="lv-LV"/>
              </w:rPr>
            </w:pPr>
            <w:r w:rsidRPr="001339B2">
              <w:rPr>
                <w:lang w:val="lv-LV"/>
              </w:rPr>
              <w:t>Datoru klases serveru administrēšana.</w:t>
            </w:r>
            <w:r w:rsidR="001339B2">
              <w:rPr>
                <w:lang w:val="lv-LV"/>
              </w:rPr>
              <w:t xml:space="preserve"> </w:t>
            </w:r>
            <w:r w:rsidRPr="001339B2">
              <w:rPr>
                <w:lang w:val="lv-LV"/>
              </w:rPr>
              <w:t>Datoru klases datortīkla serveru infrastruktūras projekt</w:t>
            </w:r>
            <w:r w:rsidR="005D6A6B" w:rsidRPr="001339B2">
              <w:rPr>
                <w:lang w:val="lv-LV"/>
              </w:rPr>
              <w:t>ēšanas, izbūve un ekspluatācija – 2 h</w:t>
            </w:r>
          </w:p>
          <w:p w14:paraId="3BD78BC6" w14:textId="77777777" w:rsidR="00476F00" w:rsidRPr="001339B2" w:rsidRDefault="00476F00" w:rsidP="00787924">
            <w:pPr>
              <w:pStyle w:val="Default"/>
              <w:rPr>
                <w:lang w:val="lv-LV"/>
              </w:rPr>
            </w:pPr>
            <w:r w:rsidRPr="001339B2">
              <w:rPr>
                <w:b/>
                <w:bCs/>
                <w:lang w:val="lv-LV"/>
              </w:rPr>
              <w:t xml:space="preserve">3. kontroldarbs: </w:t>
            </w:r>
            <w:r w:rsidRPr="001339B2">
              <w:rPr>
                <w:lang w:val="lv-LV"/>
              </w:rPr>
              <w:t xml:space="preserve">Starptīklošana, Internet tīkla pieslēgums, datu drošība un serveru operētājsistēmas </w:t>
            </w:r>
          </w:p>
          <w:p w14:paraId="571A0285" w14:textId="77777777" w:rsidR="00476F00" w:rsidRPr="00335646" w:rsidRDefault="00476F00" w:rsidP="00787924">
            <w:pPr>
              <w:pStyle w:val="Default"/>
            </w:pPr>
          </w:p>
        </w:tc>
      </w:tr>
      <w:tr w:rsidR="00476F00" w:rsidRPr="007621F7" w14:paraId="56DA4F05" w14:textId="77777777" w:rsidTr="00787924">
        <w:tc>
          <w:tcPr>
            <w:tcW w:w="3964" w:type="dxa"/>
          </w:tcPr>
          <w:p w14:paraId="6A8253D4" w14:textId="77777777" w:rsidR="00476F00" w:rsidRDefault="00476F00" w:rsidP="00787924">
            <w:pPr>
              <w:rPr>
                <w:b/>
                <w:lang w:val="lv-LV"/>
              </w:rPr>
            </w:pPr>
            <w:r>
              <w:rPr>
                <w:b/>
                <w:lang w:val="lv-LV"/>
              </w:rPr>
              <w:t>Prasības kredītpunktu iegūšanai</w:t>
            </w:r>
          </w:p>
        </w:tc>
        <w:tc>
          <w:tcPr>
            <w:tcW w:w="5812" w:type="dxa"/>
          </w:tcPr>
          <w:p w14:paraId="24D6D55E" w14:textId="77777777" w:rsidR="00532967" w:rsidRPr="001339B2" w:rsidRDefault="00532967" w:rsidP="00532967">
            <w:pPr>
              <w:rPr>
                <w:i/>
                <w:color w:val="00B0F0"/>
                <w:lang w:val="lv-LV"/>
              </w:rPr>
            </w:pPr>
            <w:r w:rsidRPr="001339B2">
              <w:rPr>
                <w:i/>
                <w:color w:val="00B0F0"/>
                <w:lang w:val="lv-LV"/>
              </w:rPr>
              <w:t>Prasībām KP iegūšanai jābūt pietiekoši izvērstām, lai studentam būtu skaidrs, ko studējot kursu, no viņa prasīs!</w:t>
            </w:r>
          </w:p>
          <w:p w14:paraId="60C43975" w14:textId="77777777" w:rsidR="00532967" w:rsidRPr="001339B2" w:rsidRDefault="00664416" w:rsidP="00787924">
            <w:pPr>
              <w:pStyle w:val="Default"/>
              <w:spacing w:after="9"/>
              <w:rPr>
                <w:i/>
                <w:color w:val="00B0F0"/>
                <w:lang w:val="lv-LV"/>
              </w:rPr>
            </w:pPr>
            <w:r w:rsidRPr="001339B2">
              <w:rPr>
                <w:i/>
                <w:color w:val="00B0F0"/>
                <w:lang w:val="lv-LV"/>
              </w:rPr>
              <w:t>Piemēram:</w:t>
            </w:r>
          </w:p>
          <w:p w14:paraId="62DD3430" w14:textId="77777777" w:rsidR="00476F00" w:rsidRPr="001339B2" w:rsidRDefault="00476F00" w:rsidP="00787924">
            <w:pPr>
              <w:pStyle w:val="Default"/>
              <w:spacing w:after="9"/>
              <w:rPr>
                <w:sz w:val="23"/>
                <w:szCs w:val="23"/>
                <w:lang w:val="lv-LV"/>
              </w:rPr>
            </w:pPr>
            <w:r w:rsidRPr="001339B2">
              <w:rPr>
                <w:sz w:val="23"/>
                <w:szCs w:val="23"/>
                <w:lang w:val="lv-LV"/>
              </w:rPr>
              <w:t>Rakstisks eksāmens.</w:t>
            </w:r>
          </w:p>
          <w:p w14:paraId="5B280AD9" w14:textId="77777777" w:rsidR="00476F00" w:rsidRPr="001339B2" w:rsidRDefault="00476F00" w:rsidP="00787924">
            <w:pPr>
              <w:pStyle w:val="Default"/>
              <w:rPr>
                <w:sz w:val="23"/>
                <w:szCs w:val="23"/>
                <w:lang w:val="lv-LV"/>
              </w:rPr>
            </w:pPr>
            <w:r w:rsidRPr="001339B2">
              <w:rPr>
                <w:sz w:val="23"/>
                <w:szCs w:val="23"/>
                <w:lang w:val="lv-LV"/>
              </w:rPr>
              <w:t xml:space="preserve">Eksāmena uzdevumu veido: </w:t>
            </w:r>
          </w:p>
          <w:p w14:paraId="2A3518E0" w14:textId="77777777" w:rsidR="00476F00" w:rsidRPr="001339B2" w:rsidRDefault="00476F00" w:rsidP="00787924">
            <w:pPr>
              <w:pStyle w:val="Default"/>
              <w:spacing w:after="9"/>
              <w:rPr>
                <w:sz w:val="23"/>
                <w:szCs w:val="23"/>
                <w:lang w:val="lv-LV"/>
              </w:rPr>
            </w:pPr>
            <w:r w:rsidRPr="001339B2">
              <w:rPr>
                <w:rFonts w:ascii="Wingdings" w:hAnsi="Wingdings" w:cs="Wingdings"/>
                <w:sz w:val="23"/>
                <w:szCs w:val="23"/>
                <w:lang w:val="lv-LV"/>
              </w:rPr>
              <w:t></w:t>
            </w:r>
            <w:r w:rsidRPr="001339B2">
              <w:rPr>
                <w:rFonts w:ascii="Wingdings" w:hAnsi="Wingdings" w:cs="Wingdings"/>
                <w:sz w:val="23"/>
                <w:szCs w:val="23"/>
                <w:lang w:val="lv-LV"/>
              </w:rPr>
              <w:t></w:t>
            </w:r>
            <w:r w:rsidRPr="001339B2">
              <w:rPr>
                <w:sz w:val="23"/>
                <w:szCs w:val="23"/>
                <w:lang w:val="lv-LV"/>
              </w:rPr>
              <w:t xml:space="preserve">tests par studiju kursā apgūto teorētisko vielu; </w:t>
            </w:r>
          </w:p>
          <w:p w14:paraId="52080E62" w14:textId="77777777" w:rsidR="00476F00" w:rsidRPr="001339B2" w:rsidRDefault="00476F00" w:rsidP="00787924">
            <w:pPr>
              <w:pStyle w:val="Default"/>
              <w:rPr>
                <w:sz w:val="23"/>
                <w:szCs w:val="23"/>
                <w:lang w:val="lv-LV"/>
              </w:rPr>
            </w:pPr>
            <w:r w:rsidRPr="001339B2">
              <w:rPr>
                <w:rFonts w:ascii="Wingdings" w:hAnsi="Wingdings" w:cs="Wingdings"/>
                <w:sz w:val="23"/>
                <w:szCs w:val="23"/>
                <w:lang w:val="lv-LV"/>
              </w:rPr>
              <w:t></w:t>
            </w:r>
            <w:r w:rsidRPr="001339B2">
              <w:rPr>
                <w:rFonts w:ascii="Wingdings" w:hAnsi="Wingdings" w:cs="Wingdings"/>
                <w:sz w:val="23"/>
                <w:szCs w:val="23"/>
                <w:lang w:val="lv-LV"/>
              </w:rPr>
              <w:t></w:t>
            </w:r>
            <w:r w:rsidRPr="001339B2">
              <w:rPr>
                <w:sz w:val="23"/>
                <w:szCs w:val="23"/>
                <w:lang w:val="lv-LV"/>
              </w:rPr>
              <w:t xml:space="preserve">praktiskais uzdevums par studiju kursa laboratoriju darbos apgūtajām tēmām. </w:t>
            </w:r>
          </w:p>
          <w:p w14:paraId="1A1CAA9C" w14:textId="77777777" w:rsidR="00476F00" w:rsidRPr="001339B2" w:rsidRDefault="00476F00" w:rsidP="00787924">
            <w:pPr>
              <w:pStyle w:val="Default"/>
              <w:spacing w:after="9"/>
              <w:rPr>
                <w:sz w:val="23"/>
                <w:szCs w:val="23"/>
                <w:lang w:val="lv-LV"/>
              </w:rPr>
            </w:pPr>
          </w:p>
          <w:p w14:paraId="58C9D074" w14:textId="77777777" w:rsidR="00476F00" w:rsidRPr="001339B2" w:rsidRDefault="00476F00" w:rsidP="00787924">
            <w:pPr>
              <w:pStyle w:val="Default"/>
              <w:spacing w:after="9"/>
              <w:jc w:val="both"/>
              <w:rPr>
                <w:sz w:val="23"/>
                <w:szCs w:val="23"/>
                <w:lang w:val="lv-LV"/>
              </w:rPr>
            </w:pPr>
            <w:r w:rsidRPr="001339B2">
              <w:rPr>
                <w:sz w:val="23"/>
                <w:szCs w:val="23"/>
                <w:lang w:val="lv-LV"/>
              </w:rPr>
              <w:t xml:space="preserve">Visiem kontroldarbiem, mājas darbiem jābūt ieskaitītiem. </w:t>
            </w:r>
          </w:p>
          <w:p w14:paraId="514ECB4E" w14:textId="77777777" w:rsidR="00476F00" w:rsidRPr="001339B2" w:rsidRDefault="00476F00" w:rsidP="00787924">
            <w:pPr>
              <w:pStyle w:val="Default"/>
              <w:rPr>
                <w:lang w:val="lv-LV"/>
              </w:rPr>
            </w:pPr>
          </w:p>
        </w:tc>
      </w:tr>
      <w:tr w:rsidR="00476F00" w:rsidRPr="007621F7" w14:paraId="634F298E" w14:textId="77777777" w:rsidTr="00787924">
        <w:tc>
          <w:tcPr>
            <w:tcW w:w="3964" w:type="dxa"/>
          </w:tcPr>
          <w:p w14:paraId="10164AEF" w14:textId="77777777" w:rsidR="00476F00" w:rsidRPr="0099522E" w:rsidRDefault="00476F00" w:rsidP="0099522E">
            <w:pPr>
              <w:rPr>
                <w:b/>
                <w:lang w:val="lv-LV"/>
              </w:rPr>
            </w:pPr>
            <w:r w:rsidRPr="0099522E">
              <w:rPr>
                <w:b/>
                <w:lang w:val="lv-LV"/>
              </w:rPr>
              <w:lastRenderedPageBreak/>
              <w:t>Studējošo patstāvīgo darbu organizācijas un uzdevumu raksturojums</w:t>
            </w:r>
          </w:p>
        </w:tc>
        <w:tc>
          <w:tcPr>
            <w:tcW w:w="5812" w:type="dxa"/>
          </w:tcPr>
          <w:p w14:paraId="42457DAE" w14:textId="77777777" w:rsidR="00664416" w:rsidRPr="001339B2" w:rsidRDefault="00664416" w:rsidP="00787924">
            <w:pPr>
              <w:pStyle w:val="Default"/>
              <w:jc w:val="both"/>
              <w:rPr>
                <w:i/>
                <w:color w:val="00B0F0"/>
                <w:lang w:val="lv-LV"/>
              </w:rPr>
            </w:pPr>
            <w:r w:rsidRPr="001339B2">
              <w:rPr>
                <w:i/>
                <w:color w:val="00B0F0"/>
                <w:lang w:val="lv-LV"/>
              </w:rPr>
              <w:t>Ja kursā ir paredzēts patstāvīgais darbs, tad šajā laukā apraksta tā prasības, iesniegšanas veidu. Piemēram:</w:t>
            </w:r>
          </w:p>
          <w:p w14:paraId="7EF3414B" w14:textId="77777777" w:rsidR="00476F00" w:rsidRPr="001339B2" w:rsidRDefault="00476F00" w:rsidP="00787924">
            <w:pPr>
              <w:pStyle w:val="Default"/>
              <w:jc w:val="both"/>
              <w:rPr>
                <w:sz w:val="23"/>
                <w:szCs w:val="23"/>
                <w:lang w:val="lv-LV"/>
              </w:rPr>
            </w:pPr>
            <w:r w:rsidRPr="001339B2">
              <w:rPr>
                <w:b/>
                <w:sz w:val="23"/>
                <w:szCs w:val="23"/>
                <w:lang w:val="lv-LV"/>
              </w:rPr>
              <w:t>1. mājas darbs.</w:t>
            </w:r>
            <w:r w:rsidRPr="001339B2">
              <w:rPr>
                <w:sz w:val="23"/>
                <w:szCs w:val="23"/>
                <w:lang w:val="lv-LV"/>
              </w:rPr>
              <w:t xml:space="preserve"> Datoru klases datortehnikas izvēle un strukturētās kabeļu sistēmas projektēšana (apjoms vismaz 4 lpp</w:t>
            </w:r>
            <w:r w:rsidR="00664416" w:rsidRPr="001339B2">
              <w:rPr>
                <w:sz w:val="23"/>
                <w:szCs w:val="23"/>
                <w:lang w:val="lv-LV"/>
              </w:rPr>
              <w:t>, iesniedz elektroniskā veidā</w:t>
            </w:r>
            <w:r w:rsidRPr="001339B2">
              <w:rPr>
                <w:sz w:val="23"/>
                <w:szCs w:val="23"/>
                <w:lang w:val="lv-LV"/>
              </w:rPr>
              <w:t xml:space="preserve">.). </w:t>
            </w:r>
          </w:p>
          <w:p w14:paraId="551CC638" w14:textId="77777777" w:rsidR="00476F00" w:rsidRPr="001339B2" w:rsidRDefault="00476F00" w:rsidP="00787924">
            <w:pPr>
              <w:pStyle w:val="Default"/>
              <w:jc w:val="both"/>
              <w:rPr>
                <w:lang w:val="lv-LV"/>
              </w:rPr>
            </w:pPr>
            <w:r w:rsidRPr="001339B2">
              <w:rPr>
                <w:b/>
                <w:sz w:val="23"/>
                <w:szCs w:val="23"/>
                <w:lang w:val="lv-LV"/>
              </w:rPr>
              <w:t>2. mājas darbs.</w:t>
            </w:r>
            <w:r w:rsidRPr="001339B2">
              <w:rPr>
                <w:sz w:val="23"/>
                <w:szCs w:val="23"/>
                <w:lang w:val="lv-LV"/>
              </w:rPr>
              <w:t xml:space="preserve"> Datoru klases datortīklu aparatūras, Internet tīkla pieslēguma un serveru operētājsistēmu projektēšana (apjoms vismaz 4 lpp</w:t>
            </w:r>
            <w:r w:rsidR="00664416" w:rsidRPr="001339B2">
              <w:rPr>
                <w:sz w:val="23"/>
                <w:szCs w:val="23"/>
                <w:lang w:val="lv-LV"/>
              </w:rPr>
              <w:t>, iesniedz elektroniskā veidā</w:t>
            </w:r>
            <w:r w:rsidRPr="001339B2">
              <w:rPr>
                <w:sz w:val="23"/>
                <w:szCs w:val="23"/>
                <w:lang w:val="lv-LV"/>
              </w:rPr>
              <w:t>.).</w:t>
            </w:r>
          </w:p>
          <w:p w14:paraId="4BED2271" w14:textId="77777777" w:rsidR="00476F00" w:rsidRPr="001339B2" w:rsidRDefault="00476F00" w:rsidP="00787924">
            <w:pPr>
              <w:rPr>
                <w:lang w:val="lv-LV"/>
              </w:rPr>
            </w:pPr>
          </w:p>
        </w:tc>
      </w:tr>
      <w:tr w:rsidR="00476F00" w:rsidRPr="007621F7" w14:paraId="5B9FBB01" w14:textId="77777777" w:rsidTr="00787924">
        <w:tc>
          <w:tcPr>
            <w:tcW w:w="3964" w:type="dxa"/>
          </w:tcPr>
          <w:p w14:paraId="6EFA2AFD" w14:textId="77777777" w:rsidR="00476F00" w:rsidRPr="0099522E" w:rsidRDefault="00476F00" w:rsidP="0099522E">
            <w:pPr>
              <w:rPr>
                <w:b/>
                <w:lang w:val="lv-LV"/>
              </w:rPr>
            </w:pPr>
            <w:r w:rsidRPr="0099522E">
              <w:rPr>
                <w:b/>
                <w:lang w:val="lv-LV"/>
              </w:rPr>
              <w:t>Studiju rezultātu vērtēšanas kritēriji</w:t>
            </w:r>
          </w:p>
        </w:tc>
        <w:tc>
          <w:tcPr>
            <w:tcW w:w="5812" w:type="dxa"/>
          </w:tcPr>
          <w:p w14:paraId="0E501629" w14:textId="77777777" w:rsidR="00664416" w:rsidRPr="001339B2" w:rsidRDefault="00664416" w:rsidP="00787924">
            <w:pPr>
              <w:pStyle w:val="Default"/>
              <w:rPr>
                <w:i/>
                <w:color w:val="00B0F0"/>
                <w:lang w:val="lv-LV"/>
              </w:rPr>
            </w:pPr>
            <w:r w:rsidRPr="001339B2">
              <w:rPr>
                <w:i/>
                <w:color w:val="00B0F0"/>
                <w:lang w:val="lv-LV"/>
              </w:rPr>
              <w:t xml:space="preserve">Dod detalizētu skaidrojumu, kā veidosies studiju kursa kopējais novērtējums. </w:t>
            </w:r>
          </w:p>
          <w:p w14:paraId="316EEC40" w14:textId="77777777" w:rsidR="00664416" w:rsidRPr="001339B2" w:rsidRDefault="00664416" w:rsidP="00787924">
            <w:pPr>
              <w:pStyle w:val="Default"/>
              <w:rPr>
                <w:i/>
                <w:color w:val="00B0F0"/>
                <w:lang w:val="lv-LV"/>
              </w:rPr>
            </w:pPr>
            <w:r w:rsidRPr="001339B2">
              <w:rPr>
                <w:i/>
                <w:color w:val="00B0F0"/>
                <w:lang w:val="lv-LV"/>
              </w:rPr>
              <w:t>Piemēram:</w:t>
            </w:r>
          </w:p>
          <w:p w14:paraId="076A266D" w14:textId="77777777" w:rsidR="00476F00" w:rsidRPr="001339B2" w:rsidRDefault="00476F00" w:rsidP="00787924">
            <w:pPr>
              <w:pStyle w:val="Default"/>
              <w:rPr>
                <w:sz w:val="23"/>
                <w:szCs w:val="23"/>
                <w:lang w:val="lv-LV"/>
              </w:rPr>
            </w:pPr>
            <w:r w:rsidRPr="001339B2">
              <w:rPr>
                <w:sz w:val="23"/>
                <w:szCs w:val="23"/>
                <w:lang w:val="lv-LV"/>
              </w:rPr>
              <w:t>Studiju kursa eksāmena vērtējums ir atkarīgs no eksāmena uzdevuma vērtējuma un studiju kursa kontroldarbu un mājas darba kumulatīvā vērtējuma.</w:t>
            </w:r>
          </w:p>
          <w:p w14:paraId="0E50C88A" w14:textId="77777777" w:rsidR="00476F00" w:rsidRPr="001339B2" w:rsidRDefault="00476F00" w:rsidP="00787924">
            <w:pPr>
              <w:pStyle w:val="Default"/>
              <w:rPr>
                <w:lang w:val="lv-LV"/>
              </w:rPr>
            </w:pPr>
          </w:p>
          <w:p w14:paraId="4C2A1EAA" w14:textId="77777777" w:rsidR="00476F00" w:rsidRPr="001339B2" w:rsidRDefault="00476F00" w:rsidP="00787924">
            <w:pPr>
              <w:pStyle w:val="Default"/>
              <w:spacing w:after="27"/>
              <w:rPr>
                <w:sz w:val="23"/>
                <w:szCs w:val="23"/>
                <w:lang w:val="lv-LV"/>
              </w:rPr>
            </w:pPr>
            <w:r w:rsidRPr="001339B2">
              <w:rPr>
                <w:sz w:val="23"/>
                <w:szCs w:val="23"/>
                <w:lang w:val="lv-LV"/>
              </w:rPr>
              <w:t xml:space="preserve">Students sekmīgu atzīmi par kontroldarba vai eksāmena testu var iegūt, ja vismaz 50% testa jautājumu atbildēti pareizi. </w:t>
            </w:r>
          </w:p>
          <w:p w14:paraId="06E73302" w14:textId="77777777" w:rsidR="00476F00" w:rsidRPr="001339B2" w:rsidRDefault="00476F00" w:rsidP="00787924">
            <w:pPr>
              <w:pStyle w:val="Default"/>
              <w:spacing w:after="27"/>
              <w:rPr>
                <w:sz w:val="23"/>
                <w:szCs w:val="23"/>
                <w:lang w:val="lv-LV"/>
              </w:rPr>
            </w:pPr>
            <w:r w:rsidRPr="001339B2">
              <w:rPr>
                <w:sz w:val="23"/>
                <w:szCs w:val="23"/>
                <w:lang w:val="lv-LV"/>
              </w:rPr>
              <w:t xml:space="preserve">Mājas darbu un eksāmena praktisko uzdevumu novērtē saskaņā ar mājas darba vai eksāmena praktiskajā uzdevumā noteikto vērtēšanas kārtību. </w:t>
            </w:r>
          </w:p>
          <w:p w14:paraId="6E9C7FA2" w14:textId="77777777" w:rsidR="00476F00" w:rsidRPr="001339B2" w:rsidRDefault="00476F00" w:rsidP="00787924">
            <w:pPr>
              <w:pStyle w:val="Default"/>
              <w:rPr>
                <w:sz w:val="23"/>
                <w:szCs w:val="23"/>
                <w:lang w:val="lv-LV"/>
              </w:rPr>
            </w:pPr>
            <w:r w:rsidRPr="001339B2">
              <w:rPr>
                <w:sz w:val="23"/>
                <w:szCs w:val="23"/>
                <w:lang w:val="lv-LV"/>
              </w:rPr>
              <w:t xml:space="preserve">Studenti, kuriem šī studiju kursa kontroldarbu atzīmes ir vismaz 7, eksāmena teorētisko testu var nepildīt un kā teorētiskā testa vērtējumam pielīdzināt vidējo aritmētisko no studiju kursa kārtoto kontroldarbu atzīmēm. </w:t>
            </w:r>
          </w:p>
          <w:p w14:paraId="04D954A1" w14:textId="77777777" w:rsidR="00476F00" w:rsidRPr="001339B2" w:rsidRDefault="00476F00" w:rsidP="00787924">
            <w:pPr>
              <w:pStyle w:val="Default"/>
              <w:rPr>
                <w:sz w:val="23"/>
                <w:szCs w:val="23"/>
                <w:lang w:val="lv-LV"/>
              </w:rPr>
            </w:pPr>
            <w:r w:rsidRPr="001339B2">
              <w:rPr>
                <w:sz w:val="23"/>
                <w:szCs w:val="23"/>
                <w:lang w:val="lv-LV"/>
              </w:rPr>
              <w:t xml:space="preserve">Eksāmena atzīmi aprēķina kā vidējo aritmētisko no diviem eksāmena uzdevumiem un vidējās semestra atzīmes, kuru aprēķina kā vidējo aritmētisko no studiju kursā kārtoto kontroldarbu un mājas darbu atzīmēm. </w:t>
            </w:r>
          </w:p>
          <w:p w14:paraId="209051D2" w14:textId="77777777" w:rsidR="00476F00" w:rsidRPr="001339B2" w:rsidRDefault="00476F00" w:rsidP="00787924">
            <w:pPr>
              <w:rPr>
                <w:lang w:val="lv-LV"/>
              </w:rPr>
            </w:pPr>
          </w:p>
        </w:tc>
      </w:tr>
      <w:tr w:rsidR="00476F00" w:rsidRPr="007621F7" w14:paraId="0C49714D" w14:textId="77777777" w:rsidTr="00787924">
        <w:tc>
          <w:tcPr>
            <w:tcW w:w="3964" w:type="dxa"/>
          </w:tcPr>
          <w:p w14:paraId="19D60DC7" w14:textId="77777777" w:rsidR="00476F00" w:rsidRPr="004D4354" w:rsidRDefault="00476F00" w:rsidP="00787924">
            <w:pPr>
              <w:rPr>
                <w:lang w:val="lv-LV"/>
              </w:rPr>
            </w:pPr>
            <w:proofErr w:type="spellStart"/>
            <w:r>
              <w:rPr>
                <w:b/>
                <w:lang w:val="lv-LV"/>
              </w:rPr>
              <w:t>Pamatliteratūra</w:t>
            </w:r>
            <w:proofErr w:type="spellEnd"/>
            <w:r>
              <w:rPr>
                <w:b/>
                <w:lang w:val="lv-LV"/>
              </w:rPr>
              <w:t xml:space="preserve"> </w:t>
            </w:r>
          </w:p>
        </w:tc>
        <w:tc>
          <w:tcPr>
            <w:tcW w:w="5812" w:type="dxa"/>
          </w:tcPr>
          <w:p w14:paraId="43DB3ACC" w14:textId="77777777" w:rsidR="00664416" w:rsidRDefault="00664416" w:rsidP="00787924">
            <w:pPr>
              <w:rPr>
                <w:i/>
                <w:color w:val="00B0F0"/>
                <w:sz w:val="23"/>
                <w:szCs w:val="23"/>
                <w:lang w:val="lv-LV"/>
              </w:rPr>
            </w:pPr>
            <w:r w:rsidRPr="001339B2">
              <w:rPr>
                <w:i/>
                <w:color w:val="00B0F0"/>
                <w:sz w:val="23"/>
                <w:szCs w:val="23"/>
                <w:lang w:val="lv-LV"/>
              </w:rPr>
              <w:t>Vēlams norādīt literatūras avotus, kas pieejami LLU FB</w:t>
            </w:r>
            <w:r w:rsidR="005D789B">
              <w:rPr>
                <w:i/>
                <w:color w:val="00B0F0"/>
                <w:sz w:val="23"/>
                <w:szCs w:val="23"/>
                <w:lang w:val="lv-LV"/>
              </w:rPr>
              <w:t>.</w:t>
            </w:r>
          </w:p>
          <w:p w14:paraId="4C6B8418" w14:textId="77777777" w:rsidR="005D789B" w:rsidRPr="005D789B" w:rsidRDefault="005D789B" w:rsidP="00787924">
            <w:pPr>
              <w:rPr>
                <w:lang w:val="lv-LV"/>
              </w:rPr>
            </w:pPr>
            <w:r w:rsidRPr="005D789B">
              <w:rPr>
                <w:i/>
                <w:color w:val="00B0F0"/>
                <w:lang w:val="lv-LV"/>
              </w:rPr>
              <w:t>Ja kurss ir paredzēts arī studentiem, kuri studē angļu valodā, tad literatūras sarakstā obligāti ir jābūt arī avotiem angļu valodā</w:t>
            </w:r>
            <w:r>
              <w:rPr>
                <w:lang w:val="lv-LV"/>
              </w:rPr>
              <w:t>.</w:t>
            </w:r>
          </w:p>
          <w:p w14:paraId="53B75A58" w14:textId="6F74999E" w:rsidR="00476F00" w:rsidRPr="005D789B" w:rsidRDefault="00A6376A" w:rsidP="00A6376A">
            <w:pPr>
              <w:pStyle w:val="ListParagraph"/>
              <w:numPr>
                <w:ilvl w:val="0"/>
                <w:numId w:val="7"/>
              </w:numPr>
              <w:ind w:left="360"/>
              <w:jc w:val="both"/>
              <w:rPr>
                <w:sz w:val="23"/>
                <w:szCs w:val="23"/>
                <w:lang w:val="lv-LV"/>
              </w:rPr>
            </w:pPr>
            <w:r w:rsidRPr="00A6376A">
              <w:rPr>
                <w:lang w:val="lv-LV"/>
              </w:rPr>
              <w:t xml:space="preserve">Zināšanu ekonomika Latvijas lauku un reģionu dzīvotspējai: autoru kolektīvā monogrāfija. </w:t>
            </w:r>
            <w:r w:rsidRPr="001B651C">
              <w:t>Gal</w:t>
            </w:r>
            <w:r>
              <w:t>v</w:t>
            </w:r>
            <w:r w:rsidRPr="001B651C">
              <w:t xml:space="preserve">. red. B. </w:t>
            </w:r>
            <w:proofErr w:type="spellStart"/>
            <w:r w:rsidRPr="001B651C">
              <w:t>Rivža</w:t>
            </w:r>
            <w:proofErr w:type="spellEnd"/>
            <w:r w:rsidRPr="001B651C">
              <w:t xml:space="preserve">. </w:t>
            </w:r>
            <w:proofErr w:type="spellStart"/>
            <w:r w:rsidRPr="001B651C">
              <w:t>Rīga</w:t>
            </w:r>
            <w:proofErr w:type="spellEnd"/>
            <w:r w:rsidRPr="001B651C">
              <w:t xml:space="preserve">: </w:t>
            </w:r>
            <w:proofErr w:type="spellStart"/>
            <w:r w:rsidRPr="001B651C">
              <w:t>Latvijas</w:t>
            </w:r>
            <w:proofErr w:type="spellEnd"/>
            <w:r w:rsidRPr="001B651C">
              <w:t xml:space="preserve"> </w:t>
            </w:r>
            <w:proofErr w:type="spellStart"/>
            <w:r w:rsidRPr="001B651C">
              <w:t>Zinātņu</w:t>
            </w:r>
            <w:proofErr w:type="spellEnd"/>
            <w:r w:rsidRPr="001B651C">
              <w:t xml:space="preserve"> </w:t>
            </w:r>
            <w:proofErr w:type="spellStart"/>
            <w:r w:rsidRPr="001B651C">
              <w:t>akadēmija</w:t>
            </w:r>
            <w:proofErr w:type="spellEnd"/>
            <w:r w:rsidRPr="001B651C">
              <w:t xml:space="preserve">, 2018. 325 </w:t>
            </w:r>
            <w:proofErr w:type="spellStart"/>
            <w:r w:rsidRPr="001B651C">
              <w:t>lpp</w:t>
            </w:r>
            <w:proofErr w:type="spellEnd"/>
            <w:r w:rsidR="00476F00" w:rsidRPr="005D789B">
              <w:rPr>
                <w:sz w:val="23"/>
                <w:szCs w:val="23"/>
                <w:lang w:val="lv-LV"/>
              </w:rPr>
              <w:t>.</w:t>
            </w:r>
          </w:p>
          <w:p w14:paraId="3C11C2B4" w14:textId="53C12517" w:rsidR="00476F00" w:rsidRPr="005D789B" w:rsidRDefault="00A6376A" w:rsidP="00A6376A">
            <w:pPr>
              <w:pStyle w:val="ListParagraph"/>
              <w:numPr>
                <w:ilvl w:val="0"/>
                <w:numId w:val="7"/>
              </w:numPr>
              <w:ind w:left="360"/>
              <w:jc w:val="both"/>
              <w:rPr>
                <w:sz w:val="23"/>
                <w:szCs w:val="23"/>
                <w:lang w:val="lv-LV"/>
              </w:rPr>
            </w:pPr>
            <w:r w:rsidRPr="001B651C">
              <w:t>Lewis R., Wynne E. Chemistry. 5th edition. London: Palgrave Macmillan, 2018. 508 p</w:t>
            </w:r>
            <w:r w:rsidR="00476F00" w:rsidRPr="005D789B">
              <w:rPr>
                <w:sz w:val="23"/>
                <w:szCs w:val="23"/>
                <w:lang w:val="lv-LV"/>
              </w:rPr>
              <w:t>.</w:t>
            </w:r>
          </w:p>
          <w:p w14:paraId="106739FA" w14:textId="219A7BE0" w:rsidR="00476F00" w:rsidRPr="005D789B" w:rsidRDefault="00A6376A" w:rsidP="00A6376A">
            <w:pPr>
              <w:pStyle w:val="ListParagraph"/>
              <w:numPr>
                <w:ilvl w:val="0"/>
                <w:numId w:val="7"/>
              </w:numPr>
              <w:ind w:left="360"/>
              <w:jc w:val="both"/>
              <w:rPr>
                <w:sz w:val="23"/>
                <w:szCs w:val="23"/>
                <w:lang w:val="lv-LV"/>
              </w:rPr>
            </w:pPr>
            <w:r w:rsidRPr="001B651C">
              <w:t>Interpretation of Equine Laboratory Diagnostics</w:t>
            </w:r>
            <w:r w:rsidRPr="001B651C">
              <w:rPr>
                <w:lang w:val="en-US"/>
              </w:rPr>
              <w:t>.</w:t>
            </w:r>
            <w:r w:rsidRPr="001B651C">
              <w:t xml:space="preserve"> Edited by N. </w:t>
            </w:r>
            <w:proofErr w:type="spellStart"/>
            <w:r w:rsidRPr="001B651C">
              <w:t>Pusterla</w:t>
            </w:r>
            <w:proofErr w:type="spellEnd"/>
            <w:r w:rsidRPr="001B651C">
              <w:t>, J. Higgins. Hoboken, NJ: Wiley Blackwell, 2018. 428 p</w:t>
            </w:r>
            <w:r w:rsidR="00476F00" w:rsidRPr="005D789B">
              <w:rPr>
                <w:sz w:val="23"/>
                <w:szCs w:val="23"/>
                <w:lang w:val="lv-LV"/>
              </w:rPr>
              <w:t xml:space="preserve">. </w:t>
            </w:r>
          </w:p>
          <w:p w14:paraId="6327E357" w14:textId="648FD7EC" w:rsidR="00476F00" w:rsidRPr="005D789B" w:rsidRDefault="00A6376A" w:rsidP="00A6376A">
            <w:pPr>
              <w:pStyle w:val="ListParagraph"/>
              <w:numPr>
                <w:ilvl w:val="0"/>
                <w:numId w:val="7"/>
              </w:numPr>
              <w:ind w:left="357" w:hanging="357"/>
              <w:jc w:val="both"/>
              <w:rPr>
                <w:sz w:val="23"/>
                <w:szCs w:val="23"/>
                <w:lang w:val="lv-LV"/>
              </w:rPr>
            </w:pPr>
            <w:r w:rsidRPr="00A6376A">
              <w:rPr>
                <w:lang w:val="ru-RU"/>
              </w:rPr>
              <w:t xml:space="preserve">Таненбаум Э., Уэзеролл Д. Компьютерные сети. 5-е изд. Санкт-Петербург; Москва: Питер, 2012. </w:t>
            </w:r>
            <w:r w:rsidRPr="001B651C">
              <w:t>955 c</w:t>
            </w:r>
            <w:r w:rsidR="005D789B">
              <w:rPr>
                <w:sz w:val="23"/>
                <w:szCs w:val="23"/>
                <w:lang w:val="lv-LV"/>
              </w:rPr>
              <w:t>.</w:t>
            </w:r>
          </w:p>
        </w:tc>
      </w:tr>
      <w:tr w:rsidR="00476F00" w:rsidRPr="00AA0B1E" w14:paraId="258EF2CB" w14:textId="77777777" w:rsidTr="00787924">
        <w:tc>
          <w:tcPr>
            <w:tcW w:w="3964" w:type="dxa"/>
          </w:tcPr>
          <w:p w14:paraId="788C51A3" w14:textId="77777777" w:rsidR="00476F00" w:rsidRDefault="00476F00" w:rsidP="00787924">
            <w:pPr>
              <w:rPr>
                <w:b/>
                <w:lang w:val="lv-LV"/>
              </w:rPr>
            </w:pPr>
            <w:proofErr w:type="spellStart"/>
            <w:r>
              <w:rPr>
                <w:b/>
                <w:lang w:val="lv-LV"/>
              </w:rPr>
              <w:t>Papildliteratūra</w:t>
            </w:r>
            <w:proofErr w:type="spellEnd"/>
          </w:p>
        </w:tc>
        <w:tc>
          <w:tcPr>
            <w:tcW w:w="5812" w:type="dxa"/>
          </w:tcPr>
          <w:p w14:paraId="3A24E309" w14:textId="77777777" w:rsidR="005D789B" w:rsidRPr="005D789B" w:rsidRDefault="005D789B" w:rsidP="00787924">
            <w:pPr>
              <w:rPr>
                <w:lang w:val="lv-LV"/>
              </w:rPr>
            </w:pPr>
            <w:r w:rsidRPr="005D789B">
              <w:rPr>
                <w:i/>
                <w:color w:val="00B0F0"/>
                <w:lang w:val="lv-LV"/>
              </w:rPr>
              <w:t>Ja kurss ir paredzēts arī studentiem, kuri studē angļu valodā, tad literatūras sarakstā obligāti ir jābūt arī avotiem angļu valodā</w:t>
            </w:r>
            <w:r>
              <w:rPr>
                <w:lang w:val="lv-LV"/>
              </w:rPr>
              <w:t>.</w:t>
            </w:r>
          </w:p>
          <w:p w14:paraId="34269DD2" w14:textId="4BA1E921" w:rsidR="00476F00" w:rsidRPr="005D789B" w:rsidRDefault="00A6376A" w:rsidP="00A6376A">
            <w:pPr>
              <w:pStyle w:val="ListParagraph"/>
              <w:numPr>
                <w:ilvl w:val="0"/>
                <w:numId w:val="8"/>
              </w:numPr>
              <w:ind w:left="360"/>
              <w:jc w:val="both"/>
              <w:rPr>
                <w:sz w:val="23"/>
                <w:szCs w:val="23"/>
                <w:lang w:val="lv-LV"/>
              </w:rPr>
            </w:pPr>
            <w:r w:rsidRPr="001B651C">
              <w:t xml:space="preserve">Mozga N. </w:t>
            </w:r>
            <w:proofErr w:type="spellStart"/>
            <w:r w:rsidRPr="001B651C">
              <w:t>Projektēšanas</w:t>
            </w:r>
            <w:proofErr w:type="spellEnd"/>
            <w:r w:rsidRPr="001B651C">
              <w:t xml:space="preserve"> </w:t>
            </w:r>
            <w:proofErr w:type="spellStart"/>
            <w:r w:rsidRPr="001B651C">
              <w:t>pamati</w:t>
            </w:r>
            <w:proofErr w:type="spellEnd"/>
            <w:r w:rsidRPr="001B651C">
              <w:t xml:space="preserve"> </w:t>
            </w:r>
            <w:proofErr w:type="spellStart"/>
            <w:r w:rsidRPr="001B651C">
              <w:t>programmā</w:t>
            </w:r>
            <w:proofErr w:type="spellEnd"/>
            <w:r w:rsidRPr="001B651C">
              <w:t xml:space="preserve"> AutoCAD 2010: </w:t>
            </w:r>
            <w:proofErr w:type="spellStart"/>
            <w:r w:rsidRPr="001B651C">
              <w:t>pašmācības</w:t>
            </w:r>
            <w:proofErr w:type="spellEnd"/>
            <w:r w:rsidRPr="001B651C">
              <w:t xml:space="preserve"> </w:t>
            </w:r>
            <w:proofErr w:type="spellStart"/>
            <w:r w:rsidRPr="001B651C">
              <w:t>grāmata</w:t>
            </w:r>
            <w:proofErr w:type="spellEnd"/>
            <w:r w:rsidRPr="001B651C">
              <w:t xml:space="preserve">. </w:t>
            </w:r>
            <w:proofErr w:type="spellStart"/>
            <w:r w:rsidRPr="001B651C">
              <w:t>Rīga</w:t>
            </w:r>
            <w:proofErr w:type="spellEnd"/>
            <w:r w:rsidRPr="001B651C">
              <w:t xml:space="preserve">: </w:t>
            </w:r>
            <w:proofErr w:type="spellStart"/>
            <w:r w:rsidRPr="001B651C">
              <w:t>Mācību</w:t>
            </w:r>
            <w:proofErr w:type="spellEnd"/>
            <w:r w:rsidRPr="001B651C">
              <w:t xml:space="preserve"> </w:t>
            </w:r>
            <w:proofErr w:type="spellStart"/>
            <w:r w:rsidRPr="001B651C">
              <w:t>grāmata</w:t>
            </w:r>
            <w:proofErr w:type="spellEnd"/>
            <w:r w:rsidRPr="001B651C">
              <w:t xml:space="preserve">, 2010. 285 </w:t>
            </w:r>
            <w:proofErr w:type="spellStart"/>
            <w:r w:rsidRPr="001B651C">
              <w:t>lpp</w:t>
            </w:r>
            <w:proofErr w:type="spellEnd"/>
            <w:r w:rsidR="00476F00" w:rsidRPr="005D789B">
              <w:rPr>
                <w:sz w:val="23"/>
                <w:szCs w:val="23"/>
                <w:lang w:val="lv-LV"/>
              </w:rPr>
              <w:t>.</w:t>
            </w:r>
          </w:p>
          <w:p w14:paraId="4AD400AA" w14:textId="77777777" w:rsidR="00476F00" w:rsidRDefault="00A6376A" w:rsidP="00A6376A">
            <w:pPr>
              <w:pStyle w:val="ListParagraph"/>
              <w:numPr>
                <w:ilvl w:val="0"/>
                <w:numId w:val="8"/>
              </w:numPr>
              <w:ind w:left="357" w:hanging="357"/>
              <w:jc w:val="both"/>
              <w:rPr>
                <w:sz w:val="23"/>
                <w:szCs w:val="23"/>
                <w:lang w:val="lv-LV"/>
              </w:rPr>
            </w:pPr>
            <w:r w:rsidRPr="001B651C">
              <w:lastRenderedPageBreak/>
              <w:t xml:space="preserve">Ashton M. S., </w:t>
            </w:r>
            <w:proofErr w:type="spellStart"/>
            <w:r w:rsidRPr="001B651C">
              <w:t>Kelty</w:t>
            </w:r>
            <w:proofErr w:type="spellEnd"/>
            <w:r w:rsidRPr="001B651C">
              <w:t xml:space="preserve"> M. J. The Practice of </w:t>
            </w:r>
            <w:proofErr w:type="spellStart"/>
            <w:r w:rsidRPr="001B651C">
              <w:t>Silviculture</w:t>
            </w:r>
            <w:proofErr w:type="spellEnd"/>
            <w:r w:rsidRPr="001B651C">
              <w:t>: Applied Forest Ecology. 10th edition. Hoboken: Wiley, 2018. 758 p</w:t>
            </w:r>
            <w:r w:rsidR="00476F00" w:rsidRPr="005D789B">
              <w:rPr>
                <w:sz w:val="23"/>
                <w:szCs w:val="23"/>
                <w:lang w:val="lv-LV"/>
              </w:rPr>
              <w:t>.</w:t>
            </w:r>
          </w:p>
          <w:p w14:paraId="62D92EB0" w14:textId="70623613" w:rsidR="00A6376A" w:rsidRPr="00A6376A" w:rsidRDefault="00A6376A" w:rsidP="00A6376A">
            <w:pPr>
              <w:pStyle w:val="ListParagraph"/>
              <w:numPr>
                <w:ilvl w:val="0"/>
                <w:numId w:val="8"/>
              </w:numPr>
              <w:ind w:left="357" w:hanging="357"/>
              <w:jc w:val="both"/>
              <w:rPr>
                <w:sz w:val="23"/>
                <w:szCs w:val="23"/>
                <w:lang w:val="lv-LV"/>
              </w:rPr>
            </w:pPr>
            <w:r w:rsidRPr="00A6376A">
              <w:rPr>
                <w:lang w:val="ru-RU"/>
              </w:rPr>
              <w:t>Расторгуев С</w:t>
            </w:r>
            <w:r w:rsidRPr="001B651C">
              <w:rPr>
                <w:lang w:val="ru-RU"/>
              </w:rPr>
              <w:t>.</w:t>
            </w:r>
            <w:r w:rsidRPr="00A6376A">
              <w:rPr>
                <w:lang w:val="ru-RU"/>
              </w:rPr>
              <w:t xml:space="preserve"> П. Информационное противоборство в моделях и задачах: учебное пособие. </w:t>
            </w:r>
            <w:proofErr w:type="spellStart"/>
            <w:r w:rsidRPr="001B651C">
              <w:t>Москва</w:t>
            </w:r>
            <w:proofErr w:type="spellEnd"/>
            <w:r w:rsidRPr="001B651C">
              <w:t>: URSS: ЛЕНАНД, 2017. 303 c</w:t>
            </w:r>
            <w:r>
              <w:t>.</w:t>
            </w:r>
          </w:p>
          <w:p w14:paraId="48815B0E" w14:textId="5A3FFF26" w:rsidR="00A6376A" w:rsidRPr="005D789B" w:rsidRDefault="00A6376A" w:rsidP="00A6376A">
            <w:pPr>
              <w:pStyle w:val="ListParagraph"/>
              <w:numPr>
                <w:ilvl w:val="0"/>
                <w:numId w:val="8"/>
              </w:numPr>
              <w:ind w:left="357" w:hanging="357"/>
              <w:jc w:val="both"/>
              <w:rPr>
                <w:sz w:val="23"/>
                <w:szCs w:val="23"/>
                <w:lang w:val="lv-LV"/>
              </w:rPr>
            </w:pPr>
            <w:r w:rsidRPr="001B651C">
              <w:rPr>
                <w:sz w:val="22"/>
              </w:rPr>
              <w:t xml:space="preserve">Food and </w:t>
            </w:r>
            <w:proofErr w:type="spellStart"/>
            <w:r w:rsidRPr="001B651C">
              <w:rPr>
                <w:sz w:val="22"/>
              </w:rPr>
              <w:t>Bioproducts</w:t>
            </w:r>
            <w:proofErr w:type="spellEnd"/>
            <w:r w:rsidRPr="001B651C">
              <w:rPr>
                <w:sz w:val="22"/>
              </w:rPr>
              <w:t xml:space="preserve"> Processing. Published by Elsevier Science. ISSN (printed): 0960-3085. ISSN (electronic): 1744-3571.  </w:t>
            </w:r>
            <w:proofErr w:type="spellStart"/>
            <w:r w:rsidRPr="001B651C">
              <w:rPr>
                <w:sz w:val="22"/>
              </w:rPr>
              <w:t>Pieejams</w:t>
            </w:r>
            <w:proofErr w:type="spellEnd"/>
            <w:r w:rsidRPr="001B651C">
              <w:rPr>
                <w:sz w:val="22"/>
              </w:rPr>
              <w:t xml:space="preserve"> LLU FB </w:t>
            </w:r>
            <w:proofErr w:type="spellStart"/>
            <w:r w:rsidRPr="001B651C">
              <w:rPr>
                <w:sz w:val="22"/>
              </w:rPr>
              <w:t>datubāzē</w:t>
            </w:r>
            <w:proofErr w:type="spellEnd"/>
            <w:r w:rsidRPr="001B651C">
              <w:rPr>
                <w:sz w:val="22"/>
              </w:rPr>
              <w:t xml:space="preserve"> </w:t>
            </w:r>
            <w:r w:rsidRPr="001B651C">
              <w:rPr>
                <w:i/>
                <w:sz w:val="22"/>
              </w:rPr>
              <w:t>Science Direct</w:t>
            </w:r>
            <w:r w:rsidRPr="001B651C">
              <w:rPr>
                <w:sz w:val="22"/>
              </w:rPr>
              <w:t xml:space="preserve"> </w:t>
            </w:r>
            <w:proofErr w:type="spellStart"/>
            <w:r w:rsidRPr="001B651C">
              <w:rPr>
                <w:sz w:val="22"/>
              </w:rPr>
              <w:t>datubāzē</w:t>
            </w:r>
            <w:proofErr w:type="spellEnd"/>
            <w:r w:rsidRPr="001B651C">
              <w:rPr>
                <w:sz w:val="22"/>
              </w:rPr>
              <w:t xml:space="preserve"> http://www.sciencedirect.com/science/journal/09603085</w:t>
            </w:r>
          </w:p>
        </w:tc>
      </w:tr>
      <w:tr w:rsidR="00476F00" w:rsidRPr="00AA0B1E" w14:paraId="63992458" w14:textId="77777777" w:rsidTr="00787924">
        <w:tc>
          <w:tcPr>
            <w:tcW w:w="3964" w:type="dxa"/>
          </w:tcPr>
          <w:p w14:paraId="78050CE4" w14:textId="77777777" w:rsidR="00476F00" w:rsidRDefault="00476F00" w:rsidP="00787924">
            <w:pPr>
              <w:rPr>
                <w:b/>
                <w:lang w:val="lv-LV"/>
              </w:rPr>
            </w:pPr>
            <w:r>
              <w:rPr>
                <w:b/>
                <w:lang w:val="lv-LV"/>
              </w:rPr>
              <w:lastRenderedPageBreak/>
              <w:t>Periodika un citi informācijas avoti</w:t>
            </w:r>
          </w:p>
        </w:tc>
        <w:tc>
          <w:tcPr>
            <w:tcW w:w="5812" w:type="dxa"/>
          </w:tcPr>
          <w:p w14:paraId="74CC7B0A" w14:textId="77777777" w:rsidR="00476F00" w:rsidRPr="00664416" w:rsidRDefault="00664416" w:rsidP="00787924">
            <w:pPr>
              <w:rPr>
                <w:i/>
                <w:color w:val="00B0F0"/>
                <w:lang w:val="lv-LV"/>
              </w:rPr>
            </w:pPr>
            <w:r w:rsidRPr="00664416">
              <w:rPr>
                <w:i/>
                <w:color w:val="00B0F0"/>
                <w:lang w:val="lv-LV"/>
              </w:rPr>
              <w:t>Ja nav, atstāj tukšu</w:t>
            </w:r>
          </w:p>
        </w:tc>
      </w:tr>
    </w:tbl>
    <w:p w14:paraId="05142B99" w14:textId="77777777" w:rsidR="00476F00" w:rsidRDefault="00476F00" w:rsidP="00476F00"/>
    <w:p w14:paraId="71D94813" w14:textId="77777777" w:rsidR="00476F00" w:rsidRDefault="00476F00" w:rsidP="00476F00">
      <w:pPr>
        <w:rPr>
          <w:b/>
        </w:rPr>
      </w:pPr>
      <w:r w:rsidRPr="00196A11">
        <w:t>Kursu programmas apraksts</w:t>
      </w:r>
      <w:r w:rsidRPr="00351614">
        <w:rPr>
          <w:b/>
        </w:rPr>
        <w:t xml:space="preserve"> </w:t>
      </w:r>
      <w:r>
        <w:rPr>
          <w:b/>
        </w:rPr>
        <w:t>ANGĻU</w:t>
      </w:r>
      <w:r w:rsidRPr="00351614">
        <w:rPr>
          <w:b/>
        </w:rPr>
        <w:t xml:space="preserve"> valodā</w:t>
      </w:r>
    </w:p>
    <w:tbl>
      <w:tblPr>
        <w:tblStyle w:val="TableGrid"/>
        <w:tblW w:w="9776" w:type="dxa"/>
        <w:tblLook w:val="04A0" w:firstRow="1" w:lastRow="0" w:firstColumn="1" w:lastColumn="0" w:noHBand="0" w:noVBand="1"/>
      </w:tblPr>
      <w:tblGrid>
        <w:gridCol w:w="3964"/>
        <w:gridCol w:w="5812"/>
      </w:tblGrid>
      <w:tr w:rsidR="009A1AD5" w14:paraId="1F9C430A" w14:textId="77777777" w:rsidTr="009A1AD5">
        <w:tc>
          <w:tcPr>
            <w:tcW w:w="3964" w:type="dxa"/>
          </w:tcPr>
          <w:p w14:paraId="59179443" w14:textId="77777777" w:rsidR="009A1AD5" w:rsidRDefault="009A1AD5" w:rsidP="009927DC">
            <w:pPr>
              <w:rPr>
                <w:b/>
                <w:lang w:val="lv-LV"/>
              </w:rPr>
            </w:pPr>
            <w:r>
              <w:rPr>
                <w:b/>
                <w:lang w:val="lv-LV"/>
              </w:rPr>
              <w:t>Piezīmes /</w:t>
            </w:r>
            <w:r w:rsidRPr="00AA0B1E">
              <w:rPr>
                <w:b/>
                <w:bCs/>
                <w:i/>
                <w:iCs/>
              </w:rPr>
              <w:t>Notes</w:t>
            </w:r>
          </w:p>
        </w:tc>
        <w:tc>
          <w:tcPr>
            <w:tcW w:w="5812" w:type="dxa"/>
            <w:shd w:val="clear" w:color="auto" w:fill="auto"/>
          </w:tcPr>
          <w:p w14:paraId="789FA57A" w14:textId="51784CCD" w:rsidR="009A1AD5" w:rsidRPr="009A1AD5" w:rsidRDefault="009A1AD5" w:rsidP="009A1AD5">
            <w:pPr>
              <w:pStyle w:val="Default"/>
              <w:rPr>
                <w:sz w:val="23"/>
                <w:szCs w:val="23"/>
                <w:lang w:val="en-US"/>
              </w:rPr>
            </w:pPr>
            <w:r w:rsidRPr="009A1AD5">
              <w:rPr>
                <w:lang w:val="en-US"/>
              </w:rPr>
              <w:t xml:space="preserve">Compulsory course in professional bachelor's </w:t>
            </w:r>
            <w:proofErr w:type="spellStart"/>
            <w:r w:rsidRPr="009A1AD5">
              <w:rPr>
                <w:lang w:val="en-US"/>
              </w:rPr>
              <w:t>programme</w:t>
            </w:r>
            <w:proofErr w:type="spellEnd"/>
            <w:r w:rsidRPr="009A1AD5">
              <w:rPr>
                <w:lang w:val="en-US"/>
              </w:rPr>
              <w:t xml:space="preserve"> Home Environment in Educat</w:t>
            </w:r>
            <w:bookmarkStart w:id="0" w:name="_GoBack"/>
            <w:bookmarkEnd w:id="0"/>
            <w:r w:rsidRPr="009A1AD5">
              <w:rPr>
                <w:lang w:val="en-US"/>
              </w:rPr>
              <w:t>ion</w:t>
            </w:r>
          </w:p>
        </w:tc>
      </w:tr>
      <w:tr w:rsidR="009A1AD5" w14:paraId="3205A8C0" w14:textId="77777777" w:rsidTr="009A1AD5">
        <w:tc>
          <w:tcPr>
            <w:tcW w:w="3964" w:type="dxa"/>
          </w:tcPr>
          <w:p w14:paraId="48C4AB14" w14:textId="77777777" w:rsidR="009A1AD5" w:rsidRPr="00F418F4" w:rsidRDefault="009A1AD5" w:rsidP="009927DC">
            <w:pPr>
              <w:rPr>
                <w:b/>
                <w:lang w:val="lv-LV"/>
              </w:rPr>
            </w:pPr>
            <w:r>
              <w:rPr>
                <w:b/>
                <w:lang w:val="lv-LV"/>
              </w:rPr>
              <w:t xml:space="preserve">Kursa anotācija / </w:t>
            </w:r>
            <w:r>
              <w:rPr>
                <w:b/>
                <w:bCs/>
                <w:i/>
                <w:iCs/>
              </w:rPr>
              <w:t>Course abstract</w:t>
            </w:r>
          </w:p>
        </w:tc>
        <w:tc>
          <w:tcPr>
            <w:tcW w:w="5812" w:type="dxa"/>
            <w:shd w:val="clear" w:color="auto" w:fill="auto"/>
          </w:tcPr>
          <w:p w14:paraId="3BE3ECF1" w14:textId="77777777" w:rsidR="009A1AD5" w:rsidRPr="009A1AD5" w:rsidRDefault="009A1AD5" w:rsidP="009927DC">
            <w:pPr>
              <w:rPr>
                <w:color w:val="FF0000"/>
                <w:lang w:val="lv-LV"/>
              </w:rPr>
            </w:pPr>
            <w:r w:rsidRPr="009A1AD5">
              <w:t xml:space="preserve">Students familiarize themselves with the history of computer network development, classification, addressing, </w:t>
            </w:r>
            <w:proofErr w:type="gramStart"/>
            <w:r w:rsidRPr="009A1AD5">
              <w:t>standardization</w:t>
            </w:r>
            <w:proofErr w:type="gramEnd"/>
            <w:r w:rsidRPr="009A1AD5">
              <w:t>, structured cabling systems of computer classrooms and server operating systems of computer classrooms. Practical skills of a small-office computer and computer classrooms’ network management and configuring using Microsoft client operating systems built-in options are acquired by students during laboratory work</w:t>
            </w:r>
          </w:p>
        </w:tc>
      </w:tr>
      <w:tr w:rsidR="009A1AD5" w14:paraId="3EF0DFD3" w14:textId="77777777" w:rsidTr="009A1AD5">
        <w:tc>
          <w:tcPr>
            <w:tcW w:w="3964" w:type="dxa"/>
          </w:tcPr>
          <w:p w14:paraId="1E27A75E" w14:textId="77777777" w:rsidR="009A1AD5" w:rsidRDefault="009A1AD5" w:rsidP="009927DC">
            <w:pPr>
              <w:rPr>
                <w:b/>
                <w:lang w:val="lv-LV"/>
              </w:rPr>
            </w:pPr>
            <w:r>
              <w:rPr>
                <w:b/>
                <w:lang w:val="lv-LV"/>
              </w:rPr>
              <w:t xml:space="preserve">Kursa rezultāti </w:t>
            </w:r>
            <w:r w:rsidRPr="00E92352">
              <w:rPr>
                <w:b/>
                <w:sz w:val="22"/>
                <w:lang w:val="lv-LV"/>
              </w:rPr>
              <w:t>un to vērtēšana</w:t>
            </w:r>
            <w:r>
              <w:rPr>
                <w:b/>
                <w:sz w:val="22"/>
                <w:lang w:val="lv-LV"/>
              </w:rPr>
              <w:t xml:space="preserve"> / </w:t>
            </w:r>
            <w:r w:rsidRPr="0099522E">
              <w:rPr>
                <w:b/>
                <w:bCs/>
                <w:i/>
                <w:iCs/>
              </w:rPr>
              <w:t>Learning outcomes and their assessment</w:t>
            </w:r>
          </w:p>
        </w:tc>
        <w:tc>
          <w:tcPr>
            <w:tcW w:w="5812" w:type="dxa"/>
            <w:shd w:val="clear" w:color="auto" w:fill="auto"/>
          </w:tcPr>
          <w:p w14:paraId="724C7DEA" w14:textId="77777777" w:rsidR="009A1AD5" w:rsidRPr="009A1AD5" w:rsidRDefault="009A1AD5" w:rsidP="009927DC">
            <w:pPr>
              <w:pStyle w:val="ListParagraph"/>
              <w:numPr>
                <w:ilvl w:val="0"/>
                <w:numId w:val="9"/>
              </w:numPr>
              <w:rPr>
                <w:lang w:val="en-US"/>
              </w:rPr>
            </w:pPr>
            <w:r w:rsidRPr="009A1AD5">
              <w:rPr>
                <w:lang w:val="en-US"/>
              </w:rPr>
              <w:t>Students know the history of computer network development, classification, addressing, standardization and hardware: Test No1.</w:t>
            </w:r>
          </w:p>
          <w:p w14:paraId="7B875FC2" w14:textId="77777777" w:rsidR="009A1AD5" w:rsidRPr="009A1AD5" w:rsidRDefault="009A1AD5" w:rsidP="009927DC">
            <w:pPr>
              <w:pStyle w:val="ListParagraph"/>
              <w:numPr>
                <w:ilvl w:val="0"/>
                <w:numId w:val="9"/>
              </w:numPr>
              <w:rPr>
                <w:lang w:val="en-US"/>
              </w:rPr>
            </w:pPr>
            <w:r w:rsidRPr="009A1AD5">
              <w:rPr>
                <w:lang w:val="en-US"/>
              </w:rPr>
              <w:t>Students know structured cabling systems of computers classrooms and server operating systems of computers classrooms – Test 2 and Test 3.</w:t>
            </w:r>
            <w:r w:rsidRPr="009A1AD5">
              <w:rPr>
                <w:b/>
                <w:lang w:val="en-US"/>
              </w:rPr>
              <w:t xml:space="preserve"> </w:t>
            </w:r>
          </w:p>
          <w:p w14:paraId="13718918" w14:textId="77777777" w:rsidR="009A1AD5" w:rsidRPr="009A1AD5" w:rsidRDefault="009A1AD5" w:rsidP="009927DC">
            <w:pPr>
              <w:pStyle w:val="ListParagraph"/>
              <w:numPr>
                <w:ilvl w:val="0"/>
                <w:numId w:val="9"/>
              </w:numPr>
              <w:rPr>
                <w:lang w:val="en-US"/>
              </w:rPr>
            </w:pPr>
            <w:r w:rsidRPr="009A1AD5">
              <w:rPr>
                <w:lang w:val="en-US"/>
              </w:rPr>
              <w:t xml:space="preserve">Students are able to create a small-office computer network and computer classrooms’ network and configure them: </w:t>
            </w:r>
            <w:r w:rsidRPr="009A1AD5">
              <w:rPr>
                <w:b/>
                <w:lang w:val="en-US"/>
              </w:rPr>
              <w:t>laboratory works.</w:t>
            </w:r>
          </w:p>
          <w:p w14:paraId="2A23EABB" w14:textId="7A6FD16F" w:rsidR="009A1AD5" w:rsidRPr="009A1AD5" w:rsidRDefault="009A1AD5" w:rsidP="009927DC">
            <w:pPr>
              <w:pStyle w:val="ListParagraph"/>
              <w:numPr>
                <w:ilvl w:val="0"/>
                <w:numId w:val="9"/>
              </w:numPr>
              <w:rPr>
                <w:lang w:val="en-US"/>
              </w:rPr>
            </w:pPr>
            <w:r w:rsidRPr="009A1AD5">
              <w:rPr>
                <w:lang w:val="en-US"/>
              </w:rPr>
              <w:t xml:space="preserve">Students are able to design structured cabling systems: </w:t>
            </w:r>
            <w:r w:rsidRPr="009A1AD5">
              <w:rPr>
                <w:b/>
                <w:lang w:val="en-US"/>
              </w:rPr>
              <w:t>laboratory works.</w:t>
            </w:r>
            <w:r w:rsidRPr="009A1AD5">
              <w:rPr>
                <w:lang w:val="en-US"/>
              </w:rPr>
              <w:t xml:space="preserve"> </w:t>
            </w:r>
          </w:p>
        </w:tc>
      </w:tr>
      <w:tr w:rsidR="009A1AD5" w14:paraId="35383E2E" w14:textId="77777777" w:rsidTr="009A1AD5">
        <w:tc>
          <w:tcPr>
            <w:tcW w:w="9776" w:type="dxa"/>
            <w:gridSpan w:val="2"/>
            <w:shd w:val="clear" w:color="auto" w:fill="auto"/>
          </w:tcPr>
          <w:p w14:paraId="39C77DF7" w14:textId="77777777" w:rsidR="009A1AD5" w:rsidRPr="009A1AD5" w:rsidRDefault="009A1AD5" w:rsidP="009927DC">
            <w:pPr>
              <w:rPr>
                <w:lang w:val="en-US"/>
              </w:rPr>
            </w:pPr>
            <w:proofErr w:type="spellStart"/>
            <w:r w:rsidRPr="009A1AD5">
              <w:rPr>
                <w:b/>
                <w:lang w:val="en-US"/>
              </w:rPr>
              <w:t>Kursa</w:t>
            </w:r>
            <w:proofErr w:type="spellEnd"/>
            <w:r w:rsidRPr="009A1AD5">
              <w:rPr>
                <w:b/>
                <w:lang w:val="en-US"/>
              </w:rPr>
              <w:t xml:space="preserve"> </w:t>
            </w:r>
            <w:proofErr w:type="spellStart"/>
            <w:r w:rsidRPr="009A1AD5">
              <w:rPr>
                <w:b/>
                <w:lang w:val="en-US"/>
              </w:rPr>
              <w:t>plāns</w:t>
            </w:r>
            <w:proofErr w:type="spellEnd"/>
            <w:r w:rsidRPr="009A1AD5">
              <w:rPr>
                <w:b/>
                <w:lang w:val="en-US"/>
              </w:rPr>
              <w:t>/</w:t>
            </w:r>
            <w:proofErr w:type="spellStart"/>
            <w:r w:rsidRPr="009A1AD5">
              <w:rPr>
                <w:b/>
                <w:lang w:val="en-US"/>
              </w:rPr>
              <w:t>saturs</w:t>
            </w:r>
            <w:proofErr w:type="spellEnd"/>
            <w:r w:rsidRPr="009A1AD5">
              <w:rPr>
                <w:b/>
                <w:lang w:val="en-US"/>
              </w:rPr>
              <w:t xml:space="preserve"> / </w:t>
            </w:r>
            <w:r w:rsidRPr="009A1AD5">
              <w:rPr>
                <w:b/>
                <w:bCs/>
                <w:i/>
                <w:iCs/>
                <w:lang w:val="en-US"/>
              </w:rPr>
              <w:t>Course plan</w:t>
            </w:r>
          </w:p>
        </w:tc>
      </w:tr>
      <w:tr w:rsidR="009A1AD5" w14:paraId="6D3D6BC0" w14:textId="77777777" w:rsidTr="009A1AD5">
        <w:tc>
          <w:tcPr>
            <w:tcW w:w="9776" w:type="dxa"/>
            <w:gridSpan w:val="2"/>
            <w:shd w:val="clear" w:color="auto" w:fill="auto"/>
          </w:tcPr>
          <w:p w14:paraId="49B62F32" w14:textId="77777777" w:rsidR="009A1AD5" w:rsidRPr="009A1AD5" w:rsidRDefault="009A1AD5" w:rsidP="009927DC">
            <w:pPr>
              <w:rPr>
                <w:lang w:val="en-US"/>
              </w:rPr>
            </w:pPr>
            <w:proofErr w:type="spellStart"/>
            <w:r w:rsidRPr="009A1AD5">
              <w:rPr>
                <w:color w:val="FF0000"/>
                <w:lang w:val="en-US"/>
              </w:rPr>
              <w:t>Tulkots</w:t>
            </w:r>
            <w:proofErr w:type="spellEnd"/>
            <w:r w:rsidRPr="009A1AD5">
              <w:rPr>
                <w:color w:val="FF0000"/>
                <w:lang w:val="en-US"/>
              </w:rPr>
              <w:t xml:space="preserve"> </w:t>
            </w:r>
            <w:proofErr w:type="spellStart"/>
            <w:r w:rsidRPr="009A1AD5">
              <w:rPr>
                <w:color w:val="FF0000"/>
                <w:lang w:val="en-US"/>
              </w:rPr>
              <w:t>latviešu</w:t>
            </w:r>
            <w:proofErr w:type="spellEnd"/>
            <w:r w:rsidRPr="009A1AD5">
              <w:rPr>
                <w:color w:val="FF0000"/>
                <w:lang w:val="en-US"/>
              </w:rPr>
              <w:t xml:space="preserve"> </w:t>
            </w:r>
            <w:proofErr w:type="spellStart"/>
            <w:r w:rsidRPr="009A1AD5">
              <w:rPr>
                <w:color w:val="FF0000"/>
                <w:lang w:val="en-US"/>
              </w:rPr>
              <w:t>teksts</w:t>
            </w:r>
            <w:proofErr w:type="spellEnd"/>
          </w:p>
        </w:tc>
      </w:tr>
      <w:tr w:rsidR="009A1AD5" w14:paraId="39EDE22F" w14:textId="77777777" w:rsidTr="009A1AD5">
        <w:tc>
          <w:tcPr>
            <w:tcW w:w="3964" w:type="dxa"/>
          </w:tcPr>
          <w:p w14:paraId="685B95BD" w14:textId="77777777" w:rsidR="009A1AD5" w:rsidRDefault="009A1AD5" w:rsidP="009927DC">
            <w:pPr>
              <w:rPr>
                <w:b/>
                <w:lang w:val="lv-LV"/>
              </w:rPr>
            </w:pPr>
            <w:r>
              <w:rPr>
                <w:b/>
                <w:lang w:val="lv-LV"/>
              </w:rPr>
              <w:t xml:space="preserve">Prasības kredītpunktu iegūšanai / </w:t>
            </w:r>
            <w:r w:rsidRPr="001A6839">
              <w:rPr>
                <w:b/>
                <w:bCs/>
                <w:i/>
                <w:iCs/>
              </w:rPr>
              <w:t>Requirements for awarding credit points</w:t>
            </w:r>
          </w:p>
        </w:tc>
        <w:tc>
          <w:tcPr>
            <w:tcW w:w="5812" w:type="dxa"/>
            <w:shd w:val="clear" w:color="auto" w:fill="auto"/>
          </w:tcPr>
          <w:p w14:paraId="1C8C7091" w14:textId="77777777" w:rsidR="009A1AD5" w:rsidRPr="009A1AD5" w:rsidRDefault="009A1AD5" w:rsidP="009927DC">
            <w:pPr>
              <w:pStyle w:val="Default"/>
              <w:spacing w:after="9"/>
              <w:rPr>
                <w:sz w:val="23"/>
                <w:szCs w:val="23"/>
                <w:lang w:val="en-US"/>
              </w:rPr>
            </w:pPr>
            <w:r w:rsidRPr="009A1AD5">
              <w:rPr>
                <w:sz w:val="23"/>
                <w:szCs w:val="23"/>
                <w:lang w:val="en-US"/>
              </w:rPr>
              <w:t>The written examination.</w:t>
            </w:r>
          </w:p>
          <w:p w14:paraId="52C73CA6" w14:textId="77777777" w:rsidR="009A1AD5" w:rsidRPr="009A1AD5" w:rsidRDefault="009A1AD5" w:rsidP="009927DC">
            <w:pPr>
              <w:pStyle w:val="Default"/>
              <w:rPr>
                <w:sz w:val="23"/>
                <w:szCs w:val="23"/>
                <w:lang w:val="en-US"/>
              </w:rPr>
            </w:pPr>
            <w:r w:rsidRPr="009A1AD5">
              <w:rPr>
                <w:sz w:val="23"/>
                <w:szCs w:val="23"/>
                <w:lang w:val="en-US"/>
              </w:rPr>
              <w:t xml:space="preserve">The assignment for the test include: </w:t>
            </w:r>
          </w:p>
          <w:p w14:paraId="406E7B34" w14:textId="77777777" w:rsidR="009A1AD5" w:rsidRPr="009A1AD5" w:rsidRDefault="009A1AD5" w:rsidP="009927DC">
            <w:pPr>
              <w:pStyle w:val="Default"/>
              <w:spacing w:after="9"/>
              <w:rPr>
                <w:sz w:val="23"/>
                <w:szCs w:val="23"/>
                <w:lang w:val="en-US"/>
              </w:rPr>
            </w:pPr>
            <w:r w:rsidRPr="009A1AD5">
              <w:rPr>
                <w:rFonts w:ascii="Wingdings" w:hAnsi="Wingdings" w:cs="Wingdings"/>
                <w:sz w:val="23"/>
                <w:szCs w:val="23"/>
                <w:lang w:val="en-US"/>
              </w:rPr>
              <w:t></w:t>
            </w:r>
            <w:r w:rsidRPr="009A1AD5">
              <w:rPr>
                <w:rFonts w:ascii="Wingdings" w:hAnsi="Wingdings" w:cs="Wingdings"/>
                <w:sz w:val="23"/>
                <w:szCs w:val="23"/>
                <w:lang w:val="en-US"/>
              </w:rPr>
              <w:t></w:t>
            </w:r>
            <w:r w:rsidRPr="009A1AD5">
              <w:rPr>
                <w:sz w:val="23"/>
                <w:szCs w:val="23"/>
                <w:lang w:val="en-US"/>
              </w:rPr>
              <w:t>Theoretical questions covered during the semester;</w:t>
            </w:r>
          </w:p>
          <w:p w14:paraId="69795DFE" w14:textId="77777777" w:rsidR="009A1AD5" w:rsidRPr="009A1AD5" w:rsidRDefault="009A1AD5" w:rsidP="009927DC">
            <w:pPr>
              <w:pStyle w:val="Default"/>
              <w:rPr>
                <w:sz w:val="23"/>
                <w:szCs w:val="23"/>
                <w:lang w:val="en-US"/>
              </w:rPr>
            </w:pPr>
            <w:r w:rsidRPr="009A1AD5">
              <w:rPr>
                <w:rFonts w:ascii="Wingdings" w:hAnsi="Wingdings" w:cs="Wingdings"/>
                <w:sz w:val="23"/>
                <w:szCs w:val="23"/>
                <w:lang w:val="en-US"/>
              </w:rPr>
              <w:t></w:t>
            </w:r>
            <w:r w:rsidRPr="009A1AD5">
              <w:rPr>
                <w:rFonts w:ascii="Wingdings" w:hAnsi="Wingdings" w:cs="Wingdings"/>
                <w:sz w:val="23"/>
                <w:szCs w:val="23"/>
                <w:lang w:val="en-US"/>
              </w:rPr>
              <w:t></w:t>
            </w:r>
            <w:r w:rsidRPr="009A1AD5">
              <w:rPr>
                <w:sz w:val="23"/>
                <w:szCs w:val="23"/>
                <w:lang w:val="en-US"/>
              </w:rPr>
              <w:t xml:space="preserve">A practical task which is based on the topics studied during the semester.  </w:t>
            </w:r>
          </w:p>
          <w:p w14:paraId="5C1C04B8" w14:textId="77C9EE11" w:rsidR="009A1AD5" w:rsidRPr="009A1AD5" w:rsidRDefault="009A1AD5" w:rsidP="009A1AD5">
            <w:pPr>
              <w:pStyle w:val="Default"/>
              <w:spacing w:after="9"/>
              <w:jc w:val="both"/>
              <w:rPr>
                <w:sz w:val="23"/>
                <w:szCs w:val="23"/>
                <w:lang w:val="en-US"/>
              </w:rPr>
            </w:pPr>
            <w:r w:rsidRPr="009A1AD5">
              <w:rPr>
                <w:sz w:val="23"/>
                <w:szCs w:val="23"/>
                <w:lang w:val="en-US"/>
              </w:rPr>
              <w:t xml:space="preserve">All tests, home assignments should have a positive evaluation. </w:t>
            </w:r>
          </w:p>
        </w:tc>
      </w:tr>
      <w:tr w:rsidR="009A1AD5" w14:paraId="6BCB1F09" w14:textId="77777777" w:rsidTr="009A1AD5">
        <w:tc>
          <w:tcPr>
            <w:tcW w:w="3964" w:type="dxa"/>
          </w:tcPr>
          <w:p w14:paraId="760AE8A8" w14:textId="77777777" w:rsidR="009A1AD5" w:rsidRPr="0099522E" w:rsidRDefault="009A1AD5" w:rsidP="009927DC">
            <w:pPr>
              <w:rPr>
                <w:b/>
                <w:lang w:val="lv-LV"/>
              </w:rPr>
            </w:pPr>
            <w:r w:rsidRPr="0099522E">
              <w:rPr>
                <w:b/>
                <w:lang w:val="lv-LV"/>
              </w:rPr>
              <w:t xml:space="preserve">Studējošo patstāvīgo darbu organizācijas un uzdevumu raksturojums </w:t>
            </w:r>
            <w:r>
              <w:rPr>
                <w:b/>
                <w:lang w:val="lv-LV"/>
              </w:rPr>
              <w:t xml:space="preserve">/ </w:t>
            </w:r>
            <w:proofErr w:type="spellStart"/>
            <w:r w:rsidRPr="0099522E">
              <w:rPr>
                <w:b/>
                <w:i/>
                <w:lang w:val="lv-LV"/>
              </w:rPr>
              <w:t>Description</w:t>
            </w:r>
            <w:proofErr w:type="spellEnd"/>
            <w:r w:rsidRPr="0099522E">
              <w:rPr>
                <w:b/>
                <w:i/>
                <w:lang w:val="lv-LV"/>
              </w:rPr>
              <w:t xml:space="preserve"> </w:t>
            </w:r>
            <w:proofErr w:type="spellStart"/>
            <w:r w:rsidRPr="0099522E">
              <w:rPr>
                <w:b/>
                <w:i/>
                <w:lang w:val="lv-LV"/>
              </w:rPr>
              <w:t>of</w:t>
            </w:r>
            <w:proofErr w:type="spellEnd"/>
            <w:r w:rsidRPr="0099522E">
              <w:rPr>
                <w:b/>
                <w:i/>
                <w:lang w:val="lv-LV"/>
              </w:rPr>
              <w:t xml:space="preserve"> </w:t>
            </w:r>
            <w:proofErr w:type="spellStart"/>
            <w:r w:rsidRPr="0099522E">
              <w:rPr>
                <w:b/>
                <w:i/>
                <w:lang w:val="lv-LV"/>
              </w:rPr>
              <w:t>the</w:t>
            </w:r>
            <w:proofErr w:type="spellEnd"/>
            <w:r w:rsidRPr="0099522E">
              <w:rPr>
                <w:b/>
                <w:i/>
                <w:lang w:val="lv-LV"/>
              </w:rPr>
              <w:t xml:space="preserve"> </w:t>
            </w:r>
            <w:proofErr w:type="spellStart"/>
            <w:r w:rsidRPr="0099522E">
              <w:rPr>
                <w:b/>
                <w:i/>
                <w:lang w:val="lv-LV"/>
              </w:rPr>
              <w:t>organization</w:t>
            </w:r>
            <w:proofErr w:type="spellEnd"/>
            <w:r w:rsidRPr="0099522E">
              <w:rPr>
                <w:b/>
                <w:i/>
                <w:lang w:val="lv-LV"/>
              </w:rPr>
              <w:t xml:space="preserve"> </w:t>
            </w:r>
            <w:proofErr w:type="spellStart"/>
            <w:r w:rsidRPr="0099522E">
              <w:rPr>
                <w:b/>
                <w:i/>
                <w:lang w:val="lv-LV"/>
              </w:rPr>
              <w:t>and</w:t>
            </w:r>
            <w:proofErr w:type="spellEnd"/>
            <w:r w:rsidRPr="0099522E">
              <w:rPr>
                <w:b/>
                <w:i/>
                <w:lang w:val="lv-LV"/>
              </w:rPr>
              <w:t xml:space="preserve"> </w:t>
            </w:r>
            <w:proofErr w:type="spellStart"/>
            <w:r w:rsidRPr="0099522E">
              <w:rPr>
                <w:b/>
                <w:i/>
                <w:lang w:val="lv-LV"/>
              </w:rPr>
              <w:t>tasks</w:t>
            </w:r>
            <w:proofErr w:type="spellEnd"/>
            <w:r w:rsidRPr="0099522E">
              <w:rPr>
                <w:b/>
                <w:i/>
                <w:lang w:val="lv-LV"/>
              </w:rPr>
              <w:t xml:space="preserve"> </w:t>
            </w:r>
            <w:proofErr w:type="spellStart"/>
            <w:r w:rsidRPr="0099522E">
              <w:rPr>
                <w:b/>
                <w:i/>
                <w:lang w:val="lv-LV"/>
              </w:rPr>
              <w:t>of</w:t>
            </w:r>
            <w:proofErr w:type="spellEnd"/>
            <w:r w:rsidRPr="0099522E">
              <w:rPr>
                <w:b/>
                <w:i/>
                <w:lang w:val="lv-LV"/>
              </w:rPr>
              <w:t xml:space="preserve"> students’ </w:t>
            </w:r>
            <w:proofErr w:type="spellStart"/>
            <w:r w:rsidRPr="0099522E">
              <w:rPr>
                <w:b/>
                <w:i/>
                <w:lang w:val="lv-LV"/>
              </w:rPr>
              <w:t>independent</w:t>
            </w:r>
            <w:proofErr w:type="spellEnd"/>
            <w:r w:rsidRPr="0099522E">
              <w:rPr>
                <w:b/>
                <w:i/>
                <w:lang w:val="lv-LV"/>
              </w:rPr>
              <w:t xml:space="preserve"> </w:t>
            </w:r>
            <w:proofErr w:type="spellStart"/>
            <w:r w:rsidRPr="0099522E">
              <w:rPr>
                <w:b/>
                <w:i/>
                <w:lang w:val="lv-LV"/>
              </w:rPr>
              <w:t>work</w:t>
            </w:r>
            <w:proofErr w:type="spellEnd"/>
          </w:p>
        </w:tc>
        <w:tc>
          <w:tcPr>
            <w:tcW w:w="5812" w:type="dxa"/>
            <w:shd w:val="clear" w:color="auto" w:fill="auto"/>
          </w:tcPr>
          <w:p w14:paraId="1B8C6F18" w14:textId="77777777" w:rsidR="009A1AD5" w:rsidRPr="009A1AD5" w:rsidRDefault="009A1AD5" w:rsidP="009927DC">
            <w:pPr>
              <w:pStyle w:val="Default"/>
              <w:jc w:val="both"/>
              <w:rPr>
                <w:sz w:val="23"/>
                <w:szCs w:val="23"/>
                <w:lang w:val="en-US"/>
              </w:rPr>
            </w:pPr>
            <w:r w:rsidRPr="009A1AD5">
              <w:rPr>
                <w:b/>
                <w:sz w:val="23"/>
                <w:szCs w:val="23"/>
                <w:lang w:val="en-US"/>
              </w:rPr>
              <w:t>Home assignment No 1.</w:t>
            </w:r>
            <w:r w:rsidRPr="009A1AD5">
              <w:rPr>
                <w:sz w:val="23"/>
                <w:szCs w:val="23"/>
                <w:lang w:val="en-US"/>
              </w:rPr>
              <w:t xml:space="preserve"> Selection of hardware for a </w:t>
            </w:r>
            <w:r w:rsidRPr="009A1AD5">
              <w:rPr>
                <w:lang w:val="en-US"/>
              </w:rPr>
              <w:t>computer classroom and design of the structured cabling system (at least four pages, an electronic version)</w:t>
            </w:r>
            <w:r w:rsidRPr="009A1AD5">
              <w:rPr>
                <w:sz w:val="23"/>
                <w:szCs w:val="23"/>
                <w:lang w:val="en-US"/>
              </w:rPr>
              <w:t xml:space="preserve">. </w:t>
            </w:r>
          </w:p>
          <w:p w14:paraId="758E9B25" w14:textId="77777777" w:rsidR="009A1AD5" w:rsidRPr="009A1AD5" w:rsidRDefault="009A1AD5" w:rsidP="009927DC">
            <w:pPr>
              <w:pStyle w:val="Default"/>
              <w:jc w:val="both"/>
              <w:rPr>
                <w:lang w:val="en-US"/>
              </w:rPr>
            </w:pPr>
            <w:r w:rsidRPr="009A1AD5">
              <w:rPr>
                <w:b/>
                <w:sz w:val="23"/>
                <w:szCs w:val="23"/>
                <w:lang w:val="en-US"/>
              </w:rPr>
              <w:t>Home assignment No 1.</w:t>
            </w:r>
            <w:r w:rsidRPr="009A1AD5">
              <w:rPr>
                <w:sz w:val="23"/>
                <w:szCs w:val="23"/>
                <w:lang w:val="en-US"/>
              </w:rPr>
              <w:t xml:space="preserve">  Design of hardware for a </w:t>
            </w:r>
            <w:r w:rsidRPr="009A1AD5">
              <w:rPr>
                <w:lang w:val="en-US"/>
              </w:rPr>
              <w:t>computer classroom, Internet connection and server operating systems of computer classrooms (at least four pages, an electronic version)</w:t>
            </w:r>
            <w:r w:rsidRPr="009A1AD5">
              <w:rPr>
                <w:sz w:val="23"/>
                <w:szCs w:val="23"/>
                <w:lang w:val="en-US"/>
              </w:rPr>
              <w:t xml:space="preserve">. </w:t>
            </w:r>
          </w:p>
          <w:p w14:paraId="7AE2D9D1" w14:textId="77777777" w:rsidR="009A1AD5" w:rsidRPr="009A1AD5" w:rsidRDefault="009A1AD5" w:rsidP="009927DC">
            <w:pPr>
              <w:rPr>
                <w:lang w:val="en-US"/>
              </w:rPr>
            </w:pPr>
          </w:p>
        </w:tc>
      </w:tr>
      <w:tr w:rsidR="009A1AD5" w14:paraId="3D8B034B" w14:textId="77777777" w:rsidTr="009A1AD5">
        <w:tc>
          <w:tcPr>
            <w:tcW w:w="3964" w:type="dxa"/>
          </w:tcPr>
          <w:p w14:paraId="6A727CB3" w14:textId="77777777" w:rsidR="009A1AD5" w:rsidRPr="0099522E" w:rsidRDefault="009A1AD5" w:rsidP="009927DC">
            <w:pPr>
              <w:rPr>
                <w:b/>
                <w:lang w:val="lv-LV"/>
              </w:rPr>
            </w:pPr>
            <w:r w:rsidRPr="0099522E">
              <w:rPr>
                <w:b/>
                <w:lang w:val="lv-LV"/>
              </w:rPr>
              <w:lastRenderedPageBreak/>
              <w:t xml:space="preserve">Studiju rezultātu vērtēšanas kritēriji </w:t>
            </w:r>
            <w:r>
              <w:rPr>
                <w:b/>
                <w:lang w:val="lv-LV"/>
              </w:rPr>
              <w:t xml:space="preserve">/ </w:t>
            </w:r>
            <w:proofErr w:type="spellStart"/>
            <w:r w:rsidRPr="0099522E">
              <w:rPr>
                <w:b/>
                <w:i/>
                <w:lang w:val="lv-LV"/>
              </w:rPr>
              <w:t>Criteria</w:t>
            </w:r>
            <w:proofErr w:type="spellEnd"/>
            <w:r w:rsidRPr="0099522E">
              <w:rPr>
                <w:b/>
                <w:i/>
                <w:lang w:val="lv-LV"/>
              </w:rPr>
              <w:t xml:space="preserve"> </w:t>
            </w:r>
            <w:proofErr w:type="spellStart"/>
            <w:r w:rsidRPr="0099522E">
              <w:rPr>
                <w:b/>
                <w:i/>
                <w:lang w:val="lv-LV"/>
              </w:rPr>
              <w:t>for</w:t>
            </w:r>
            <w:proofErr w:type="spellEnd"/>
            <w:r w:rsidRPr="0099522E">
              <w:rPr>
                <w:b/>
                <w:i/>
                <w:lang w:val="lv-LV"/>
              </w:rPr>
              <w:t xml:space="preserve"> </w:t>
            </w:r>
            <w:proofErr w:type="spellStart"/>
            <w:r w:rsidRPr="0099522E">
              <w:rPr>
                <w:b/>
                <w:i/>
                <w:lang w:val="lv-LV"/>
              </w:rPr>
              <w:t>assessment</w:t>
            </w:r>
            <w:proofErr w:type="spellEnd"/>
            <w:r w:rsidRPr="0099522E">
              <w:rPr>
                <w:b/>
                <w:i/>
                <w:lang w:val="lv-LV"/>
              </w:rPr>
              <w:t xml:space="preserve"> </w:t>
            </w:r>
            <w:proofErr w:type="spellStart"/>
            <w:r w:rsidRPr="0099522E">
              <w:rPr>
                <w:b/>
                <w:i/>
                <w:lang w:val="lv-LV"/>
              </w:rPr>
              <w:t>of</w:t>
            </w:r>
            <w:proofErr w:type="spellEnd"/>
            <w:r w:rsidRPr="0099522E">
              <w:rPr>
                <w:b/>
                <w:i/>
                <w:lang w:val="lv-LV"/>
              </w:rPr>
              <w:t xml:space="preserve"> </w:t>
            </w:r>
            <w:proofErr w:type="spellStart"/>
            <w:r w:rsidRPr="0099522E">
              <w:rPr>
                <w:b/>
                <w:i/>
                <w:lang w:val="lv-LV"/>
              </w:rPr>
              <w:t>learning</w:t>
            </w:r>
            <w:proofErr w:type="spellEnd"/>
            <w:r w:rsidRPr="0099522E">
              <w:rPr>
                <w:b/>
                <w:i/>
                <w:lang w:val="lv-LV"/>
              </w:rPr>
              <w:t xml:space="preserve"> </w:t>
            </w:r>
            <w:proofErr w:type="spellStart"/>
            <w:r w:rsidRPr="0099522E">
              <w:rPr>
                <w:b/>
                <w:i/>
                <w:lang w:val="lv-LV"/>
              </w:rPr>
              <w:t>outcomes</w:t>
            </w:r>
            <w:proofErr w:type="spellEnd"/>
          </w:p>
        </w:tc>
        <w:tc>
          <w:tcPr>
            <w:tcW w:w="5812" w:type="dxa"/>
            <w:shd w:val="clear" w:color="auto" w:fill="auto"/>
          </w:tcPr>
          <w:p w14:paraId="4526D68A" w14:textId="77777777" w:rsidR="009A1AD5" w:rsidRPr="009A1AD5" w:rsidRDefault="009A1AD5" w:rsidP="009927DC">
            <w:pPr>
              <w:pStyle w:val="Default"/>
              <w:rPr>
                <w:sz w:val="23"/>
                <w:szCs w:val="23"/>
                <w:lang w:val="en-US"/>
              </w:rPr>
            </w:pPr>
            <w:r w:rsidRPr="009A1AD5">
              <w:rPr>
                <w:sz w:val="23"/>
                <w:szCs w:val="23"/>
                <w:lang w:val="en-US"/>
              </w:rPr>
              <w:t xml:space="preserve">The assessment of the study course examination is cumulative. It is made up of the grades of the examination, tests during the semester and home assignments. </w:t>
            </w:r>
          </w:p>
          <w:p w14:paraId="7E013B1B" w14:textId="77777777" w:rsidR="009A1AD5" w:rsidRPr="009A1AD5" w:rsidRDefault="009A1AD5" w:rsidP="009927DC">
            <w:pPr>
              <w:pStyle w:val="Default"/>
              <w:rPr>
                <w:sz w:val="23"/>
                <w:szCs w:val="23"/>
                <w:lang w:val="en-US"/>
              </w:rPr>
            </w:pPr>
            <w:r w:rsidRPr="009A1AD5">
              <w:rPr>
                <w:sz w:val="23"/>
                <w:szCs w:val="23"/>
                <w:lang w:val="en-US"/>
              </w:rPr>
              <w:t>The grade is successful if at least 50% of the questions of tests or the examination are correct.</w:t>
            </w:r>
          </w:p>
          <w:p w14:paraId="104565E2" w14:textId="77777777" w:rsidR="009A1AD5" w:rsidRPr="009A1AD5" w:rsidRDefault="009A1AD5" w:rsidP="009927DC">
            <w:pPr>
              <w:pStyle w:val="Default"/>
              <w:rPr>
                <w:lang w:val="en-US"/>
              </w:rPr>
            </w:pPr>
          </w:p>
          <w:p w14:paraId="5162584E" w14:textId="77777777" w:rsidR="009A1AD5" w:rsidRPr="009A1AD5" w:rsidRDefault="009A1AD5" w:rsidP="009927DC">
            <w:pPr>
              <w:pStyle w:val="Default"/>
              <w:spacing w:after="27"/>
              <w:rPr>
                <w:sz w:val="23"/>
                <w:szCs w:val="23"/>
                <w:lang w:val="en-US"/>
              </w:rPr>
            </w:pPr>
            <w:r w:rsidRPr="009A1AD5">
              <w:rPr>
                <w:sz w:val="23"/>
                <w:szCs w:val="23"/>
                <w:lang w:val="en-US"/>
              </w:rPr>
              <w:t xml:space="preserve">The assessment requirements of home assignments and a practical task of the examinations is included in the instructions of the home assignments or practical task. </w:t>
            </w:r>
          </w:p>
          <w:p w14:paraId="44E293EF" w14:textId="77777777" w:rsidR="009A1AD5" w:rsidRPr="009A1AD5" w:rsidRDefault="009A1AD5" w:rsidP="009927DC">
            <w:pPr>
              <w:pStyle w:val="Default"/>
              <w:rPr>
                <w:sz w:val="23"/>
                <w:szCs w:val="23"/>
                <w:lang w:val="en-US"/>
              </w:rPr>
            </w:pPr>
            <w:r w:rsidRPr="009A1AD5">
              <w:rPr>
                <w:sz w:val="23"/>
                <w:szCs w:val="23"/>
                <w:lang w:val="en-US"/>
              </w:rPr>
              <w:t>Students who have at least “7” are not required to write a theoretical part of the examination; their grade for this part is made up of an arithmetic mean of grades in tests during the semester. The examination grade is calculated as an arithmetic mean of grades obtained in two examination assignments and the mean of grades obtained during the semester (a mean arithmetic grade of tests and home assignments).</w:t>
            </w:r>
          </w:p>
          <w:p w14:paraId="43520B5F" w14:textId="77777777" w:rsidR="009A1AD5" w:rsidRPr="009A1AD5" w:rsidRDefault="009A1AD5" w:rsidP="009927DC">
            <w:pPr>
              <w:rPr>
                <w:lang w:val="en-US"/>
              </w:rPr>
            </w:pPr>
          </w:p>
        </w:tc>
      </w:tr>
    </w:tbl>
    <w:p w14:paraId="0DAC4F36" w14:textId="77777777" w:rsidR="00476F00" w:rsidRPr="006E5795" w:rsidRDefault="00476F00" w:rsidP="00683C5A">
      <w:pPr>
        <w:jc w:val="both"/>
      </w:pPr>
    </w:p>
    <w:sectPr w:rsidR="00476F00" w:rsidRPr="006E5795" w:rsidSect="00476F00">
      <w:headerReference w:type="first" r:id="rId8"/>
      <w:pgSz w:w="11906" w:h="16838" w:code="9"/>
      <w:pgMar w:top="1134" w:right="851"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78CA3" w14:textId="77777777" w:rsidR="008604B7" w:rsidRDefault="008604B7">
      <w:r>
        <w:separator/>
      </w:r>
    </w:p>
  </w:endnote>
  <w:endnote w:type="continuationSeparator" w:id="0">
    <w:p w14:paraId="5E75BDBF" w14:textId="77777777" w:rsidR="008604B7" w:rsidRDefault="0086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7104F" w14:textId="77777777" w:rsidR="008604B7" w:rsidRDefault="008604B7">
      <w:r>
        <w:separator/>
      </w:r>
    </w:p>
  </w:footnote>
  <w:footnote w:type="continuationSeparator" w:id="0">
    <w:p w14:paraId="6C8B7E23" w14:textId="77777777" w:rsidR="008604B7" w:rsidRDefault="00860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DF053" w14:textId="77777777" w:rsidR="00BC2C7D" w:rsidRPr="00E513C7" w:rsidRDefault="00BC2C7D" w:rsidP="00E51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5F1E"/>
    <w:multiLevelType w:val="hybridMultilevel"/>
    <w:tmpl w:val="F24AAD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A32053"/>
    <w:multiLevelType w:val="multilevel"/>
    <w:tmpl w:val="3E1AB63C"/>
    <w:lvl w:ilvl="0">
      <w:start w:val="1"/>
      <w:numFmt w:val="decimal"/>
      <w:lvlText w:val="%1."/>
      <w:lvlJc w:val="left"/>
      <w:pPr>
        <w:ind w:left="360" w:hanging="360"/>
      </w:pPr>
      <w:rPr>
        <w:b/>
      </w:rPr>
    </w:lvl>
    <w:lvl w:ilvl="1">
      <w:start w:val="1"/>
      <w:numFmt w:val="decimal"/>
      <w:lvlText w:val="%1.%2."/>
      <w:lvlJc w:val="left"/>
      <w:pPr>
        <w:ind w:left="792" w:hanging="432"/>
      </w:pPr>
      <w:rPr>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F62E2F"/>
    <w:multiLevelType w:val="hybridMultilevel"/>
    <w:tmpl w:val="C46E389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AA70D23"/>
    <w:multiLevelType w:val="hybridMultilevel"/>
    <w:tmpl w:val="79B809F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F242660"/>
    <w:multiLevelType w:val="hybridMultilevel"/>
    <w:tmpl w:val="C46E389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95C0CD4"/>
    <w:multiLevelType w:val="hybridMultilevel"/>
    <w:tmpl w:val="51442A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FA7048"/>
    <w:multiLevelType w:val="hybridMultilevel"/>
    <w:tmpl w:val="954E6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E91CBB"/>
    <w:multiLevelType w:val="multilevel"/>
    <w:tmpl w:val="D5026838"/>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90514C1"/>
    <w:multiLevelType w:val="hybridMultilevel"/>
    <w:tmpl w:val="EDC6887A"/>
    <w:lvl w:ilvl="0" w:tplc="FFFFFFFF">
      <w:start w:val="1"/>
      <w:numFmt w:val="decimal"/>
      <w:pStyle w:val="atrisinajums"/>
      <w:lvlText w:val="%1."/>
      <w:lvlJc w:val="left"/>
      <w:pPr>
        <w:tabs>
          <w:tab w:val="num" w:pos="720"/>
        </w:tabs>
        <w:ind w:left="720" w:hanging="360"/>
      </w:pPr>
      <w:rPr>
        <w:rFonts w:hint="default"/>
      </w:rPr>
    </w:lvl>
    <w:lvl w:ilvl="1" w:tplc="FFFFFFFF">
      <w:start w:val="1"/>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7"/>
  </w:num>
  <w:num w:numId="4">
    <w:abstractNumId w:val="0"/>
  </w:num>
  <w:num w:numId="5">
    <w:abstractNumId w:val="4"/>
  </w:num>
  <w:num w:numId="6">
    <w:abstractNumId w:val="3"/>
  </w:num>
  <w:num w:numId="7">
    <w:abstractNumId w:val="5"/>
  </w:num>
  <w:num w:numId="8">
    <w:abstractNumId w:val="6"/>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18"/>
    <w:rsid w:val="00000A92"/>
    <w:rsid w:val="00000F71"/>
    <w:rsid w:val="00001B07"/>
    <w:rsid w:val="00001DC0"/>
    <w:rsid w:val="00002C04"/>
    <w:rsid w:val="00002F1C"/>
    <w:rsid w:val="000050DA"/>
    <w:rsid w:val="00007915"/>
    <w:rsid w:val="00013624"/>
    <w:rsid w:val="000145C4"/>
    <w:rsid w:val="00015975"/>
    <w:rsid w:val="000162CA"/>
    <w:rsid w:val="000201B0"/>
    <w:rsid w:val="0002073B"/>
    <w:rsid w:val="00020789"/>
    <w:rsid w:val="00021D9B"/>
    <w:rsid w:val="00022496"/>
    <w:rsid w:val="00022AF1"/>
    <w:rsid w:val="000247CF"/>
    <w:rsid w:val="000251EB"/>
    <w:rsid w:val="00030A4D"/>
    <w:rsid w:val="00033A58"/>
    <w:rsid w:val="00041B69"/>
    <w:rsid w:val="00041F77"/>
    <w:rsid w:val="00042728"/>
    <w:rsid w:val="00042FB6"/>
    <w:rsid w:val="000448D9"/>
    <w:rsid w:val="00046DA4"/>
    <w:rsid w:val="00051601"/>
    <w:rsid w:val="00051744"/>
    <w:rsid w:val="0005583F"/>
    <w:rsid w:val="000565F3"/>
    <w:rsid w:val="000570BC"/>
    <w:rsid w:val="00060832"/>
    <w:rsid w:val="0006119D"/>
    <w:rsid w:val="000646F5"/>
    <w:rsid w:val="00064DA8"/>
    <w:rsid w:val="00066775"/>
    <w:rsid w:val="0007059F"/>
    <w:rsid w:val="00074AE0"/>
    <w:rsid w:val="00076403"/>
    <w:rsid w:val="000816E0"/>
    <w:rsid w:val="00082E48"/>
    <w:rsid w:val="00083938"/>
    <w:rsid w:val="00083E1C"/>
    <w:rsid w:val="0008787E"/>
    <w:rsid w:val="0009306B"/>
    <w:rsid w:val="00095748"/>
    <w:rsid w:val="00095940"/>
    <w:rsid w:val="0009683D"/>
    <w:rsid w:val="000A01F6"/>
    <w:rsid w:val="000A0A9B"/>
    <w:rsid w:val="000A2F90"/>
    <w:rsid w:val="000A3FDB"/>
    <w:rsid w:val="000A4387"/>
    <w:rsid w:val="000A43DB"/>
    <w:rsid w:val="000A4FFE"/>
    <w:rsid w:val="000A6C65"/>
    <w:rsid w:val="000B177C"/>
    <w:rsid w:val="000B329C"/>
    <w:rsid w:val="000B3832"/>
    <w:rsid w:val="000B602F"/>
    <w:rsid w:val="000B76B8"/>
    <w:rsid w:val="000C0270"/>
    <w:rsid w:val="000C1009"/>
    <w:rsid w:val="000C1D5D"/>
    <w:rsid w:val="000C29AE"/>
    <w:rsid w:val="000C29D7"/>
    <w:rsid w:val="000C3787"/>
    <w:rsid w:val="000C7068"/>
    <w:rsid w:val="000D0F8A"/>
    <w:rsid w:val="000D1144"/>
    <w:rsid w:val="000D24BD"/>
    <w:rsid w:val="000D3A4E"/>
    <w:rsid w:val="000D7EBB"/>
    <w:rsid w:val="000E060D"/>
    <w:rsid w:val="000E0BE9"/>
    <w:rsid w:val="000E3053"/>
    <w:rsid w:val="000E51F7"/>
    <w:rsid w:val="000F1444"/>
    <w:rsid w:val="000F14D4"/>
    <w:rsid w:val="000F2AFC"/>
    <w:rsid w:val="000F77ED"/>
    <w:rsid w:val="000F7892"/>
    <w:rsid w:val="0010636C"/>
    <w:rsid w:val="00106D71"/>
    <w:rsid w:val="00112F7D"/>
    <w:rsid w:val="001135E2"/>
    <w:rsid w:val="00117165"/>
    <w:rsid w:val="00117D64"/>
    <w:rsid w:val="00120867"/>
    <w:rsid w:val="00121104"/>
    <w:rsid w:val="00121B66"/>
    <w:rsid w:val="00123D91"/>
    <w:rsid w:val="001244E5"/>
    <w:rsid w:val="00124DAD"/>
    <w:rsid w:val="00124F0D"/>
    <w:rsid w:val="00126113"/>
    <w:rsid w:val="0012618C"/>
    <w:rsid w:val="00126345"/>
    <w:rsid w:val="001339B2"/>
    <w:rsid w:val="00133E23"/>
    <w:rsid w:val="00134305"/>
    <w:rsid w:val="00135453"/>
    <w:rsid w:val="00136E47"/>
    <w:rsid w:val="00137B9A"/>
    <w:rsid w:val="00140A67"/>
    <w:rsid w:val="001410A1"/>
    <w:rsid w:val="00142085"/>
    <w:rsid w:val="00142683"/>
    <w:rsid w:val="00143109"/>
    <w:rsid w:val="001463A5"/>
    <w:rsid w:val="00147580"/>
    <w:rsid w:val="00147918"/>
    <w:rsid w:val="001511BB"/>
    <w:rsid w:val="00153AD4"/>
    <w:rsid w:val="00164535"/>
    <w:rsid w:val="001657A8"/>
    <w:rsid w:val="00165DA9"/>
    <w:rsid w:val="00170181"/>
    <w:rsid w:val="00171866"/>
    <w:rsid w:val="00171E2F"/>
    <w:rsid w:val="00172853"/>
    <w:rsid w:val="00173B9D"/>
    <w:rsid w:val="00174C9B"/>
    <w:rsid w:val="001755E5"/>
    <w:rsid w:val="00175967"/>
    <w:rsid w:val="00176130"/>
    <w:rsid w:val="00180D3E"/>
    <w:rsid w:val="00182393"/>
    <w:rsid w:val="00183839"/>
    <w:rsid w:val="001845AD"/>
    <w:rsid w:val="00190EBC"/>
    <w:rsid w:val="001914EB"/>
    <w:rsid w:val="0019289A"/>
    <w:rsid w:val="00193B94"/>
    <w:rsid w:val="001948B6"/>
    <w:rsid w:val="00194989"/>
    <w:rsid w:val="00194E51"/>
    <w:rsid w:val="00197EAF"/>
    <w:rsid w:val="001A0BBE"/>
    <w:rsid w:val="001A63AD"/>
    <w:rsid w:val="001A6AF4"/>
    <w:rsid w:val="001B0C35"/>
    <w:rsid w:val="001B1383"/>
    <w:rsid w:val="001B2B4A"/>
    <w:rsid w:val="001B5E2A"/>
    <w:rsid w:val="001C0E31"/>
    <w:rsid w:val="001C0F51"/>
    <w:rsid w:val="001C26CE"/>
    <w:rsid w:val="001C2DCC"/>
    <w:rsid w:val="001C372B"/>
    <w:rsid w:val="001C3859"/>
    <w:rsid w:val="001C3D76"/>
    <w:rsid w:val="001C409F"/>
    <w:rsid w:val="001C5789"/>
    <w:rsid w:val="001C5B77"/>
    <w:rsid w:val="001D0141"/>
    <w:rsid w:val="001D15D7"/>
    <w:rsid w:val="001D2384"/>
    <w:rsid w:val="001D404F"/>
    <w:rsid w:val="001D4C3F"/>
    <w:rsid w:val="001D622E"/>
    <w:rsid w:val="001D63B5"/>
    <w:rsid w:val="001E37FC"/>
    <w:rsid w:val="001E565D"/>
    <w:rsid w:val="001F108B"/>
    <w:rsid w:val="001F1792"/>
    <w:rsid w:val="001F36B0"/>
    <w:rsid w:val="001F38A1"/>
    <w:rsid w:val="001F50CB"/>
    <w:rsid w:val="001F590B"/>
    <w:rsid w:val="001F5D4D"/>
    <w:rsid w:val="002019FE"/>
    <w:rsid w:val="00203537"/>
    <w:rsid w:val="00203E9F"/>
    <w:rsid w:val="00204F9D"/>
    <w:rsid w:val="002075E0"/>
    <w:rsid w:val="002075EC"/>
    <w:rsid w:val="00212593"/>
    <w:rsid w:val="00214A56"/>
    <w:rsid w:val="00214E60"/>
    <w:rsid w:val="002161F9"/>
    <w:rsid w:val="0021631E"/>
    <w:rsid w:val="00216DC4"/>
    <w:rsid w:val="0022023F"/>
    <w:rsid w:val="00222A78"/>
    <w:rsid w:val="002230C3"/>
    <w:rsid w:val="00225067"/>
    <w:rsid w:val="00225521"/>
    <w:rsid w:val="00227409"/>
    <w:rsid w:val="00230EB3"/>
    <w:rsid w:val="00231055"/>
    <w:rsid w:val="0023181E"/>
    <w:rsid w:val="0023264A"/>
    <w:rsid w:val="00233F26"/>
    <w:rsid w:val="00237377"/>
    <w:rsid w:val="002401BD"/>
    <w:rsid w:val="00240B98"/>
    <w:rsid w:val="00241304"/>
    <w:rsid w:val="00241751"/>
    <w:rsid w:val="00241EF8"/>
    <w:rsid w:val="002458BA"/>
    <w:rsid w:val="00247283"/>
    <w:rsid w:val="002506CB"/>
    <w:rsid w:val="00250BB8"/>
    <w:rsid w:val="00252EBE"/>
    <w:rsid w:val="00253012"/>
    <w:rsid w:val="002536B1"/>
    <w:rsid w:val="00253BC6"/>
    <w:rsid w:val="002544E1"/>
    <w:rsid w:val="0025747B"/>
    <w:rsid w:val="002578B7"/>
    <w:rsid w:val="00260075"/>
    <w:rsid w:val="00260FC6"/>
    <w:rsid w:val="00261AB4"/>
    <w:rsid w:val="0026232F"/>
    <w:rsid w:val="00262774"/>
    <w:rsid w:val="002719CC"/>
    <w:rsid w:val="00271F02"/>
    <w:rsid w:val="00272D02"/>
    <w:rsid w:val="00280236"/>
    <w:rsid w:val="0028203F"/>
    <w:rsid w:val="00282128"/>
    <w:rsid w:val="002822AE"/>
    <w:rsid w:val="00283F4E"/>
    <w:rsid w:val="0028487F"/>
    <w:rsid w:val="00284AC8"/>
    <w:rsid w:val="00291BCF"/>
    <w:rsid w:val="00295145"/>
    <w:rsid w:val="0029536E"/>
    <w:rsid w:val="002961C9"/>
    <w:rsid w:val="0029690C"/>
    <w:rsid w:val="00297B5C"/>
    <w:rsid w:val="002A1C8C"/>
    <w:rsid w:val="002A2958"/>
    <w:rsid w:val="002A2C23"/>
    <w:rsid w:val="002A6B17"/>
    <w:rsid w:val="002A6FA4"/>
    <w:rsid w:val="002B2FE1"/>
    <w:rsid w:val="002B3BB3"/>
    <w:rsid w:val="002B3DA4"/>
    <w:rsid w:val="002B4C5F"/>
    <w:rsid w:val="002B714B"/>
    <w:rsid w:val="002B78D9"/>
    <w:rsid w:val="002C04B1"/>
    <w:rsid w:val="002C1164"/>
    <w:rsid w:val="002C134F"/>
    <w:rsid w:val="002C29C4"/>
    <w:rsid w:val="002C3250"/>
    <w:rsid w:val="002C413B"/>
    <w:rsid w:val="002C46CF"/>
    <w:rsid w:val="002C6BC9"/>
    <w:rsid w:val="002C7898"/>
    <w:rsid w:val="002D04C4"/>
    <w:rsid w:val="002D0EDB"/>
    <w:rsid w:val="002D14DB"/>
    <w:rsid w:val="002D1740"/>
    <w:rsid w:val="002D2DA3"/>
    <w:rsid w:val="002D3C5B"/>
    <w:rsid w:val="002E13E6"/>
    <w:rsid w:val="002E2175"/>
    <w:rsid w:val="002E2291"/>
    <w:rsid w:val="002E3347"/>
    <w:rsid w:val="002E34A7"/>
    <w:rsid w:val="002E786B"/>
    <w:rsid w:val="002E7DB7"/>
    <w:rsid w:val="002F0B4F"/>
    <w:rsid w:val="002F1843"/>
    <w:rsid w:val="002F1FF2"/>
    <w:rsid w:val="002F34ED"/>
    <w:rsid w:val="002F7184"/>
    <w:rsid w:val="002F7CF7"/>
    <w:rsid w:val="00300A7B"/>
    <w:rsid w:val="003018F8"/>
    <w:rsid w:val="00302645"/>
    <w:rsid w:val="00304C43"/>
    <w:rsid w:val="00305AAA"/>
    <w:rsid w:val="00310D11"/>
    <w:rsid w:val="00314501"/>
    <w:rsid w:val="00314829"/>
    <w:rsid w:val="003175DD"/>
    <w:rsid w:val="00321C63"/>
    <w:rsid w:val="003220E9"/>
    <w:rsid w:val="00322113"/>
    <w:rsid w:val="003225C9"/>
    <w:rsid w:val="00324F87"/>
    <w:rsid w:val="003258C9"/>
    <w:rsid w:val="00325954"/>
    <w:rsid w:val="00325A2A"/>
    <w:rsid w:val="00325C26"/>
    <w:rsid w:val="00326699"/>
    <w:rsid w:val="00330A1B"/>
    <w:rsid w:val="00332648"/>
    <w:rsid w:val="00333FBC"/>
    <w:rsid w:val="003343C9"/>
    <w:rsid w:val="0033515D"/>
    <w:rsid w:val="0033653A"/>
    <w:rsid w:val="00337913"/>
    <w:rsid w:val="003401AB"/>
    <w:rsid w:val="003429C3"/>
    <w:rsid w:val="00343141"/>
    <w:rsid w:val="003454AA"/>
    <w:rsid w:val="00345BE0"/>
    <w:rsid w:val="0034722B"/>
    <w:rsid w:val="00347356"/>
    <w:rsid w:val="003544BF"/>
    <w:rsid w:val="00354871"/>
    <w:rsid w:val="00354E42"/>
    <w:rsid w:val="00355684"/>
    <w:rsid w:val="0035663D"/>
    <w:rsid w:val="00356CCB"/>
    <w:rsid w:val="003579F7"/>
    <w:rsid w:val="00357FB9"/>
    <w:rsid w:val="0036048D"/>
    <w:rsid w:val="0036139F"/>
    <w:rsid w:val="003621BC"/>
    <w:rsid w:val="003625A1"/>
    <w:rsid w:val="0036323E"/>
    <w:rsid w:val="003705AF"/>
    <w:rsid w:val="00381F48"/>
    <w:rsid w:val="003847CD"/>
    <w:rsid w:val="00385DE5"/>
    <w:rsid w:val="00390909"/>
    <w:rsid w:val="00391C02"/>
    <w:rsid w:val="00392A32"/>
    <w:rsid w:val="00393ACF"/>
    <w:rsid w:val="0039423A"/>
    <w:rsid w:val="0039456B"/>
    <w:rsid w:val="00394A6A"/>
    <w:rsid w:val="003A048A"/>
    <w:rsid w:val="003A1C70"/>
    <w:rsid w:val="003A2C84"/>
    <w:rsid w:val="003A3B82"/>
    <w:rsid w:val="003A5D46"/>
    <w:rsid w:val="003B0152"/>
    <w:rsid w:val="003B04F0"/>
    <w:rsid w:val="003B1309"/>
    <w:rsid w:val="003B186C"/>
    <w:rsid w:val="003B36C2"/>
    <w:rsid w:val="003B3CD6"/>
    <w:rsid w:val="003B4B8E"/>
    <w:rsid w:val="003B4CEE"/>
    <w:rsid w:val="003B7D5D"/>
    <w:rsid w:val="003C1271"/>
    <w:rsid w:val="003C13A5"/>
    <w:rsid w:val="003C1B68"/>
    <w:rsid w:val="003C1C59"/>
    <w:rsid w:val="003C2F7D"/>
    <w:rsid w:val="003C4C82"/>
    <w:rsid w:val="003E02D5"/>
    <w:rsid w:val="003E0307"/>
    <w:rsid w:val="003E1EB4"/>
    <w:rsid w:val="003E3500"/>
    <w:rsid w:val="003E3572"/>
    <w:rsid w:val="003E64A2"/>
    <w:rsid w:val="003E6A21"/>
    <w:rsid w:val="003E6E85"/>
    <w:rsid w:val="003F0BAE"/>
    <w:rsid w:val="003F0C1D"/>
    <w:rsid w:val="003F168B"/>
    <w:rsid w:val="003F43F4"/>
    <w:rsid w:val="003F6FFD"/>
    <w:rsid w:val="0040448C"/>
    <w:rsid w:val="00405148"/>
    <w:rsid w:val="00405EF3"/>
    <w:rsid w:val="004062A5"/>
    <w:rsid w:val="004128E5"/>
    <w:rsid w:val="00413366"/>
    <w:rsid w:val="00415546"/>
    <w:rsid w:val="00416325"/>
    <w:rsid w:val="004164EC"/>
    <w:rsid w:val="00420FC4"/>
    <w:rsid w:val="00424FD0"/>
    <w:rsid w:val="0042551E"/>
    <w:rsid w:val="00426563"/>
    <w:rsid w:val="004269A0"/>
    <w:rsid w:val="00427CBD"/>
    <w:rsid w:val="00427F1F"/>
    <w:rsid w:val="00430365"/>
    <w:rsid w:val="00430EA7"/>
    <w:rsid w:val="00432C24"/>
    <w:rsid w:val="004330F0"/>
    <w:rsid w:val="0044228A"/>
    <w:rsid w:val="00442FA3"/>
    <w:rsid w:val="004436CE"/>
    <w:rsid w:val="00444489"/>
    <w:rsid w:val="00444FAD"/>
    <w:rsid w:val="004451EE"/>
    <w:rsid w:val="004459EB"/>
    <w:rsid w:val="00446120"/>
    <w:rsid w:val="004462DB"/>
    <w:rsid w:val="00446F3B"/>
    <w:rsid w:val="00447526"/>
    <w:rsid w:val="0045076F"/>
    <w:rsid w:val="004526B3"/>
    <w:rsid w:val="0045462F"/>
    <w:rsid w:val="00455269"/>
    <w:rsid w:val="0045719E"/>
    <w:rsid w:val="00461CDB"/>
    <w:rsid w:val="004639EB"/>
    <w:rsid w:val="00463CBF"/>
    <w:rsid w:val="00464095"/>
    <w:rsid w:val="00465C6D"/>
    <w:rsid w:val="00467B82"/>
    <w:rsid w:val="00470E92"/>
    <w:rsid w:val="00471CA5"/>
    <w:rsid w:val="004728F7"/>
    <w:rsid w:val="004762CC"/>
    <w:rsid w:val="00476F00"/>
    <w:rsid w:val="00480A19"/>
    <w:rsid w:val="00482D04"/>
    <w:rsid w:val="004878D3"/>
    <w:rsid w:val="0049133E"/>
    <w:rsid w:val="0049384E"/>
    <w:rsid w:val="00495E06"/>
    <w:rsid w:val="00496831"/>
    <w:rsid w:val="0049746C"/>
    <w:rsid w:val="00497A0C"/>
    <w:rsid w:val="00497FC3"/>
    <w:rsid w:val="004A1A57"/>
    <w:rsid w:val="004A3A39"/>
    <w:rsid w:val="004A3E6E"/>
    <w:rsid w:val="004A71EF"/>
    <w:rsid w:val="004B273F"/>
    <w:rsid w:val="004B3C30"/>
    <w:rsid w:val="004B44CF"/>
    <w:rsid w:val="004B5497"/>
    <w:rsid w:val="004B6F12"/>
    <w:rsid w:val="004B72BC"/>
    <w:rsid w:val="004C1405"/>
    <w:rsid w:val="004C2AB3"/>
    <w:rsid w:val="004C2B03"/>
    <w:rsid w:val="004C2BD3"/>
    <w:rsid w:val="004C3F9C"/>
    <w:rsid w:val="004C6513"/>
    <w:rsid w:val="004C6D05"/>
    <w:rsid w:val="004C7327"/>
    <w:rsid w:val="004D0E05"/>
    <w:rsid w:val="004D0EAF"/>
    <w:rsid w:val="004D158B"/>
    <w:rsid w:val="004D1F1F"/>
    <w:rsid w:val="004D285B"/>
    <w:rsid w:val="004D3554"/>
    <w:rsid w:val="004D4229"/>
    <w:rsid w:val="004D5E97"/>
    <w:rsid w:val="004D605D"/>
    <w:rsid w:val="004E10BC"/>
    <w:rsid w:val="004E1B0D"/>
    <w:rsid w:val="004E323F"/>
    <w:rsid w:val="004E37BE"/>
    <w:rsid w:val="004E5574"/>
    <w:rsid w:val="004E5D3A"/>
    <w:rsid w:val="004E7C6A"/>
    <w:rsid w:val="004F02B3"/>
    <w:rsid w:val="004F0B4D"/>
    <w:rsid w:val="00501EC7"/>
    <w:rsid w:val="00502232"/>
    <w:rsid w:val="00502812"/>
    <w:rsid w:val="00504002"/>
    <w:rsid w:val="00504030"/>
    <w:rsid w:val="00504901"/>
    <w:rsid w:val="00504D8B"/>
    <w:rsid w:val="00504EFE"/>
    <w:rsid w:val="0051144C"/>
    <w:rsid w:val="005125B3"/>
    <w:rsid w:val="00513875"/>
    <w:rsid w:val="00517D00"/>
    <w:rsid w:val="005210A2"/>
    <w:rsid w:val="00522EF6"/>
    <w:rsid w:val="005249C6"/>
    <w:rsid w:val="00527CF8"/>
    <w:rsid w:val="00530CCC"/>
    <w:rsid w:val="00531249"/>
    <w:rsid w:val="00531718"/>
    <w:rsid w:val="00531B3B"/>
    <w:rsid w:val="00531EAE"/>
    <w:rsid w:val="00532967"/>
    <w:rsid w:val="00535294"/>
    <w:rsid w:val="00537F21"/>
    <w:rsid w:val="005416AC"/>
    <w:rsid w:val="0054303C"/>
    <w:rsid w:val="00543C67"/>
    <w:rsid w:val="005471E1"/>
    <w:rsid w:val="00547869"/>
    <w:rsid w:val="00554868"/>
    <w:rsid w:val="00555E12"/>
    <w:rsid w:val="00556693"/>
    <w:rsid w:val="00560188"/>
    <w:rsid w:val="00560899"/>
    <w:rsid w:val="00560E23"/>
    <w:rsid w:val="00562459"/>
    <w:rsid w:val="005647EA"/>
    <w:rsid w:val="005718F7"/>
    <w:rsid w:val="005719D2"/>
    <w:rsid w:val="00573CF5"/>
    <w:rsid w:val="00574E61"/>
    <w:rsid w:val="005753F9"/>
    <w:rsid w:val="00577989"/>
    <w:rsid w:val="005821E9"/>
    <w:rsid w:val="00584D0E"/>
    <w:rsid w:val="00585958"/>
    <w:rsid w:val="00594DFF"/>
    <w:rsid w:val="005A0920"/>
    <w:rsid w:val="005A1130"/>
    <w:rsid w:val="005A3354"/>
    <w:rsid w:val="005B11E5"/>
    <w:rsid w:val="005B200A"/>
    <w:rsid w:val="005B2CC9"/>
    <w:rsid w:val="005B39F3"/>
    <w:rsid w:val="005B4DC4"/>
    <w:rsid w:val="005B526F"/>
    <w:rsid w:val="005B5A16"/>
    <w:rsid w:val="005C1940"/>
    <w:rsid w:val="005C2A27"/>
    <w:rsid w:val="005C468E"/>
    <w:rsid w:val="005C588E"/>
    <w:rsid w:val="005C58AD"/>
    <w:rsid w:val="005D20B0"/>
    <w:rsid w:val="005D2C93"/>
    <w:rsid w:val="005D5C74"/>
    <w:rsid w:val="005D66F5"/>
    <w:rsid w:val="005D6A6B"/>
    <w:rsid w:val="005D789B"/>
    <w:rsid w:val="005E1265"/>
    <w:rsid w:val="005E2561"/>
    <w:rsid w:val="005E2736"/>
    <w:rsid w:val="005E2C77"/>
    <w:rsid w:val="005E34C3"/>
    <w:rsid w:val="005E5706"/>
    <w:rsid w:val="005E737B"/>
    <w:rsid w:val="005F5431"/>
    <w:rsid w:val="005F5723"/>
    <w:rsid w:val="005F595C"/>
    <w:rsid w:val="00601175"/>
    <w:rsid w:val="0060426D"/>
    <w:rsid w:val="006121AE"/>
    <w:rsid w:val="00613A6A"/>
    <w:rsid w:val="00615132"/>
    <w:rsid w:val="00616631"/>
    <w:rsid w:val="006211C7"/>
    <w:rsid w:val="0062460F"/>
    <w:rsid w:val="00626515"/>
    <w:rsid w:val="006270E6"/>
    <w:rsid w:val="0063019C"/>
    <w:rsid w:val="00631B24"/>
    <w:rsid w:val="00631BC9"/>
    <w:rsid w:val="00633E33"/>
    <w:rsid w:val="00634F04"/>
    <w:rsid w:val="00635133"/>
    <w:rsid w:val="006361C3"/>
    <w:rsid w:val="00643D62"/>
    <w:rsid w:val="006459AA"/>
    <w:rsid w:val="00646BDA"/>
    <w:rsid w:val="0065194F"/>
    <w:rsid w:val="00652C50"/>
    <w:rsid w:val="00653B12"/>
    <w:rsid w:val="006572D4"/>
    <w:rsid w:val="00657E3E"/>
    <w:rsid w:val="0066125E"/>
    <w:rsid w:val="0066325F"/>
    <w:rsid w:val="00664416"/>
    <w:rsid w:val="00665DE0"/>
    <w:rsid w:val="006708DE"/>
    <w:rsid w:val="006709D1"/>
    <w:rsid w:val="006709DF"/>
    <w:rsid w:val="00670F2E"/>
    <w:rsid w:val="00672216"/>
    <w:rsid w:val="00673563"/>
    <w:rsid w:val="00673919"/>
    <w:rsid w:val="0067789E"/>
    <w:rsid w:val="00681B30"/>
    <w:rsid w:val="00683C5A"/>
    <w:rsid w:val="006855E6"/>
    <w:rsid w:val="00687AC5"/>
    <w:rsid w:val="006908A5"/>
    <w:rsid w:val="00690A73"/>
    <w:rsid w:val="006925B9"/>
    <w:rsid w:val="00693313"/>
    <w:rsid w:val="00694B0B"/>
    <w:rsid w:val="00694E61"/>
    <w:rsid w:val="006970B3"/>
    <w:rsid w:val="006A1996"/>
    <w:rsid w:val="006A58E8"/>
    <w:rsid w:val="006A6D98"/>
    <w:rsid w:val="006A72A5"/>
    <w:rsid w:val="006A73BB"/>
    <w:rsid w:val="006B046B"/>
    <w:rsid w:val="006B18AD"/>
    <w:rsid w:val="006B30DF"/>
    <w:rsid w:val="006B32C2"/>
    <w:rsid w:val="006B3F37"/>
    <w:rsid w:val="006B6372"/>
    <w:rsid w:val="006B6D5F"/>
    <w:rsid w:val="006C13E7"/>
    <w:rsid w:val="006C2CF0"/>
    <w:rsid w:val="006C78C9"/>
    <w:rsid w:val="006D012B"/>
    <w:rsid w:val="006D2F09"/>
    <w:rsid w:val="006D3A12"/>
    <w:rsid w:val="006D45E1"/>
    <w:rsid w:val="006D4A6C"/>
    <w:rsid w:val="006D533F"/>
    <w:rsid w:val="006E4116"/>
    <w:rsid w:val="006E5795"/>
    <w:rsid w:val="006E58CD"/>
    <w:rsid w:val="006E7344"/>
    <w:rsid w:val="006F02BA"/>
    <w:rsid w:val="006F076A"/>
    <w:rsid w:val="006F0A89"/>
    <w:rsid w:val="006F43D4"/>
    <w:rsid w:val="006F49CB"/>
    <w:rsid w:val="007001C4"/>
    <w:rsid w:val="00700B6D"/>
    <w:rsid w:val="00702965"/>
    <w:rsid w:val="007036BB"/>
    <w:rsid w:val="00703932"/>
    <w:rsid w:val="007052EB"/>
    <w:rsid w:val="007076F8"/>
    <w:rsid w:val="00710409"/>
    <w:rsid w:val="007124B8"/>
    <w:rsid w:val="00712C64"/>
    <w:rsid w:val="00715E21"/>
    <w:rsid w:val="007177AF"/>
    <w:rsid w:val="0072389A"/>
    <w:rsid w:val="00724F36"/>
    <w:rsid w:val="00725865"/>
    <w:rsid w:val="00727084"/>
    <w:rsid w:val="00727C99"/>
    <w:rsid w:val="00735B0E"/>
    <w:rsid w:val="007363C5"/>
    <w:rsid w:val="007377F3"/>
    <w:rsid w:val="007419A2"/>
    <w:rsid w:val="007463DC"/>
    <w:rsid w:val="00747CCB"/>
    <w:rsid w:val="00750538"/>
    <w:rsid w:val="007511A4"/>
    <w:rsid w:val="00751A07"/>
    <w:rsid w:val="007558CF"/>
    <w:rsid w:val="00755911"/>
    <w:rsid w:val="00756AE0"/>
    <w:rsid w:val="00760B33"/>
    <w:rsid w:val="00761887"/>
    <w:rsid w:val="00762CAF"/>
    <w:rsid w:val="007640A7"/>
    <w:rsid w:val="00764B4B"/>
    <w:rsid w:val="00764F53"/>
    <w:rsid w:val="00767C18"/>
    <w:rsid w:val="00770373"/>
    <w:rsid w:val="00771259"/>
    <w:rsid w:val="00773AFA"/>
    <w:rsid w:val="00774BF1"/>
    <w:rsid w:val="00775F77"/>
    <w:rsid w:val="0077711F"/>
    <w:rsid w:val="00777336"/>
    <w:rsid w:val="00787924"/>
    <w:rsid w:val="00790180"/>
    <w:rsid w:val="00791A1C"/>
    <w:rsid w:val="00792476"/>
    <w:rsid w:val="00793CE7"/>
    <w:rsid w:val="00793D2E"/>
    <w:rsid w:val="00794BF9"/>
    <w:rsid w:val="007A2272"/>
    <w:rsid w:val="007A2E65"/>
    <w:rsid w:val="007A2E8F"/>
    <w:rsid w:val="007A2F84"/>
    <w:rsid w:val="007A3C90"/>
    <w:rsid w:val="007A4ABB"/>
    <w:rsid w:val="007A5A2F"/>
    <w:rsid w:val="007A5A80"/>
    <w:rsid w:val="007A5E28"/>
    <w:rsid w:val="007A6071"/>
    <w:rsid w:val="007A79CE"/>
    <w:rsid w:val="007B073B"/>
    <w:rsid w:val="007B0C38"/>
    <w:rsid w:val="007B1393"/>
    <w:rsid w:val="007B1B4C"/>
    <w:rsid w:val="007B27B1"/>
    <w:rsid w:val="007B5A43"/>
    <w:rsid w:val="007B7270"/>
    <w:rsid w:val="007B7541"/>
    <w:rsid w:val="007B7801"/>
    <w:rsid w:val="007C044B"/>
    <w:rsid w:val="007C0DA4"/>
    <w:rsid w:val="007C10B3"/>
    <w:rsid w:val="007C2013"/>
    <w:rsid w:val="007C3527"/>
    <w:rsid w:val="007C6580"/>
    <w:rsid w:val="007C692C"/>
    <w:rsid w:val="007D6964"/>
    <w:rsid w:val="007D6C99"/>
    <w:rsid w:val="007E189B"/>
    <w:rsid w:val="007E1976"/>
    <w:rsid w:val="007E2D33"/>
    <w:rsid w:val="007E6445"/>
    <w:rsid w:val="007E6851"/>
    <w:rsid w:val="007E74D3"/>
    <w:rsid w:val="007E75B3"/>
    <w:rsid w:val="007E7EF4"/>
    <w:rsid w:val="007F31A8"/>
    <w:rsid w:val="0080117E"/>
    <w:rsid w:val="00806B0D"/>
    <w:rsid w:val="008113DF"/>
    <w:rsid w:val="008121BD"/>
    <w:rsid w:val="008139E7"/>
    <w:rsid w:val="0081793F"/>
    <w:rsid w:val="0082032E"/>
    <w:rsid w:val="00820B35"/>
    <w:rsid w:val="00820EED"/>
    <w:rsid w:val="00824575"/>
    <w:rsid w:val="008261D6"/>
    <w:rsid w:val="00826952"/>
    <w:rsid w:val="00830F11"/>
    <w:rsid w:val="00831B3A"/>
    <w:rsid w:val="008328C4"/>
    <w:rsid w:val="0083334A"/>
    <w:rsid w:val="00833854"/>
    <w:rsid w:val="00833C42"/>
    <w:rsid w:val="00834459"/>
    <w:rsid w:val="00834EDC"/>
    <w:rsid w:val="00834F75"/>
    <w:rsid w:val="0084095D"/>
    <w:rsid w:val="0084209B"/>
    <w:rsid w:val="008432DE"/>
    <w:rsid w:val="00845D5B"/>
    <w:rsid w:val="00846684"/>
    <w:rsid w:val="00850C98"/>
    <w:rsid w:val="0085117F"/>
    <w:rsid w:val="00851AAC"/>
    <w:rsid w:val="00852EAF"/>
    <w:rsid w:val="00860416"/>
    <w:rsid w:val="008604B7"/>
    <w:rsid w:val="00863A07"/>
    <w:rsid w:val="00865F71"/>
    <w:rsid w:val="0086752A"/>
    <w:rsid w:val="008704F7"/>
    <w:rsid w:val="0087389F"/>
    <w:rsid w:val="008752CD"/>
    <w:rsid w:val="00876B5D"/>
    <w:rsid w:val="00880593"/>
    <w:rsid w:val="0088082C"/>
    <w:rsid w:val="00882906"/>
    <w:rsid w:val="00882ACE"/>
    <w:rsid w:val="00883AC7"/>
    <w:rsid w:val="008844ED"/>
    <w:rsid w:val="008850E2"/>
    <w:rsid w:val="00886086"/>
    <w:rsid w:val="00890562"/>
    <w:rsid w:val="008906FF"/>
    <w:rsid w:val="00890761"/>
    <w:rsid w:val="00890828"/>
    <w:rsid w:val="0089107D"/>
    <w:rsid w:val="00892BD5"/>
    <w:rsid w:val="00893E0F"/>
    <w:rsid w:val="0089417E"/>
    <w:rsid w:val="00894350"/>
    <w:rsid w:val="0089753B"/>
    <w:rsid w:val="008976FD"/>
    <w:rsid w:val="008A2154"/>
    <w:rsid w:val="008A57BA"/>
    <w:rsid w:val="008B0C1B"/>
    <w:rsid w:val="008B49EF"/>
    <w:rsid w:val="008D02C0"/>
    <w:rsid w:val="008D6B41"/>
    <w:rsid w:val="008D6BE9"/>
    <w:rsid w:val="008D6FE2"/>
    <w:rsid w:val="008D7C4C"/>
    <w:rsid w:val="008E1E08"/>
    <w:rsid w:val="008E437B"/>
    <w:rsid w:val="008E454F"/>
    <w:rsid w:val="008E68C3"/>
    <w:rsid w:val="008F0D82"/>
    <w:rsid w:val="008F20DD"/>
    <w:rsid w:val="008F2401"/>
    <w:rsid w:val="008F2B23"/>
    <w:rsid w:val="008F6689"/>
    <w:rsid w:val="008F7313"/>
    <w:rsid w:val="008F7379"/>
    <w:rsid w:val="008F751F"/>
    <w:rsid w:val="009013A4"/>
    <w:rsid w:val="00902F23"/>
    <w:rsid w:val="00904CFA"/>
    <w:rsid w:val="00912740"/>
    <w:rsid w:val="009141FD"/>
    <w:rsid w:val="009150F4"/>
    <w:rsid w:val="009153FA"/>
    <w:rsid w:val="00915713"/>
    <w:rsid w:val="00916565"/>
    <w:rsid w:val="00921B1E"/>
    <w:rsid w:val="00922E83"/>
    <w:rsid w:val="00925597"/>
    <w:rsid w:val="0092618F"/>
    <w:rsid w:val="00927C3E"/>
    <w:rsid w:val="009312BD"/>
    <w:rsid w:val="00932EA2"/>
    <w:rsid w:val="00932EF7"/>
    <w:rsid w:val="00934741"/>
    <w:rsid w:val="009421C0"/>
    <w:rsid w:val="009469B5"/>
    <w:rsid w:val="00947102"/>
    <w:rsid w:val="00950438"/>
    <w:rsid w:val="009509EF"/>
    <w:rsid w:val="009528C7"/>
    <w:rsid w:val="00953413"/>
    <w:rsid w:val="009547A7"/>
    <w:rsid w:val="009648AF"/>
    <w:rsid w:val="00964A7C"/>
    <w:rsid w:val="00964EE2"/>
    <w:rsid w:val="00967843"/>
    <w:rsid w:val="009727AA"/>
    <w:rsid w:val="009758F9"/>
    <w:rsid w:val="009766B7"/>
    <w:rsid w:val="0098067C"/>
    <w:rsid w:val="00981597"/>
    <w:rsid w:val="00983346"/>
    <w:rsid w:val="00984AC9"/>
    <w:rsid w:val="009867EA"/>
    <w:rsid w:val="00987AF8"/>
    <w:rsid w:val="009902D1"/>
    <w:rsid w:val="00990C4F"/>
    <w:rsid w:val="009915AA"/>
    <w:rsid w:val="009930C9"/>
    <w:rsid w:val="0099522E"/>
    <w:rsid w:val="00996057"/>
    <w:rsid w:val="00996400"/>
    <w:rsid w:val="009971AF"/>
    <w:rsid w:val="00997ABB"/>
    <w:rsid w:val="009A0B01"/>
    <w:rsid w:val="009A1AD5"/>
    <w:rsid w:val="009A309B"/>
    <w:rsid w:val="009A46F3"/>
    <w:rsid w:val="009A52DA"/>
    <w:rsid w:val="009A535D"/>
    <w:rsid w:val="009A6441"/>
    <w:rsid w:val="009A6DED"/>
    <w:rsid w:val="009B1220"/>
    <w:rsid w:val="009B2394"/>
    <w:rsid w:val="009B3932"/>
    <w:rsid w:val="009B43B1"/>
    <w:rsid w:val="009B4AA0"/>
    <w:rsid w:val="009B60A4"/>
    <w:rsid w:val="009B71CC"/>
    <w:rsid w:val="009C170D"/>
    <w:rsid w:val="009C1BDF"/>
    <w:rsid w:val="009C5BB3"/>
    <w:rsid w:val="009C6A49"/>
    <w:rsid w:val="009D03DA"/>
    <w:rsid w:val="009D0AF0"/>
    <w:rsid w:val="009D1681"/>
    <w:rsid w:val="009D19C5"/>
    <w:rsid w:val="009D74D1"/>
    <w:rsid w:val="009E0D14"/>
    <w:rsid w:val="009E2223"/>
    <w:rsid w:val="009E2EC6"/>
    <w:rsid w:val="009E4A4F"/>
    <w:rsid w:val="009F1913"/>
    <w:rsid w:val="009F2BD0"/>
    <w:rsid w:val="009F33F4"/>
    <w:rsid w:val="009F36BC"/>
    <w:rsid w:val="009F5915"/>
    <w:rsid w:val="00A00A61"/>
    <w:rsid w:val="00A02E33"/>
    <w:rsid w:val="00A033D2"/>
    <w:rsid w:val="00A04454"/>
    <w:rsid w:val="00A128C8"/>
    <w:rsid w:val="00A129E4"/>
    <w:rsid w:val="00A13300"/>
    <w:rsid w:val="00A149FC"/>
    <w:rsid w:val="00A15E7B"/>
    <w:rsid w:val="00A2095E"/>
    <w:rsid w:val="00A20F67"/>
    <w:rsid w:val="00A312CB"/>
    <w:rsid w:val="00A31512"/>
    <w:rsid w:val="00A33416"/>
    <w:rsid w:val="00A35F83"/>
    <w:rsid w:val="00A44043"/>
    <w:rsid w:val="00A45265"/>
    <w:rsid w:val="00A5055C"/>
    <w:rsid w:val="00A52DE1"/>
    <w:rsid w:val="00A542CE"/>
    <w:rsid w:val="00A56FAF"/>
    <w:rsid w:val="00A57653"/>
    <w:rsid w:val="00A57A90"/>
    <w:rsid w:val="00A617A9"/>
    <w:rsid w:val="00A61A39"/>
    <w:rsid w:val="00A61E3E"/>
    <w:rsid w:val="00A62A52"/>
    <w:rsid w:val="00A6376A"/>
    <w:rsid w:val="00A63D97"/>
    <w:rsid w:val="00A76046"/>
    <w:rsid w:val="00A770DF"/>
    <w:rsid w:val="00A77724"/>
    <w:rsid w:val="00A81461"/>
    <w:rsid w:val="00A81DC7"/>
    <w:rsid w:val="00A84755"/>
    <w:rsid w:val="00A864C8"/>
    <w:rsid w:val="00A867C5"/>
    <w:rsid w:val="00A91405"/>
    <w:rsid w:val="00A95F30"/>
    <w:rsid w:val="00A97221"/>
    <w:rsid w:val="00A97CF2"/>
    <w:rsid w:val="00AA179C"/>
    <w:rsid w:val="00AA2546"/>
    <w:rsid w:val="00AA2A4D"/>
    <w:rsid w:val="00AA3A4E"/>
    <w:rsid w:val="00AA48D2"/>
    <w:rsid w:val="00AA4F0C"/>
    <w:rsid w:val="00AA71C3"/>
    <w:rsid w:val="00AB08BF"/>
    <w:rsid w:val="00AB2940"/>
    <w:rsid w:val="00AB3055"/>
    <w:rsid w:val="00AB4A1A"/>
    <w:rsid w:val="00AB4C34"/>
    <w:rsid w:val="00AB6273"/>
    <w:rsid w:val="00AB63D9"/>
    <w:rsid w:val="00AB6CC4"/>
    <w:rsid w:val="00AC143F"/>
    <w:rsid w:val="00AC1C0F"/>
    <w:rsid w:val="00AC2B4F"/>
    <w:rsid w:val="00AC3814"/>
    <w:rsid w:val="00AC3DA5"/>
    <w:rsid w:val="00AC56F3"/>
    <w:rsid w:val="00AC6547"/>
    <w:rsid w:val="00AC765B"/>
    <w:rsid w:val="00AD02F5"/>
    <w:rsid w:val="00AD2FC0"/>
    <w:rsid w:val="00AD3313"/>
    <w:rsid w:val="00AE23A1"/>
    <w:rsid w:val="00AE2FF7"/>
    <w:rsid w:val="00AE6CBA"/>
    <w:rsid w:val="00AE6DAF"/>
    <w:rsid w:val="00AF02BE"/>
    <w:rsid w:val="00AF08C6"/>
    <w:rsid w:val="00AF3C91"/>
    <w:rsid w:val="00AF4DC7"/>
    <w:rsid w:val="00AF7FB2"/>
    <w:rsid w:val="00B00B1E"/>
    <w:rsid w:val="00B01786"/>
    <w:rsid w:val="00B06C63"/>
    <w:rsid w:val="00B10F98"/>
    <w:rsid w:val="00B11506"/>
    <w:rsid w:val="00B11A3A"/>
    <w:rsid w:val="00B1215F"/>
    <w:rsid w:val="00B128A1"/>
    <w:rsid w:val="00B16454"/>
    <w:rsid w:val="00B17141"/>
    <w:rsid w:val="00B17BE9"/>
    <w:rsid w:val="00B2253F"/>
    <w:rsid w:val="00B23645"/>
    <w:rsid w:val="00B24C3B"/>
    <w:rsid w:val="00B25FD1"/>
    <w:rsid w:val="00B2620D"/>
    <w:rsid w:val="00B263D5"/>
    <w:rsid w:val="00B26BC5"/>
    <w:rsid w:val="00B317C9"/>
    <w:rsid w:val="00B31FC6"/>
    <w:rsid w:val="00B32418"/>
    <w:rsid w:val="00B34A8D"/>
    <w:rsid w:val="00B36C6C"/>
    <w:rsid w:val="00B3750F"/>
    <w:rsid w:val="00B41972"/>
    <w:rsid w:val="00B41A45"/>
    <w:rsid w:val="00B42213"/>
    <w:rsid w:val="00B46270"/>
    <w:rsid w:val="00B473D6"/>
    <w:rsid w:val="00B5229A"/>
    <w:rsid w:val="00B52766"/>
    <w:rsid w:val="00B52BE7"/>
    <w:rsid w:val="00B55450"/>
    <w:rsid w:val="00B57E86"/>
    <w:rsid w:val="00B60A20"/>
    <w:rsid w:val="00B62052"/>
    <w:rsid w:val="00B64D49"/>
    <w:rsid w:val="00B65E42"/>
    <w:rsid w:val="00B673A4"/>
    <w:rsid w:val="00B71690"/>
    <w:rsid w:val="00B73978"/>
    <w:rsid w:val="00B744AB"/>
    <w:rsid w:val="00B757A2"/>
    <w:rsid w:val="00B75CA2"/>
    <w:rsid w:val="00B76062"/>
    <w:rsid w:val="00B76A39"/>
    <w:rsid w:val="00B76BAD"/>
    <w:rsid w:val="00B77E37"/>
    <w:rsid w:val="00B82B59"/>
    <w:rsid w:val="00B84EFE"/>
    <w:rsid w:val="00B850FE"/>
    <w:rsid w:val="00B854F0"/>
    <w:rsid w:val="00B85F9E"/>
    <w:rsid w:val="00B878AB"/>
    <w:rsid w:val="00B9023A"/>
    <w:rsid w:val="00B91AD2"/>
    <w:rsid w:val="00B91B15"/>
    <w:rsid w:val="00B92FCF"/>
    <w:rsid w:val="00B93261"/>
    <w:rsid w:val="00B93A8E"/>
    <w:rsid w:val="00B93C63"/>
    <w:rsid w:val="00B951FA"/>
    <w:rsid w:val="00B96E47"/>
    <w:rsid w:val="00BA2855"/>
    <w:rsid w:val="00BA72D2"/>
    <w:rsid w:val="00BB106C"/>
    <w:rsid w:val="00BB1D92"/>
    <w:rsid w:val="00BB3C5E"/>
    <w:rsid w:val="00BB41BD"/>
    <w:rsid w:val="00BB5AC7"/>
    <w:rsid w:val="00BB64F6"/>
    <w:rsid w:val="00BC0719"/>
    <w:rsid w:val="00BC2C7D"/>
    <w:rsid w:val="00BC5D12"/>
    <w:rsid w:val="00BC6A60"/>
    <w:rsid w:val="00BC6C92"/>
    <w:rsid w:val="00BC71FA"/>
    <w:rsid w:val="00BC7942"/>
    <w:rsid w:val="00BC7BFB"/>
    <w:rsid w:val="00BC7F49"/>
    <w:rsid w:val="00BD1B2C"/>
    <w:rsid w:val="00BD25A9"/>
    <w:rsid w:val="00BD2887"/>
    <w:rsid w:val="00BD4D74"/>
    <w:rsid w:val="00BD52C0"/>
    <w:rsid w:val="00BE64C6"/>
    <w:rsid w:val="00BE7486"/>
    <w:rsid w:val="00BE7923"/>
    <w:rsid w:val="00BF23BE"/>
    <w:rsid w:val="00BF531D"/>
    <w:rsid w:val="00BF5CFF"/>
    <w:rsid w:val="00C02ADB"/>
    <w:rsid w:val="00C02E59"/>
    <w:rsid w:val="00C056F9"/>
    <w:rsid w:val="00C06103"/>
    <w:rsid w:val="00C079C4"/>
    <w:rsid w:val="00C07CCE"/>
    <w:rsid w:val="00C07D4F"/>
    <w:rsid w:val="00C11B5F"/>
    <w:rsid w:val="00C20EDE"/>
    <w:rsid w:val="00C2195E"/>
    <w:rsid w:val="00C22B8F"/>
    <w:rsid w:val="00C230C4"/>
    <w:rsid w:val="00C24850"/>
    <w:rsid w:val="00C2661B"/>
    <w:rsid w:val="00C3040D"/>
    <w:rsid w:val="00C33D66"/>
    <w:rsid w:val="00C351D7"/>
    <w:rsid w:val="00C35709"/>
    <w:rsid w:val="00C35DE9"/>
    <w:rsid w:val="00C35F60"/>
    <w:rsid w:val="00C4086D"/>
    <w:rsid w:val="00C41160"/>
    <w:rsid w:val="00C44B10"/>
    <w:rsid w:val="00C44E08"/>
    <w:rsid w:val="00C4538F"/>
    <w:rsid w:val="00C4622B"/>
    <w:rsid w:val="00C50D39"/>
    <w:rsid w:val="00C51476"/>
    <w:rsid w:val="00C52FDE"/>
    <w:rsid w:val="00C532C1"/>
    <w:rsid w:val="00C6010D"/>
    <w:rsid w:val="00C610DE"/>
    <w:rsid w:val="00C63141"/>
    <w:rsid w:val="00C6387B"/>
    <w:rsid w:val="00C657DE"/>
    <w:rsid w:val="00C66296"/>
    <w:rsid w:val="00C708D3"/>
    <w:rsid w:val="00C73459"/>
    <w:rsid w:val="00C75396"/>
    <w:rsid w:val="00C76442"/>
    <w:rsid w:val="00C8233C"/>
    <w:rsid w:val="00C82392"/>
    <w:rsid w:val="00C823DF"/>
    <w:rsid w:val="00C83452"/>
    <w:rsid w:val="00C84353"/>
    <w:rsid w:val="00C84E11"/>
    <w:rsid w:val="00C9048C"/>
    <w:rsid w:val="00C90975"/>
    <w:rsid w:val="00C917CC"/>
    <w:rsid w:val="00C93DF6"/>
    <w:rsid w:val="00C95B01"/>
    <w:rsid w:val="00C96BA0"/>
    <w:rsid w:val="00CA1413"/>
    <w:rsid w:val="00CA4C89"/>
    <w:rsid w:val="00CA5C7F"/>
    <w:rsid w:val="00CA7B01"/>
    <w:rsid w:val="00CA7F60"/>
    <w:rsid w:val="00CB20FA"/>
    <w:rsid w:val="00CB35DD"/>
    <w:rsid w:val="00CB56AF"/>
    <w:rsid w:val="00CB7550"/>
    <w:rsid w:val="00CC1794"/>
    <w:rsid w:val="00CC2024"/>
    <w:rsid w:val="00CC27DC"/>
    <w:rsid w:val="00CC5568"/>
    <w:rsid w:val="00CC5C9E"/>
    <w:rsid w:val="00CC7270"/>
    <w:rsid w:val="00CC75ED"/>
    <w:rsid w:val="00CC7DED"/>
    <w:rsid w:val="00CD0084"/>
    <w:rsid w:val="00CD0E97"/>
    <w:rsid w:val="00CD2839"/>
    <w:rsid w:val="00CD47D8"/>
    <w:rsid w:val="00CD5CE4"/>
    <w:rsid w:val="00CD69FC"/>
    <w:rsid w:val="00CE0F6E"/>
    <w:rsid w:val="00CE1AE7"/>
    <w:rsid w:val="00CE27B2"/>
    <w:rsid w:val="00CE4E27"/>
    <w:rsid w:val="00CF29E8"/>
    <w:rsid w:val="00CF2A73"/>
    <w:rsid w:val="00CF3E89"/>
    <w:rsid w:val="00CF4DD5"/>
    <w:rsid w:val="00D01B56"/>
    <w:rsid w:val="00D05D88"/>
    <w:rsid w:val="00D06133"/>
    <w:rsid w:val="00D1047B"/>
    <w:rsid w:val="00D10B58"/>
    <w:rsid w:val="00D10EE2"/>
    <w:rsid w:val="00D10FC7"/>
    <w:rsid w:val="00D118E7"/>
    <w:rsid w:val="00D13184"/>
    <w:rsid w:val="00D13AE8"/>
    <w:rsid w:val="00D14E34"/>
    <w:rsid w:val="00D1640D"/>
    <w:rsid w:val="00D21CBA"/>
    <w:rsid w:val="00D23E07"/>
    <w:rsid w:val="00D25843"/>
    <w:rsid w:val="00D2594D"/>
    <w:rsid w:val="00D262F7"/>
    <w:rsid w:val="00D268F4"/>
    <w:rsid w:val="00D27DE1"/>
    <w:rsid w:val="00D30351"/>
    <w:rsid w:val="00D3219D"/>
    <w:rsid w:val="00D346D6"/>
    <w:rsid w:val="00D35481"/>
    <w:rsid w:val="00D35A1A"/>
    <w:rsid w:val="00D3697A"/>
    <w:rsid w:val="00D37281"/>
    <w:rsid w:val="00D43C52"/>
    <w:rsid w:val="00D44A7D"/>
    <w:rsid w:val="00D50994"/>
    <w:rsid w:val="00D518B5"/>
    <w:rsid w:val="00D53887"/>
    <w:rsid w:val="00D550CB"/>
    <w:rsid w:val="00D5580F"/>
    <w:rsid w:val="00D56DBD"/>
    <w:rsid w:val="00D61F28"/>
    <w:rsid w:val="00D659A4"/>
    <w:rsid w:val="00D67C25"/>
    <w:rsid w:val="00D70E94"/>
    <w:rsid w:val="00D742BD"/>
    <w:rsid w:val="00D744E9"/>
    <w:rsid w:val="00D8221B"/>
    <w:rsid w:val="00D850E4"/>
    <w:rsid w:val="00D852E0"/>
    <w:rsid w:val="00D876BC"/>
    <w:rsid w:val="00D87BE9"/>
    <w:rsid w:val="00D903A3"/>
    <w:rsid w:val="00D90CCA"/>
    <w:rsid w:val="00D92CD5"/>
    <w:rsid w:val="00D93B18"/>
    <w:rsid w:val="00D94AC1"/>
    <w:rsid w:val="00D97E01"/>
    <w:rsid w:val="00D97F33"/>
    <w:rsid w:val="00DA1350"/>
    <w:rsid w:val="00DA16D2"/>
    <w:rsid w:val="00DA469C"/>
    <w:rsid w:val="00DA71A1"/>
    <w:rsid w:val="00DB0BEA"/>
    <w:rsid w:val="00DB1BD4"/>
    <w:rsid w:val="00DC0259"/>
    <w:rsid w:val="00DC445B"/>
    <w:rsid w:val="00DC5207"/>
    <w:rsid w:val="00DD3637"/>
    <w:rsid w:val="00DD5DEC"/>
    <w:rsid w:val="00DD63BD"/>
    <w:rsid w:val="00DD7B80"/>
    <w:rsid w:val="00DD7E09"/>
    <w:rsid w:val="00DE5AAB"/>
    <w:rsid w:val="00DE7899"/>
    <w:rsid w:val="00DF105D"/>
    <w:rsid w:val="00DF1CE0"/>
    <w:rsid w:val="00DF3C55"/>
    <w:rsid w:val="00DF42C0"/>
    <w:rsid w:val="00DF4800"/>
    <w:rsid w:val="00DF6988"/>
    <w:rsid w:val="00DF69B0"/>
    <w:rsid w:val="00DF72BC"/>
    <w:rsid w:val="00DF7423"/>
    <w:rsid w:val="00DF7763"/>
    <w:rsid w:val="00E001E3"/>
    <w:rsid w:val="00E0166F"/>
    <w:rsid w:val="00E01FB0"/>
    <w:rsid w:val="00E03D44"/>
    <w:rsid w:val="00E044C7"/>
    <w:rsid w:val="00E05714"/>
    <w:rsid w:val="00E062B8"/>
    <w:rsid w:val="00E064AB"/>
    <w:rsid w:val="00E07AA5"/>
    <w:rsid w:val="00E101CD"/>
    <w:rsid w:val="00E10B2C"/>
    <w:rsid w:val="00E11C3D"/>
    <w:rsid w:val="00E14EAB"/>
    <w:rsid w:val="00E15940"/>
    <w:rsid w:val="00E2218F"/>
    <w:rsid w:val="00E227AC"/>
    <w:rsid w:val="00E24908"/>
    <w:rsid w:val="00E25E2A"/>
    <w:rsid w:val="00E26531"/>
    <w:rsid w:val="00E27C83"/>
    <w:rsid w:val="00E32A8E"/>
    <w:rsid w:val="00E33A19"/>
    <w:rsid w:val="00E35CB7"/>
    <w:rsid w:val="00E41426"/>
    <w:rsid w:val="00E42F28"/>
    <w:rsid w:val="00E432B7"/>
    <w:rsid w:val="00E4414C"/>
    <w:rsid w:val="00E4552F"/>
    <w:rsid w:val="00E509DA"/>
    <w:rsid w:val="00E513C7"/>
    <w:rsid w:val="00E51659"/>
    <w:rsid w:val="00E55418"/>
    <w:rsid w:val="00E56557"/>
    <w:rsid w:val="00E63D4A"/>
    <w:rsid w:val="00E64A11"/>
    <w:rsid w:val="00E65729"/>
    <w:rsid w:val="00E66F08"/>
    <w:rsid w:val="00E67768"/>
    <w:rsid w:val="00E727E4"/>
    <w:rsid w:val="00E76FD5"/>
    <w:rsid w:val="00E80B7C"/>
    <w:rsid w:val="00E80F85"/>
    <w:rsid w:val="00E818AB"/>
    <w:rsid w:val="00E82E76"/>
    <w:rsid w:val="00E842C5"/>
    <w:rsid w:val="00E84C6C"/>
    <w:rsid w:val="00E8540D"/>
    <w:rsid w:val="00E85B95"/>
    <w:rsid w:val="00E85BB8"/>
    <w:rsid w:val="00E85EDF"/>
    <w:rsid w:val="00E87565"/>
    <w:rsid w:val="00E95ADC"/>
    <w:rsid w:val="00E95B2A"/>
    <w:rsid w:val="00EA299D"/>
    <w:rsid w:val="00EB0F45"/>
    <w:rsid w:val="00EB2010"/>
    <w:rsid w:val="00EB3B19"/>
    <w:rsid w:val="00EB648F"/>
    <w:rsid w:val="00EB7444"/>
    <w:rsid w:val="00EB7B7E"/>
    <w:rsid w:val="00EC110C"/>
    <w:rsid w:val="00EC29B1"/>
    <w:rsid w:val="00EC4671"/>
    <w:rsid w:val="00EC5C05"/>
    <w:rsid w:val="00EC5D8F"/>
    <w:rsid w:val="00ED04FD"/>
    <w:rsid w:val="00ED0CDA"/>
    <w:rsid w:val="00ED2376"/>
    <w:rsid w:val="00ED3BD6"/>
    <w:rsid w:val="00ED402F"/>
    <w:rsid w:val="00ED6B84"/>
    <w:rsid w:val="00EE0300"/>
    <w:rsid w:val="00EE0C0D"/>
    <w:rsid w:val="00EE341D"/>
    <w:rsid w:val="00EE59E1"/>
    <w:rsid w:val="00EF0018"/>
    <w:rsid w:val="00EF117C"/>
    <w:rsid w:val="00EF1C7E"/>
    <w:rsid w:val="00EF1E36"/>
    <w:rsid w:val="00EF5F6D"/>
    <w:rsid w:val="00EF7772"/>
    <w:rsid w:val="00F041C3"/>
    <w:rsid w:val="00F042FF"/>
    <w:rsid w:val="00F057F5"/>
    <w:rsid w:val="00F06E81"/>
    <w:rsid w:val="00F12112"/>
    <w:rsid w:val="00F1399B"/>
    <w:rsid w:val="00F1495B"/>
    <w:rsid w:val="00F150E4"/>
    <w:rsid w:val="00F15A6A"/>
    <w:rsid w:val="00F15E39"/>
    <w:rsid w:val="00F20232"/>
    <w:rsid w:val="00F20FC2"/>
    <w:rsid w:val="00F224FA"/>
    <w:rsid w:val="00F2443A"/>
    <w:rsid w:val="00F24D49"/>
    <w:rsid w:val="00F25095"/>
    <w:rsid w:val="00F25377"/>
    <w:rsid w:val="00F30A3F"/>
    <w:rsid w:val="00F311D1"/>
    <w:rsid w:val="00F35D70"/>
    <w:rsid w:val="00F37C29"/>
    <w:rsid w:val="00F40BF8"/>
    <w:rsid w:val="00F40E20"/>
    <w:rsid w:val="00F44960"/>
    <w:rsid w:val="00F45651"/>
    <w:rsid w:val="00F4717C"/>
    <w:rsid w:val="00F535B0"/>
    <w:rsid w:val="00F540DF"/>
    <w:rsid w:val="00F577F0"/>
    <w:rsid w:val="00F57D6E"/>
    <w:rsid w:val="00F6190E"/>
    <w:rsid w:val="00F62A3E"/>
    <w:rsid w:val="00F65A6C"/>
    <w:rsid w:val="00F65FF7"/>
    <w:rsid w:val="00F66398"/>
    <w:rsid w:val="00F677BB"/>
    <w:rsid w:val="00F71606"/>
    <w:rsid w:val="00F72846"/>
    <w:rsid w:val="00F73348"/>
    <w:rsid w:val="00F7359F"/>
    <w:rsid w:val="00F73B7B"/>
    <w:rsid w:val="00F74B38"/>
    <w:rsid w:val="00F7598B"/>
    <w:rsid w:val="00F80AC9"/>
    <w:rsid w:val="00F832AE"/>
    <w:rsid w:val="00F836C9"/>
    <w:rsid w:val="00F93C95"/>
    <w:rsid w:val="00F95F33"/>
    <w:rsid w:val="00F963C8"/>
    <w:rsid w:val="00FA0EAE"/>
    <w:rsid w:val="00FA1BB3"/>
    <w:rsid w:val="00FA3F37"/>
    <w:rsid w:val="00FA6000"/>
    <w:rsid w:val="00FA706E"/>
    <w:rsid w:val="00FB3AD0"/>
    <w:rsid w:val="00FB56C2"/>
    <w:rsid w:val="00FB5A41"/>
    <w:rsid w:val="00FB6C87"/>
    <w:rsid w:val="00FC071D"/>
    <w:rsid w:val="00FC36D6"/>
    <w:rsid w:val="00FC49D9"/>
    <w:rsid w:val="00FC6819"/>
    <w:rsid w:val="00FD11C2"/>
    <w:rsid w:val="00FD321E"/>
    <w:rsid w:val="00FD384A"/>
    <w:rsid w:val="00FD6229"/>
    <w:rsid w:val="00FE11ED"/>
    <w:rsid w:val="00FE247C"/>
    <w:rsid w:val="00FE2922"/>
    <w:rsid w:val="00FE345E"/>
    <w:rsid w:val="00FE6DA0"/>
    <w:rsid w:val="00FF01F7"/>
    <w:rsid w:val="00FF0871"/>
    <w:rsid w:val="00FF1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2C400"/>
  <w15:docId w15:val="{2D549213-94F3-463C-8808-DACD2266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AD"/>
    <w:rPr>
      <w:sz w:val="24"/>
      <w:szCs w:val="24"/>
    </w:rPr>
  </w:style>
  <w:style w:type="paragraph" w:styleId="Heading1">
    <w:name w:val="heading 1"/>
    <w:basedOn w:val="Normal"/>
    <w:next w:val="Normal"/>
    <w:qFormat/>
    <w:rsid w:val="0087389F"/>
    <w:pPr>
      <w:keepNext/>
      <w:spacing w:before="240" w:after="60"/>
      <w:outlineLvl w:val="0"/>
    </w:pPr>
    <w:rPr>
      <w:rFonts w:ascii="Arial" w:hAnsi="Arial"/>
      <w:b/>
      <w:kern w:val="28"/>
      <w:sz w:val="28"/>
      <w:szCs w:val="20"/>
    </w:rPr>
  </w:style>
  <w:style w:type="paragraph" w:styleId="Heading2">
    <w:name w:val="heading 2"/>
    <w:basedOn w:val="Normal"/>
    <w:next w:val="Normal"/>
    <w:qFormat/>
    <w:rsid w:val="0087389F"/>
    <w:pPr>
      <w:keepNext/>
      <w:spacing w:before="240" w:after="60"/>
      <w:outlineLvl w:val="1"/>
    </w:pPr>
    <w:rPr>
      <w:rFonts w:ascii="Arial" w:hAnsi="Arial"/>
      <w:b/>
      <w:i/>
      <w:szCs w:val="20"/>
    </w:rPr>
  </w:style>
  <w:style w:type="paragraph" w:styleId="Heading3">
    <w:name w:val="heading 3"/>
    <w:basedOn w:val="Normal"/>
    <w:next w:val="Normal"/>
    <w:qFormat/>
    <w:rsid w:val="00AB3055"/>
    <w:pPr>
      <w:keepNext/>
      <w:jc w:val="center"/>
      <w:outlineLvl w:val="2"/>
    </w:pPr>
    <w:rPr>
      <w:b/>
      <w:bCs/>
      <w:sz w:val="28"/>
      <w:lang w:eastAsia="en-US"/>
    </w:rPr>
  </w:style>
  <w:style w:type="paragraph" w:styleId="Heading5">
    <w:name w:val="heading 5"/>
    <w:basedOn w:val="Normal"/>
    <w:next w:val="Normal"/>
    <w:qFormat/>
    <w:rsid w:val="0087389F"/>
    <w:pPr>
      <w:keepNext/>
      <w:jc w:val="center"/>
      <w:outlineLvl w:val="4"/>
    </w:pPr>
    <w:rPr>
      <w:b/>
      <w:sz w:val="28"/>
      <w:szCs w:val="20"/>
      <w:lang w:eastAsia="en-US"/>
    </w:rPr>
  </w:style>
  <w:style w:type="paragraph" w:styleId="Heading6">
    <w:name w:val="heading 6"/>
    <w:basedOn w:val="Normal"/>
    <w:next w:val="Normal"/>
    <w:qFormat/>
    <w:rsid w:val="00AB3055"/>
    <w:pPr>
      <w:keepNext/>
      <w:outlineLvl w:val="5"/>
    </w:pPr>
    <w:rPr>
      <w:b/>
      <w:bCs/>
      <w:lang w:eastAsia="en-US"/>
    </w:rPr>
  </w:style>
  <w:style w:type="paragraph" w:styleId="Heading7">
    <w:name w:val="heading 7"/>
    <w:basedOn w:val="Normal"/>
    <w:next w:val="Normal"/>
    <w:qFormat/>
    <w:rsid w:val="00AB3055"/>
    <w:pPr>
      <w:keepNext/>
      <w:outlineLvl w:val="6"/>
    </w:pPr>
    <w:rPr>
      <w:b/>
      <w:bCs/>
      <w:i/>
      <w:iCs/>
      <w:sz w:val="28"/>
      <w:lang w:eastAsia="en-US"/>
    </w:rPr>
  </w:style>
  <w:style w:type="paragraph" w:styleId="Heading8">
    <w:name w:val="heading 8"/>
    <w:basedOn w:val="Normal"/>
    <w:next w:val="Normal"/>
    <w:qFormat/>
    <w:rsid w:val="00AB3055"/>
    <w:pPr>
      <w:keepNext/>
      <w:jc w:val="center"/>
      <w:outlineLvl w:val="7"/>
    </w:pPr>
    <w:rPr>
      <w:i/>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23645"/>
    <w:rPr>
      <w:b/>
      <w:bCs/>
    </w:rPr>
  </w:style>
  <w:style w:type="character" w:styleId="CommentReference">
    <w:name w:val="annotation reference"/>
    <w:semiHidden/>
    <w:rsid w:val="00B23645"/>
    <w:rPr>
      <w:sz w:val="16"/>
      <w:szCs w:val="16"/>
    </w:rPr>
  </w:style>
  <w:style w:type="paragraph" w:styleId="CommentText">
    <w:name w:val="annotation text"/>
    <w:basedOn w:val="Normal"/>
    <w:semiHidden/>
    <w:rsid w:val="00B23645"/>
    <w:rPr>
      <w:sz w:val="20"/>
      <w:szCs w:val="20"/>
    </w:rPr>
  </w:style>
  <w:style w:type="paragraph" w:styleId="BalloonText">
    <w:name w:val="Balloon Text"/>
    <w:basedOn w:val="Normal"/>
    <w:semiHidden/>
    <w:rsid w:val="00B23645"/>
    <w:rPr>
      <w:rFonts w:ascii="Tahoma" w:hAnsi="Tahoma" w:cs="Tahoma"/>
      <w:sz w:val="16"/>
      <w:szCs w:val="16"/>
    </w:rPr>
  </w:style>
  <w:style w:type="character" w:styleId="Hyperlink">
    <w:name w:val="Hyperlink"/>
    <w:rsid w:val="0087389F"/>
    <w:rPr>
      <w:color w:val="0000FF"/>
      <w:u w:val="single"/>
    </w:rPr>
  </w:style>
  <w:style w:type="character" w:styleId="Emphasis">
    <w:name w:val="Emphasis"/>
    <w:qFormat/>
    <w:rsid w:val="0087389F"/>
    <w:rPr>
      <w:i/>
    </w:rPr>
  </w:style>
  <w:style w:type="paragraph" w:styleId="TOC1">
    <w:name w:val="toc 1"/>
    <w:basedOn w:val="Normal"/>
    <w:next w:val="Normal"/>
    <w:autoRedefine/>
    <w:semiHidden/>
    <w:rsid w:val="0087389F"/>
    <w:pPr>
      <w:spacing w:before="120" w:after="120"/>
    </w:pPr>
    <w:rPr>
      <w:b/>
      <w:caps/>
      <w:sz w:val="20"/>
      <w:szCs w:val="20"/>
    </w:rPr>
  </w:style>
  <w:style w:type="paragraph" w:styleId="TOC2">
    <w:name w:val="toc 2"/>
    <w:basedOn w:val="Normal"/>
    <w:next w:val="Normal"/>
    <w:autoRedefine/>
    <w:semiHidden/>
    <w:rsid w:val="0087389F"/>
    <w:pPr>
      <w:ind w:left="240"/>
    </w:pPr>
    <w:rPr>
      <w:smallCaps/>
      <w:sz w:val="20"/>
      <w:szCs w:val="20"/>
    </w:rPr>
  </w:style>
  <w:style w:type="paragraph" w:styleId="Title">
    <w:name w:val="Title"/>
    <w:basedOn w:val="Normal"/>
    <w:qFormat/>
    <w:rsid w:val="0087389F"/>
    <w:pPr>
      <w:spacing w:before="120" w:after="120"/>
      <w:jc w:val="center"/>
    </w:pPr>
    <w:rPr>
      <w:b/>
      <w:sz w:val="28"/>
      <w:szCs w:val="20"/>
    </w:rPr>
  </w:style>
  <w:style w:type="paragraph" w:styleId="BodyText">
    <w:name w:val="Body Text"/>
    <w:basedOn w:val="Normal"/>
    <w:rsid w:val="00AB3055"/>
    <w:pPr>
      <w:jc w:val="both"/>
    </w:pPr>
    <w:rPr>
      <w:lang w:eastAsia="en-US"/>
    </w:rPr>
  </w:style>
  <w:style w:type="paragraph" w:customStyle="1" w:styleId="RakstzRakstzRakstzRakstz">
    <w:name w:val="Rakstz. Rakstz. Rakstz. Rakstz."/>
    <w:basedOn w:val="Normal"/>
    <w:rsid w:val="00D27DE1"/>
    <w:pPr>
      <w:spacing w:before="40"/>
    </w:pPr>
    <w:rPr>
      <w:sz w:val="28"/>
      <w:szCs w:val="28"/>
      <w:lang w:eastAsia="en-US"/>
    </w:rPr>
  </w:style>
  <w:style w:type="paragraph" w:styleId="PlainText">
    <w:name w:val="Plain Text"/>
    <w:basedOn w:val="Normal"/>
    <w:rsid w:val="00CB56AF"/>
    <w:rPr>
      <w:rFonts w:ascii="Courier New" w:hAnsi="Courier New" w:cs="Courier New"/>
      <w:sz w:val="20"/>
      <w:szCs w:val="20"/>
      <w:lang w:val="ru-RU" w:eastAsia="ru-RU"/>
    </w:rPr>
  </w:style>
  <w:style w:type="paragraph" w:styleId="Footer">
    <w:name w:val="footer"/>
    <w:basedOn w:val="Normal"/>
    <w:link w:val="FooterChar"/>
    <w:uiPriority w:val="99"/>
    <w:rsid w:val="00AB4A1A"/>
    <w:pPr>
      <w:tabs>
        <w:tab w:val="center" w:pos="4153"/>
        <w:tab w:val="right" w:pos="8306"/>
      </w:tabs>
    </w:pPr>
  </w:style>
  <w:style w:type="character" w:styleId="PageNumber">
    <w:name w:val="page number"/>
    <w:basedOn w:val="DefaultParagraphFont"/>
    <w:rsid w:val="00AB4A1A"/>
  </w:style>
  <w:style w:type="paragraph" w:styleId="CommentSubject">
    <w:name w:val="annotation subject"/>
    <w:basedOn w:val="CommentText"/>
    <w:next w:val="CommentText"/>
    <w:semiHidden/>
    <w:rsid w:val="000B76B8"/>
    <w:rPr>
      <w:b/>
      <w:bCs/>
    </w:rPr>
  </w:style>
  <w:style w:type="paragraph" w:styleId="Header">
    <w:name w:val="header"/>
    <w:basedOn w:val="Normal"/>
    <w:link w:val="HeaderChar"/>
    <w:uiPriority w:val="99"/>
    <w:rsid w:val="007A5E28"/>
    <w:pPr>
      <w:tabs>
        <w:tab w:val="center" w:pos="4153"/>
        <w:tab w:val="right" w:pos="8306"/>
      </w:tabs>
    </w:pPr>
  </w:style>
  <w:style w:type="character" w:styleId="FollowedHyperlink">
    <w:name w:val="FollowedHyperlink"/>
    <w:rsid w:val="002230C3"/>
    <w:rPr>
      <w:color w:val="800080"/>
      <w:u w:val="single"/>
    </w:rPr>
  </w:style>
  <w:style w:type="paragraph" w:customStyle="1" w:styleId="atrisinajums">
    <w:name w:val="atrisinajums"/>
    <w:basedOn w:val="Normal"/>
    <w:rsid w:val="00345BE0"/>
    <w:pPr>
      <w:numPr>
        <w:numId w:val="1"/>
      </w:numPr>
    </w:pPr>
    <w:rPr>
      <w:sz w:val="20"/>
      <w:szCs w:val="20"/>
      <w:lang w:val="en-GB" w:eastAsia="en-US"/>
    </w:rPr>
  </w:style>
  <w:style w:type="character" w:customStyle="1" w:styleId="HeaderChar">
    <w:name w:val="Header Char"/>
    <w:link w:val="Header"/>
    <w:uiPriority w:val="99"/>
    <w:rsid w:val="00B17BE9"/>
    <w:rPr>
      <w:sz w:val="24"/>
      <w:szCs w:val="24"/>
    </w:rPr>
  </w:style>
  <w:style w:type="character" w:customStyle="1" w:styleId="FooterChar">
    <w:name w:val="Footer Char"/>
    <w:link w:val="Footer"/>
    <w:uiPriority w:val="99"/>
    <w:rsid w:val="007A3C90"/>
    <w:rPr>
      <w:sz w:val="24"/>
      <w:szCs w:val="24"/>
    </w:rPr>
  </w:style>
  <w:style w:type="paragraph" w:styleId="ListParagraph">
    <w:name w:val="List Paragraph"/>
    <w:basedOn w:val="Normal"/>
    <w:uiPriority w:val="34"/>
    <w:qFormat/>
    <w:rsid w:val="00CA5C7F"/>
    <w:pPr>
      <w:ind w:left="720"/>
      <w:contextualSpacing/>
    </w:pPr>
  </w:style>
  <w:style w:type="table" w:styleId="TableGrid">
    <w:name w:val="Table Grid"/>
    <w:basedOn w:val="TableNormal"/>
    <w:uiPriority w:val="39"/>
    <w:rsid w:val="006A1996"/>
    <w:rPr>
      <w:rFonts w:eastAsiaTheme="minorHAnsi"/>
      <w:sz w:val="24"/>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13C7"/>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00101">
      <w:bodyDiv w:val="1"/>
      <w:marLeft w:val="0"/>
      <w:marRight w:val="0"/>
      <w:marTop w:val="0"/>
      <w:marBottom w:val="0"/>
      <w:divBdr>
        <w:top w:val="none" w:sz="0" w:space="0" w:color="auto"/>
        <w:left w:val="none" w:sz="0" w:space="0" w:color="auto"/>
        <w:bottom w:val="none" w:sz="0" w:space="0" w:color="auto"/>
        <w:right w:val="none" w:sz="0" w:space="0" w:color="auto"/>
      </w:divBdr>
      <w:divsChild>
        <w:div w:id="367680689">
          <w:marLeft w:val="0"/>
          <w:marRight w:val="0"/>
          <w:marTop w:val="0"/>
          <w:marBottom w:val="0"/>
          <w:divBdr>
            <w:top w:val="none" w:sz="0" w:space="0" w:color="auto"/>
            <w:left w:val="none" w:sz="0" w:space="0" w:color="auto"/>
            <w:bottom w:val="none" w:sz="0" w:space="0" w:color="auto"/>
            <w:right w:val="none" w:sz="0" w:space="0" w:color="auto"/>
          </w:divBdr>
        </w:div>
        <w:div w:id="663314703">
          <w:marLeft w:val="0"/>
          <w:marRight w:val="0"/>
          <w:marTop w:val="0"/>
          <w:marBottom w:val="0"/>
          <w:divBdr>
            <w:top w:val="none" w:sz="0" w:space="0" w:color="auto"/>
            <w:left w:val="none" w:sz="0" w:space="0" w:color="auto"/>
            <w:bottom w:val="none" w:sz="0" w:space="0" w:color="auto"/>
            <w:right w:val="none" w:sz="0" w:space="0" w:color="auto"/>
          </w:divBdr>
        </w:div>
        <w:div w:id="732578881">
          <w:marLeft w:val="0"/>
          <w:marRight w:val="0"/>
          <w:marTop w:val="0"/>
          <w:marBottom w:val="0"/>
          <w:divBdr>
            <w:top w:val="none" w:sz="0" w:space="0" w:color="auto"/>
            <w:left w:val="none" w:sz="0" w:space="0" w:color="auto"/>
            <w:bottom w:val="none" w:sz="0" w:space="0" w:color="auto"/>
            <w:right w:val="none" w:sz="0" w:space="0" w:color="auto"/>
          </w:divBdr>
        </w:div>
      </w:divsChild>
    </w:div>
    <w:div w:id="320234019">
      <w:bodyDiv w:val="1"/>
      <w:marLeft w:val="0"/>
      <w:marRight w:val="0"/>
      <w:marTop w:val="0"/>
      <w:marBottom w:val="0"/>
      <w:divBdr>
        <w:top w:val="none" w:sz="0" w:space="0" w:color="auto"/>
        <w:left w:val="none" w:sz="0" w:space="0" w:color="auto"/>
        <w:bottom w:val="none" w:sz="0" w:space="0" w:color="auto"/>
        <w:right w:val="none" w:sz="0" w:space="0" w:color="auto"/>
      </w:divBdr>
    </w:div>
    <w:div w:id="324285257">
      <w:bodyDiv w:val="1"/>
      <w:marLeft w:val="0"/>
      <w:marRight w:val="0"/>
      <w:marTop w:val="0"/>
      <w:marBottom w:val="0"/>
      <w:divBdr>
        <w:top w:val="none" w:sz="0" w:space="0" w:color="auto"/>
        <w:left w:val="none" w:sz="0" w:space="0" w:color="auto"/>
        <w:bottom w:val="none" w:sz="0" w:space="0" w:color="auto"/>
        <w:right w:val="none" w:sz="0" w:space="0" w:color="auto"/>
      </w:divBdr>
    </w:div>
    <w:div w:id="371543650">
      <w:bodyDiv w:val="1"/>
      <w:marLeft w:val="0"/>
      <w:marRight w:val="0"/>
      <w:marTop w:val="0"/>
      <w:marBottom w:val="0"/>
      <w:divBdr>
        <w:top w:val="none" w:sz="0" w:space="0" w:color="auto"/>
        <w:left w:val="none" w:sz="0" w:space="0" w:color="auto"/>
        <w:bottom w:val="none" w:sz="0" w:space="0" w:color="auto"/>
        <w:right w:val="none" w:sz="0" w:space="0" w:color="auto"/>
      </w:divBdr>
      <w:divsChild>
        <w:div w:id="1712537590">
          <w:marLeft w:val="0"/>
          <w:marRight w:val="0"/>
          <w:marTop w:val="0"/>
          <w:marBottom w:val="0"/>
          <w:divBdr>
            <w:top w:val="none" w:sz="0" w:space="0" w:color="auto"/>
            <w:left w:val="none" w:sz="0" w:space="0" w:color="auto"/>
            <w:bottom w:val="none" w:sz="0" w:space="0" w:color="auto"/>
            <w:right w:val="none" w:sz="0" w:space="0" w:color="auto"/>
          </w:divBdr>
        </w:div>
        <w:div w:id="1672834274">
          <w:marLeft w:val="0"/>
          <w:marRight w:val="0"/>
          <w:marTop w:val="0"/>
          <w:marBottom w:val="0"/>
          <w:divBdr>
            <w:top w:val="none" w:sz="0" w:space="0" w:color="auto"/>
            <w:left w:val="none" w:sz="0" w:space="0" w:color="auto"/>
            <w:bottom w:val="none" w:sz="0" w:space="0" w:color="auto"/>
            <w:right w:val="none" w:sz="0" w:space="0" w:color="auto"/>
          </w:divBdr>
        </w:div>
        <w:div w:id="1385830660">
          <w:marLeft w:val="0"/>
          <w:marRight w:val="0"/>
          <w:marTop w:val="0"/>
          <w:marBottom w:val="0"/>
          <w:divBdr>
            <w:top w:val="none" w:sz="0" w:space="0" w:color="auto"/>
            <w:left w:val="none" w:sz="0" w:space="0" w:color="auto"/>
            <w:bottom w:val="none" w:sz="0" w:space="0" w:color="auto"/>
            <w:right w:val="none" w:sz="0" w:space="0" w:color="auto"/>
          </w:divBdr>
        </w:div>
        <w:div w:id="1245526037">
          <w:marLeft w:val="0"/>
          <w:marRight w:val="0"/>
          <w:marTop w:val="0"/>
          <w:marBottom w:val="0"/>
          <w:divBdr>
            <w:top w:val="none" w:sz="0" w:space="0" w:color="auto"/>
            <w:left w:val="none" w:sz="0" w:space="0" w:color="auto"/>
            <w:bottom w:val="none" w:sz="0" w:space="0" w:color="auto"/>
            <w:right w:val="none" w:sz="0" w:space="0" w:color="auto"/>
          </w:divBdr>
        </w:div>
        <w:div w:id="235012907">
          <w:marLeft w:val="0"/>
          <w:marRight w:val="0"/>
          <w:marTop w:val="0"/>
          <w:marBottom w:val="0"/>
          <w:divBdr>
            <w:top w:val="none" w:sz="0" w:space="0" w:color="auto"/>
            <w:left w:val="none" w:sz="0" w:space="0" w:color="auto"/>
            <w:bottom w:val="none" w:sz="0" w:space="0" w:color="auto"/>
            <w:right w:val="none" w:sz="0" w:space="0" w:color="auto"/>
          </w:divBdr>
        </w:div>
        <w:div w:id="60835406">
          <w:marLeft w:val="0"/>
          <w:marRight w:val="0"/>
          <w:marTop w:val="0"/>
          <w:marBottom w:val="0"/>
          <w:divBdr>
            <w:top w:val="none" w:sz="0" w:space="0" w:color="auto"/>
            <w:left w:val="none" w:sz="0" w:space="0" w:color="auto"/>
            <w:bottom w:val="none" w:sz="0" w:space="0" w:color="auto"/>
            <w:right w:val="none" w:sz="0" w:space="0" w:color="auto"/>
          </w:divBdr>
        </w:div>
        <w:div w:id="723329638">
          <w:marLeft w:val="0"/>
          <w:marRight w:val="0"/>
          <w:marTop w:val="0"/>
          <w:marBottom w:val="0"/>
          <w:divBdr>
            <w:top w:val="none" w:sz="0" w:space="0" w:color="auto"/>
            <w:left w:val="none" w:sz="0" w:space="0" w:color="auto"/>
            <w:bottom w:val="none" w:sz="0" w:space="0" w:color="auto"/>
            <w:right w:val="none" w:sz="0" w:space="0" w:color="auto"/>
          </w:divBdr>
        </w:div>
        <w:div w:id="931815218">
          <w:marLeft w:val="0"/>
          <w:marRight w:val="0"/>
          <w:marTop w:val="0"/>
          <w:marBottom w:val="0"/>
          <w:divBdr>
            <w:top w:val="none" w:sz="0" w:space="0" w:color="auto"/>
            <w:left w:val="none" w:sz="0" w:space="0" w:color="auto"/>
            <w:bottom w:val="none" w:sz="0" w:space="0" w:color="auto"/>
            <w:right w:val="none" w:sz="0" w:space="0" w:color="auto"/>
          </w:divBdr>
        </w:div>
        <w:div w:id="824512958">
          <w:marLeft w:val="0"/>
          <w:marRight w:val="0"/>
          <w:marTop w:val="0"/>
          <w:marBottom w:val="0"/>
          <w:divBdr>
            <w:top w:val="none" w:sz="0" w:space="0" w:color="auto"/>
            <w:left w:val="none" w:sz="0" w:space="0" w:color="auto"/>
            <w:bottom w:val="none" w:sz="0" w:space="0" w:color="auto"/>
            <w:right w:val="none" w:sz="0" w:space="0" w:color="auto"/>
          </w:divBdr>
        </w:div>
        <w:div w:id="1007440962">
          <w:marLeft w:val="0"/>
          <w:marRight w:val="0"/>
          <w:marTop w:val="0"/>
          <w:marBottom w:val="0"/>
          <w:divBdr>
            <w:top w:val="none" w:sz="0" w:space="0" w:color="auto"/>
            <w:left w:val="none" w:sz="0" w:space="0" w:color="auto"/>
            <w:bottom w:val="none" w:sz="0" w:space="0" w:color="auto"/>
            <w:right w:val="none" w:sz="0" w:space="0" w:color="auto"/>
          </w:divBdr>
        </w:div>
        <w:div w:id="2031561296">
          <w:marLeft w:val="0"/>
          <w:marRight w:val="0"/>
          <w:marTop w:val="0"/>
          <w:marBottom w:val="0"/>
          <w:divBdr>
            <w:top w:val="none" w:sz="0" w:space="0" w:color="auto"/>
            <w:left w:val="none" w:sz="0" w:space="0" w:color="auto"/>
            <w:bottom w:val="none" w:sz="0" w:space="0" w:color="auto"/>
            <w:right w:val="none" w:sz="0" w:space="0" w:color="auto"/>
          </w:divBdr>
        </w:div>
        <w:div w:id="1350640266">
          <w:marLeft w:val="0"/>
          <w:marRight w:val="0"/>
          <w:marTop w:val="0"/>
          <w:marBottom w:val="0"/>
          <w:divBdr>
            <w:top w:val="none" w:sz="0" w:space="0" w:color="auto"/>
            <w:left w:val="none" w:sz="0" w:space="0" w:color="auto"/>
            <w:bottom w:val="none" w:sz="0" w:space="0" w:color="auto"/>
            <w:right w:val="none" w:sz="0" w:space="0" w:color="auto"/>
          </w:divBdr>
        </w:div>
        <w:div w:id="270818919">
          <w:marLeft w:val="0"/>
          <w:marRight w:val="0"/>
          <w:marTop w:val="0"/>
          <w:marBottom w:val="0"/>
          <w:divBdr>
            <w:top w:val="none" w:sz="0" w:space="0" w:color="auto"/>
            <w:left w:val="none" w:sz="0" w:space="0" w:color="auto"/>
            <w:bottom w:val="none" w:sz="0" w:space="0" w:color="auto"/>
            <w:right w:val="none" w:sz="0" w:space="0" w:color="auto"/>
          </w:divBdr>
        </w:div>
        <w:div w:id="1101338009">
          <w:marLeft w:val="0"/>
          <w:marRight w:val="0"/>
          <w:marTop w:val="0"/>
          <w:marBottom w:val="0"/>
          <w:divBdr>
            <w:top w:val="none" w:sz="0" w:space="0" w:color="auto"/>
            <w:left w:val="none" w:sz="0" w:space="0" w:color="auto"/>
            <w:bottom w:val="none" w:sz="0" w:space="0" w:color="auto"/>
            <w:right w:val="none" w:sz="0" w:space="0" w:color="auto"/>
          </w:divBdr>
        </w:div>
        <w:div w:id="575868964">
          <w:marLeft w:val="0"/>
          <w:marRight w:val="0"/>
          <w:marTop w:val="0"/>
          <w:marBottom w:val="0"/>
          <w:divBdr>
            <w:top w:val="none" w:sz="0" w:space="0" w:color="auto"/>
            <w:left w:val="none" w:sz="0" w:space="0" w:color="auto"/>
            <w:bottom w:val="none" w:sz="0" w:space="0" w:color="auto"/>
            <w:right w:val="none" w:sz="0" w:space="0" w:color="auto"/>
          </w:divBdr>
        </w:div>
        <w:div w:id="1195194894">
          <w:marLeft w:val="0"/>
          <w:marRight w:val="0"/>
          <w:marTop w:val="0"/>
          <w:marBottom w:val="0"/>
          <w:divBdr>
            <w:top w:val="none" w:sz="0" w:space="0" w:color="auto"/>
            <w:left w:val="none" w:sz="0" w:space="0" w:color="auto"/>
            <w:bottom w:val="none" w:sz="0" w:space="0" w:color="auto"/>
            <w:right w:val="none" w:sz="0" w:space="0" w:color="auto"/>
          </w:divBdr>
        </w:div>
        <w:div w:id="1386220709">
          <w:marLeft w:val="0"/>
          <w:marRight w:val="0"/>
          <w:marTop w:val="0"/>
          <w:marBottom w:val="0"/>
          <w:divBdr>
            <w:top w:val="none" w:sz="0" w:space="0" w:color="auto"/>
            <w:left w:val="none" w:sz="0" w:space="0" w:color="auto"/>
            <w:bottom w:val="none" w:sz="0" w:space="0" w:color="auto"/>
            <w:right w:val="none" w:sz="0" w:space="0" w:color="auto"/>
          </w:divBdr>
        </w:div>
        <w:div w:id="699748093">
          <w:marLeft w:val="0"/>
          <w:marRight w:val="0"/>
          <w:marTop w:val="0"/>
          <w:marBottom w:val="0"/>
          <w:divBdr>
            <w:top w:val="none" w:sz="0" w:space="0" w:color="auto"/>
            <w:left w:val="none" w:sz="0" w:space="0" w:color="auto"/>
            <w:bottom w:val="none" w:sz="0" w:space="0" w:color="auto"/>
            <w:right w:val="none" w:sz="0" w:space="0" w:color="auto"/>
          </w:divBdr>
        </w:div>
        <w:div w:id="1829320847">
          <w:marLeft w:val="0"/>
          <w:marRight w:val="0"/>
          <w:marTop w:val="0"/>
          <w:marBottom w:val="0"/>
          <w:divBdr>
            <w:top w:val="none" w:sz="0" w:space="0" w:color="auto"/>
            <w:left w:val="none" w:sz="0" w:space="0" w:color="auto"/>
            <w:bottom w:val="none" w:sz="0" w:space="0" w:color="auto"/>
            <w:right w:val="none" w:sz="0" w:space="0" w:color="auto"/>
          </w:divBdr>
        </w:div>
        <w:div w:id="1779986613">
          <w:marLeft w:val="0"/>
          <w:marRight w:val="0"/>
          <w:marTop w:val="0"/>
          <w:marBottom w:val="0"/>
          <w:divBdr>
            <w:top w:val="none" w:sz="0" w:space="0" w:color="auto"/>
            <w:left w:val="none" w:sz="0" w:space="0" w:color="auto"/>
            <w:bottom w:val="none" w:sz="0" w:space="0" w:color="auto"/>
            <w:right w:val="none" w:sz="0" w:space="0" w:color="auto"/>
          </w:divBdr>
        </w:div>
        <w:div w:id="2013292018">
          <w:marLeft w:val="0"/>
          <w:marRight w:val="0"/>
          <w:marTop w:val="0"/>
          <w:marBottom w:val="0"/>
          <w:divBdr>
            <w:top w:val="none" w:sz="0" w:space="0" w:color="auto"/>
            <w:left w:val="none" w:sz="0" w:space="0" w:color="auto"/>
            <w:bottom w:val="none" w:sz="0" w:space="0" w:color="auto"/>
            <w:right w:val="none" w:sz="0" w:space="0" w:color="auto"/>
          </w:divBdr>
        </w:div>
      </w:divsChild>
    </w:div>
    <w:div w:id="449594251">
      <w:bodyDiv w:val="1"/>
      <w:marLeft w:val="0"/>
      <w:marRight w:val="0"/>
      <w:marTop w:val="0"/>
      <w:marBottom w:val="0"/>
      <w:divBdr>
        <w:top w:val="none" w:sz="0" w:space="0" w:color="auto"/>
        <w:left w:val="none" w:sz="0" w:space="0" w:color="auto"/>
        <w:bottom w:val="none" w:sz="0" w:space="0" w:color="auto"/>
        <w:right w:val="none" w:sz="0" w:space="0" w:color="auto"/>
      </w:divBdr>
      <w:divsChild>
        <w:div w:id="680351439">
          <w:marLeft w:val="0"/>
          <w:marRight w:val="0"/>
          <w:marTop w:val="0"/>
          <w:marBottom w:val="0"/>
          <w:divBdr>
            <w:top w:val="none" w:sz="0" w:space="0" w:color="auto"/>
            <w:left w:val="none" w:sz="0" w:space="0" w:color="auto"/>
            <w:bottom w:val="none" w:sz="0" w:space="0" w:color="auto"/>
            <w:right w:val="none" w:sz="0" w:space="0" w:color="auto"/>
          </w:divBdr>
        </w:div>
        <w:div w:id="1898589785">
          <w:marLeft w:val="0"/>
          <w:marRight w:val="0"/>
          <w:marTop w:val="0"/>
          <w:marBottom w:val="0"/>
          <w:divBdr>
            <w:top w:val="none" w:sz="0" w:space="0" w:color="auto"/>
            <w:left w:val="none" w:sz="0" w:space="0" w:color="auto"/>
            <w:bottom w:val="none" w:sz="0" w:space="0" w:color="auto"/>
            <w:right w:val="none" w:sz="0" w:space="0" w:color="auto"/>
          </w:divBdr>
        </w:div>
        <w:div w:id="298650295">
          <w:marLeft w:val="0"/>
          <w:marRight w:val="0"/>
          <w:marTop w:val="0"/>
          <w:marBottom w:val="0"/>
          <w:divBdr>
            <w:top w:val="none" w:sz="0" w:space="0" w:color="auto"/>
            <w:left w:val="none" w:sz="0" w:space="0" w:color="auto"/>
            <w:bottom w:val="none" w:sz="0" w:space="0" w:color="auto"/>
            <w:right w:val="none" w:sz="0" w:space="0" w:color="auto"/>
          </w:divBdr>
        </w:div>
        <w:div w:id="554201410">
          <w:marLeft w:val="0"/>
          <w:marRight w:val="0"/>
          <w:marTop w:val="0"/>
          <w:marBottom w:val="0"/>
          <w:divBdr>
            <w:top w:val="none" w:sz="0" w:space="0" w:color="auto"/>
            <w:left w:val="none" w:sz="0" w:space="0" w:color="auto"/>
            <w:bottom w:val="none" w:sz="0" w:space="0" w:color="auto"/>
            <w:right w:val="none" w:sz="0" w:space="0" w:color="auto"/>
          </w:divBdr>
        </w:div>
        <w:div w:id="140999860">
          <w:marLeft w:val="0"/>
          <w:marRight w:val="0"/>
          <w:marTop w:val="0"/>
          <w:marBottom w:val="0"/>
          <w:divBdr>
            <w:top w:val="none" w:sz="0" w:space="0" w:color="auto"/>
            <w:left w:val="none" w:sz="0" w:space="0" w:color="auto"/>
            <w:bottom w:val="none" w:sz="0" w:space="0" w:color="auto"/>
            <w:right w:val="none" w:sz="0" w:space="0" w:color="auto"/>
          </w:divBdr>
        </w:div>
        <w:div w:id="1108164875">
          <w:marLeft w:val="0"/>
          <w:marRight w:val="0"/>
          <w:marTop w:val="0"/>
          <w:marBottom w:val="0"/>
          <w:divBdr>
            <w:top w:val="none" w:sz="0" w:space="0" w:color="auto"/>
            <w:left w:val="none" w:sz="0" w:space="0" w:color="auto"/>
            <w:bottom w:val="none" w:sz="0" w:space="0" w:color="auto"/>
            <w:right w:val="none" w:sz="0" w:space="0" w:color="auto"/>
          </w:divBdr>
        </w:div>
        <w:div w:id="1383558344">
          <w:marLeft w:val="0"/>
          <w:marRight w:val="0"/>
          <w:marTop w:val="0"/>
          <w:marBottom w:val="0"/>
          <w:divBdr>
            <w:top w:val="none" w:sz="0" w:space="0" w:color="auto"/>
            <w:left w:val="none" w:sz="0" w:space="0" w:color="auto"/>
            <w:bottom w:val="none" w:sz="0" w:space="0" w:color="auto"/>
            <w:right w:val="none" w:sz="0" w:space="0" w:color="auto"/>
          </w:divBdr>
        </w:div>
        <w:div w:id="1685941756">
          <w:marLeft w:val="0"/>
          <w:marRight w:val="0"/>
          <w:marTop w:val="0"/>
          <w:marBottom w:val="0"/>
          <w:divBdr>
            <w:top w:val="none" w:sz="0" w:space="0" w:color="auto"/>
            <w:left w:val="none" w:sz="0" w:space="0" w:color="auto"/>
            <w:bottom w:val="none" w:sz="0" w:space="0" w:color="auto"/>
            <w:right w:val="none" w:sz="0" w:space="0" w:color="auto"/>
          </w:divBdr>
        </w:div>
        <w:div w:id="280455153">
          <w:marLeft w:val="0"/>
          <w:marRight w:val="0"/>
          <w:marTop w:val="0"/>
          <w:marBottom w:val="0"/>
          <w:divBdr>
            <w:top w:val="none" w:sz="0" w:space="0" w:color="auto"/>
            <w:left w:val="none" w:sz="0" w:space="0" w:color="auto"/>
            <w:bottom w:val="none" w:sz="0" w:space="0" w:color="auto"/>
            <w:right w:val="none" w:sz="0" w:space="0" w:color="auto"/>
          </w:divBdr>
        </w:div>
        <w:div w:id="500898465">
          <w:marLeft w:val="0"/>
          <w:marRight w:val="0"/>
          <w:marTop w:val="0"/>
          <w:marBottom w:val="0"/>
          <w:divBdr>
            <w:top w:val="none" w:sz="0" w:space="0" w:color="auto"/>
            <w:left w:val="none" w:sz="0" w:space="0" w:color="auto"/>
            <w:bottom w:val="none" w:sz="0" w:space="0" w:color="auto"/>
            <w:right w:val="none" w:sz="0" w:space="0" w:color="auto"/>
          </w:divBdr>
        </w:div>
      </w:divsChild>
    </w:div>
    <w:div w:id="471561891">
      <w:bodyDiv w:val="1"/>
      <w:marLeft w:val="0"/>
      <w:marRight w:val="0"/>
      <w:marTop w:val="0"/>
      <w:marBottom w:val="0"/>
      <w:divBdr>
        <w:top w:val="none" w:sz="0" w:space="0" w:color="auto"/>
        <w:left w:val="none" w:sz="0" w:space="0" w:color="auto"/>
        <w:bottom w:val="none" w:sz="0" w:space="0" w:color="auto"/>
        <w:right w:val="none" w:sz="0" w:space="0" w:color="auto"/>
      </w:divBdr>
      <w:divsChild>
        <w:div w:id="1673213789">
          <w:marLeft w:val="0"/>
          <w:marRight w:val="0"/>
          <w:marTop w:val="0"/>
          <w:marBottom w:val="0"/>
          <w:divBdr>
            <w:top w:val="none" w:sz="0" w:space="0" w:color="auto"/>
            <w:left w:val="none" w:sz="0" w:space="0" w:color="auto"/>
            <w:bottom w:val="none" w:sz="0" w:space="0" w:color="auto"/>
            <w:right w:val="none" w:sz="0" w:space="0" w:color="auto"/>
          </w:divBdr>
        </w:div>
        <w:div w:id="14111943">
          <w:marLeft w:val="0"/>
          <w:marRight w:val="0"/>
          <w:marTop w:val="0"/>
          <w:marBottom w:val="0"/>
          <w:divBdr>
            <w:top w:val="none" w:sz="0" w:space="0" w:color="auto"/>
            <w:left w:val="none" w:sz="0" w:space="0" w:color="auto"/>
            <w:bottom w:val="none" w:sz="0" w:space="0" w:color="auto"/>
            <w:right w:val="none" w:sz="0" w:space="0" w:color="auto"/>
          </w:divBdr>
        </w:div>
        <w:div w:id="2118985995">
          <w:marLeft w:val="0"/>
          <w:marRight w:val="0"/>
          <w:marTop w:val="0"/>
          <w:marBottom w:val="0"/>
          <w:divBdr>
            <w:top w:val="none" w:sz="0" w:space="0" w:color="auto"/>
            <w:left w:val="none" w:sz="0" w:space="0" w:color="auto"/>
            <w:bottom w:val="none" w:sz="0" w:space="0" w:color="auto"/>
            <w:right w:val="none" w:sz="0" w:space="0" w:color="auto"/>
          </w:divBdr>
        </w:div>
      </w:divsChild>
    </w:div>
    <w:div w:id="503906362">
      <w:bodyDiv w:val="1"/>
      <w:marLeft w:val="0"/>
      <w:marRight w:val="0"/>
      <w:marTop w:val="0"/>
      <w:marBottom w:val="0"/>
      <w:divBdr>
        <w:top w:val="none" w:sz="0" w:space="0" w:color="auto"/>
        <w:left w:val="none" w:sz="0" w:space="0" w:color="auto"/>
        <w:bottom w:val="none" w:sz="0" w:space="0" w:color="auto"/>
        <w:right w:val="none" w:sz="0" w:space="0" w:color="auto"/>
      </w:divBdr>
    </w:div>
    <w:div w:id="913588100">
      <w:bodyDiv w:val="1"/>
      <w:marLeft w:val="0"/>
      <w:marRight w:val="0"/>
      <w:marTop w:val="0"/>
      <w:marBottom w:val="0"/>
      <w:divBdr>
        <w:top w:val="none" w:sz="0" w:space="0" w:color="auto"/>
        <w:left w:val="none" w:sz="0" w:space="0" w:color="auto"/>
        <w:bottom w:val="none" w:sz="0" w:space="0" w:color="auto"/>
        <w:right w:val="none" w:sz="0" w:space="0" w:color="auto"/>
      </w:divBdr>
    </w:div>
    <w:div w:id="1467700930">
      <w:bodyDiv w:val="1"/>
      <w:marLeft w:val="0"/>
      <w:marRight w:val="0"/>
      <w:marTop w:val="0"/>
      <w:marBottom w:val="0"/>
      <w:divBdr>
        <w:top w:val="none" w:sz="0" w:space="0" w:color="auto"/>
        <w:left w:val="none" w:sz="0" w:space="0" w:color="auto"/>
        <w:bottom w:val="none" w:sz="0" w:space="0" w:color="auto"/>
        <w:right w:val="none" w:sz="0" w:space="0" w:color="auto"/>
      </w:divBdr>
      <w:divsChild>
        <w:div w:id="497767729">
          <w:marLeft w:val="0"/>
          <w:marRight w:val="0"/>
          <w:marTop w:val="0"/>
          <w:marBottom w:val="0"/>
          <w:divBdr>
            <w:top w:val="none" w:sz="0" w:space="0" w:color="auto"/>
            <w:left w:val="none" w:sz="0" w:space="0" w:color="auto"/>
            <w:bottom w:val="none" w:sz="0" w:space="0" w:color="auto"/>
            <w:right w:val="none" w:sz="0" w:space="0" w:color="auto"/>
          </w:divBdr>
        </w:div>
        <w:div w:id="560361414">
          <w:marLeft w:val="0"/>
          <w:marRight w:val="0"/>
          <w:marTop w:val="0"/>
          <w:marBottom w:val="0"/>
          <w:divBdr>
            <w:top w:val="none" w:sz="0" w:space="0" w:color="auto"/>
            <w:left w:val="none" w:sz="0" w:space="0" w:color="auto"/>
            <w:bottom w:val="none" w:sz="0" w:space="0" w:color="auto"/>
            <w:right w:val="none" w:sz="0" w:space="0" w:color="auto"/>
          </w:divBdr>
        </w:div>
        <w:div w:id="751467090">
          <w:marLeft w:val="0"/>
          <w:marRight w:val="0"/>
          <w:marTop w:val="0"/>
          <w:marBottom w:val="0"/>
          <w:divBdr>
            <w:top w:val="none" w:sz="0" w:space="0" w:color="auto"/>
            <w:left w:val="none" w:sz="0" w:space="0" w:color="auto"/>
            <w:bottom w:val="none" w:sz="0" w:space="0" w:color="auto"/>
            <w:right w:val="none" w:sz="0" w:space="0" w:color="auto"/>
          </w:divBdr>
        </w:div>
        <w:div w:id="1236361554">
          <w:marLeft w:val="0"/>
          <w:marRight w:val="0"/>
          <w:marTop w:val="0"/>
          <w:marBottom w:val="0"/>
          <w:divBdr>
            <w:top w:val="none" w:sz="0" w:space="0" w:color="auto"/>
            <w:left w:val="none" w:sz="0" w:space="0" w:color="auto"/>
            <w:bottom w:val="none" w:sz="0" w:space="0" w:color="auto"/>
            <w:right w:val="none" w:sz="0" w:space="0" w:color="auto"/>
          </w:divBdr>
        </w:div>
        <w:div w:id="1695306743">
          <w:marLeft w:val="0"/>
          <w:marRight w:val="0"/>
          <w:marTop w:val="0"/>
          <w:marBottom w:val="0"/>
          <w:divBdr>
            <w:top w:val="none" w:sz="0" w:space="0" w:color="auto"/>
            <w:left w:val="none" w:sz="0" w:space="0" w:color="auto"/>
            <w:bottom w:val="none" w:sz="0" w:space="0" w:color="auto"/>
            <w:right w:val="none" w:sz="0" w:space="0" w:color="auto"/>
          </w:divBdr>
        </w:div>
      </w:divsChild>
    </w:div>
    <w:div w:id="1671327270">
      <w:bodyDiv w:val="1"/>
      <w:marLeft w:val="0"/>
      <w:marRight w:val="0"/>
      <w:marTop w:val="0"/>
      <w:marBottom w:val="0"/>
      <w:divBdr>
        <w:top w:val="none" w:sz="0" w:space="0" w:color="auto"/>
        <w:left w:val="none" w:sz="0" w:space="0" w:color="auto"/>
        <w:bottom w:val="none" w:sz="0" w:space="0" w:color="auto"/>
        <w:right w:val="none" w:sz="0" w:space="0" w:color="auto"/>
      </w:divBdr>
      <w:divsChild>
        <w:div w:id="1343820116">
          <w:marLeft w:val="0"/>
          <w:marRight w:val="0"/>
          <w:marTop w:val="0"/>
          <w:marBottom w:val="0"/>
          <w:divBdr>
            <w:top w:val="none" w:sz="0" w:space="0" w:color="auto"/>
            <w:left w:val="none" w:sz="0" w:space="0" w:color="auto"/>
            <w:bottom w:val="none" w:sz="0" w:space="0" w:color="auto"/>
            <w:right w:val="none" w:sz="0" w:space="0" w:color="auto"/>
          </w:divBdr>
        </w:div>
        <w:div w:id="1470785010">
          <w:marLeft w:val="0"/>
          <w:marRight w:val="0"/>
          <w:marTop w:val="0"/>
          <w:marBottom w:val="0"/>
          <w:divBdr>
            <w:top w:val="none" w:sz="0" w:space="0" w:color="auto"/>
            <w:left w:val="none" w:sz="0" w:space="0" w:color="auto"/>
            <w:bottom w:val="none" w:sz="0" w:space="0" w:color="auto"/>
            <w:right w:val="none" w:sz="0" w:space="0" w:color="auto"/>
          </w:divBdr>
        </w:div>
        <w:div w:id="435753595">
          <w:marLeft w:val="0"/>
          <w:marRight w:val="0"/>
          <w:marTop w:val="0"/>
          <w:marBottom w:val="0"/>
          <w:divBdr>
            <w:top w:val="none" w:sz="0" w:space="0" w:color="auto"/>
            <w:left w:val="none" w:sz="0" w:space="0" w:color="auto"/>
            <w:bottom w:val="none" w:sz="0" w:space="0" w:color="auto"/>
            <w:right w:val="none" w:sz="0" w:space="0" w:color="auto"/>
          </w:divBdr>
        </w:div>
        <w:div w:id="205140614">
          <w:marLeft w:val="0"/>
          <w:marRight w:val="0"/>
          <w:marTop w:val="0"/>
          <w:marBottom w:val="0"/>
          <w:divBdr>
            <w:top w:val="none" w:sz="0" w:space="0" w:color="auto"/>
            <w:left w:val="none" w:sz="0" w:space="0" w:color="auto"/>
            <w:bottom w:val="none" w:sz="0" w:space="0" w:color="auto"/>
            <w:right w:val="none" w:sz="0" w:space="0" w:color="auto"/>
          </w:divBdr>
        </w:div>
      </w:divsChild>
    </w:div>
    <w:div w:id="189589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0FB7D-A69E-4063-868A-5C3F02B3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6742</Words>
  <Characters>3843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Projekts</vt:lpstr>
    </vt:vector>
  </TitlesOfParts>
  <Manager>Sandra Sproge</Manager>
  <Company>LLU</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Sandra Sproge</dc:creator>
  <cp:keywords/>
  <dc:description/>
  <cp:lastModifiedBy>Sandra Sproģe</cp:lastModifiedBy>
  <cp:revision>13</cp:revision>
  <cp:lastPrinted>2018-02-01T14:15:00Z</cp:lastPrinted>
  <dcterms:created xsi:type="dcterms:W3CDTF">2018-08-27T06:33:00Z</dcterms:created>
  <dcterms:modified xsi:type="dcterms:W3CDTF">2019-01-07T07:49:00Z</dcterms:modified>
</cp:coreProperties>
</file>