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278CC" w14:textId="77777777" w:rsidR="00FB1A8F" w:rsidRDefault="00FB1A8F" w:rsidP="00FB1A8F">
      <w:pPr>
        <w:pStyle w:val="Atext"/>
        <w:jc w:val="right"/>
      </w:pPr>
    </w:p>
    <w:p w14:paraId="324CB78A" w14:textId="268B9010" w:rsidR="00F6243D" w:rsidRPr="003451CD" w:rsidRDefault="00996510" w:rsidP="00FB1A8F">
      <w:pPr>
        <w:pStyle w:val="Aarticletitle"/>
        <w:pageBreakBefore w:val="0"/>
      </w:pPr>
      <w:r w:rsidRPr="003451CD">
        <w:t xml:space="preserve">Title of the </w:t>
      </w:r>
      <w:r w:rsidR="00E12909" w:rsidRPr="003451CD">
        <w:t>A</w:t>
      </w:r>
      <w:r w:rsidRPr="003451CD">
        <w:t>rticle</w:t>
      </w:r>
      <w:r w:rsidR="00CE2DAD" w:rsidRPr="003451CD">
        <w:rPr>
          <w:sz w:val="22"/>
        </w:rPr>
        <w:t xml:space="preserve"> </w:t>
      </w:r>
    </w:p>
    <w:p w14:paraId="442A055F" w14:textId="77777777" w:rsidR="0089177D" w:rsidRPr="003451CD" w:rsidRDefault="0089177D" w:rsidP="0089177D">
      <w:pPr>
        <w:pStyle w:val="Aname"/>
      </w:pPr>
      <w:r w:rsidRPr="003451CD">
        <w:rPr>
          <w:b/>
        </w:rPr>
        <w:t>First Name Surname</w:t>
      </w:r>
      <w:r w:rsidRPr="003451CD">
        <w:rPr>
          <w:vertAlign w:val="superscript"/>
        </w:rPr>
        <w:t>1</w:t>
      </w:r>
      <w:r w:rsidRPr="003451CD">
        <w:t xml:space="preserve"> Scientific/academic degree; </w:t>
      </w:r>
      <w:r w:rsidRPr="003451CD">
        <w:rPr>
          <w:b/>
        </w:rPr>
        <w:t>First Name Surname</w:t>
      </w:r>
      <w:r w:rsidRPr="003451CD">
        <w:rPr>
          <w:vertAlign w:val="superscript"/>
        </w:rPr>
        <w:t>2</w:t>
      </w:r>
      <w:r w:rsidRPr="003451CD">
        <w:t xml:space="preserve"> Scientific/academic degree</w:t>
      </w:r>
    </w:p>
    <w:p w14:paraId="1B1CD7FE" w14:textId="77777777" w:rsidR="0089177D" w:rsidRPr="003451CD" w:rsidRDefault="003649D0" w:rsidP="0089177D">
      <w:pPr>
        <w:pStyle w:val="Aorganization"/>
      </w:pPr>
      <w:r w:rsidRPr="003451CD">
        <w:t>Institution</w:t>
      </w:r>
      <w:r w:rsidR="0089177D" w:rsidRPr="003451CD">
        <w:t>, Country</w:t>
      </w:r>
      <w:r w:rsidR="0089177D" w:rsidRPr="003451CD">
        <w:rPr>
          <w:vertAlign w:val="superscript"/>
        </w:rPr>
        <w:t>1</w:t>
      </w:r>
      <w:r w:rsidR="0089177D" w:rsidRPr="003451CD">
        <w:t xml:space="preserve">; </w:t>
      </w:r>
      <w:r w:rsidRPr="003451CD">
        <w:t>Institution</w:t>
      </w:r>
      <w:r w:rsidR="0089177D" w:rsidRPr="003451CD">
        <w:t>, Country</w:t>
      </w:r>
      <w:r w:rsidR="0089177D" w:rsidRPr="003451CD">
        <w:rPr>
          <w:vertAlign w:val="superscript"/>
        </w:rPr>
        <w:t>2</w:t>
      </w:r>
    </w:p>
    <w:p w14:paraId="3C96F3E1" w14:textId="77777777" w:rsidR="00BD718F" w:rsidRPr="003451CD" w:rsidRDefault="007D454B" w:rsidP="00085E7A">
      <w:pPr>
        <w:pStyle w:val="Aorganization"/>
      </w:pPr>
      <w:hyperlink r:id="rId7" w:history="1">
        <w:r w:rsidR="00BD718F" w:rsidRPr="003451CD">
          <w:rPr>
            <w:rStyle w:val="Hyperlink"/>
          </w:rPr>
          <w:t>mail@mail.com</w:t>
        </w:r>
        <w:r w:rsidR="00BD718F" w:rsidRPr="003451CD">
          <w:rPr>
            <w:vertAlign w:val="superscript"/>
          </w:rPr>
          <w:t>1</w:t>
        </w:r>
      </w:hyperlink>
      <w:hyperlink r:id="rId8" w:history="1">
        <w:r w:rsidR="00FF5C52" w:rsidRPr="003451CD">
          <w:rPr>
            <w:rStyle w:val="Hyperlink"/>
          </w:rPr>
          <w:t>; mail@mail.com</w:t>
        </w:r>
      </w:hyperlink>
      <w:r w:rsidR="00BD718F" w:rsidRPr="003451CD">
        <w:rPr>
          <w:vertAlign w:val="superscript"/>
        </w:rPr>
        <w:t>2</w:t>
      </w:r>
    </w:p>
    <w:p w14:paraId="0616D8F5" w14:textId="77777777" w:rsidR="007A1DA0" w:rsidRPr="003451CD" w:rsidRDefault="00986B99" w:rsidP="006E6C89">
      <w:pPr>
        <w:pStyle w:val="Aabstract"/>
        <w:jc w:val="both"/>
      </w:pPr>
      <w:r w:rsidRPr="003451CD">
        <w:rPr>
          <w:b/>
        </w:rPr>
        <w:t>Abstract</w:t>
      </w:r>
      <w:r w:rsidRPr="003451CD">
        <w:t xml:space="preserve">: </w:t>
      </w:r>
      <w:r w:rsidR="0017491E" w:rsidRPr="003451CD">
        <w:t>10</w:t>
      </w:r>
      <w:r w:rsidR="007A1DA0" w:rsidRPr="003451CD">
        <w:t xml:space="preserve">00 - </w:t>
      </w:r>
      <w:r w:rsidR="0017491E" w:rsidRPr="003451CD">
        <w:t>20</w:t>
      </w:r>
      <w:r w:rsidR="007A1DA0" w:rsidRPr="003451CD">
        <w:t>00 characters (no spaces) written in a single paragraph. An abstract is a shortened version of the paper and should contain all information necessary for the reader to determine:</w:t>
      </w:r>
      <w:r w:rsidR="006E6C89" w:rsidRPr="003451CD">
        <w:t xml:space="preserve"> </w:t>
      </w:r>
      <w:r w:rsidR="007A1DA0" w:rsidRPr="003451CD">
        <w:t>(1)</w:t>
      </w:r>
      <w:r w:rsidR="006E6C89" w:rsidRPr="003451CD">
        <w:t> </w:t>
      </w:r>
      <w:r w:rsidR="007A1DA0" w:rsidRPr="003451CD">
        <w:t>topicality of the research; (2) what the aim of the study was; (3) methodology - how the study was done; (4) what results were obtained</w:t>
      </w:r>
      <w:r w:rsidR="004D4249" w:rsidRPr="003451CD">
        <w:t xml:space="preserve"> and </w:t>
      </w:r>
      <w:r w:rsidR="003649D0" w:rsidRPr="003451CD">
        <w:t xml:space="preserve">the </w:t>
      </w:r>
      <w:r w:rsidR="004D4249" w:rsidRPr="003451CD">
        <w:t>most important conclusion</w:t>
      </w:r>
      <w:r w:rsidR="007A1DA0" w:rsidRPr="003451CD">
        <w:t>; (5) the significance of the results</w:t>
      </w:r>
      <w:r w:rsidR="00383136" w:rsidRPr="003451CD">
        <w:t>.</w:t>
      </w:r>
      <w:r w:rsidR="002A33B5" w:rsidRPr="003451CD">
        <w:t xml:space="preserve"> </w:t>
      </w:r>
      <w:r w:rsidR="007A1DA0" w:rsidRPr="003451CD">
        <w:t xml:space="preserve">Bullets and numbering cannot be used in abstract. </w:t>
      </w:r>
      <w:r w:rsidR="00C7391D" w:rsidRPr="003451CD">
        <w:t>The a</w:t>
      </w:r>
      <w:r w:rsidR="007A1DA0" w:rsidRPr="003451CD">
        <w:t>bstract do</w:t>
      </w:r>
      <w:r w:rsidR="00C7391D" w:rsidRPr="003451CD">
        <w:t>es</w:t>
      </w:r>
      <w:r w:rsidR="007A1DA0" w:rsidRPr="003451CD">
        <w:t xml:space="preserve"> not contain references.</w:t>
      </w:r>
    </w:p>
    <w:p w14:paraId="358DD6CB" w14:textId="77777777" w:rsidR="00986B99" w:rsidRPr="003451CD" w:rsidRDefault="00986B99" w:rsidP="006E6C89">
      <w:pPr>
        <w:pStyle w:val="Aabstract"/>
        <w:jc w:val="both"/>
      </w:pPr>
      <w:r w:rsidRPr="003451CD">
        <w:rPr>
          <w:b/>
        </w:rPr>
        <w:t>Keywords</w:t>
      </w:r>
      <w:r w:rsidRPr="003451CD">
        <w:t>: word, word, word, word, word (</w:t>
      </w:r>
      <w:r w:rsidR="00FB7DB8" w:rsidRPr="003451CD">
        <w:rPr>
          <w:bCs/>
          <w:color w:val="000000"/>
        </w:rPr>
        <w:t>no more than five words</w:t>
      </w:r>
      <w:r w:rsidR="00FB7DB8" w:rsidRPr="003451CD">
        <w:t xml:space="preserve">; </w:t>
      </w:r>
      <w:r w:rsidRPr="003451CD">
        <w:t>no more one line)</w:t>
      </w:r>
      <w:r w:rsidR="00C44867" w:rsidRPr="003451CD">
        <w:t>.</w:t>
      </w:r>
      <w:r w:rsidR="000405C9" w:rsidRPr="003451CD">
        <w:t xml:space="preserve"> It is </w:t>
      </w:r>
      <w:r w:rsidR="002A33B5" w:rsidRPr="003451CD">
        <w:t>necessary</w:t>
      </w:r>
      <w:r w:rsidR="000405C9" w:rsidRPr="003451CD">
        <w:t xml:space="preserve"> to specify the educational </w:t>
      </w:r>
      <w:r w:rsidR="00AA19FF" w:rsidRPr="003451CD">
        <w:t>field</w:t>
      </w:r>
      <w:r w:rsidR="002A33B5" w:rsidRPr="003451CD">
        <w:t xml:space="preserve"> in keywords</w:t>
      </w:r>
      <w:r w:rsidR="000405C9" w:rsidRPr="003451CD">
        <w:t xml:space="preserve">, for </w:t>
      </w:r>
      <w:r w:rsidR="0020502B" w:rsidRPr="003451CD">
        <w:t xml:space="preserve">example </w:t>
      </w:r>
      <w:r w:rsidR="000405C9" w:rsidRPr="003451CD">
        <w:t xml:space="preserve">- adult education, </w:t>
      </w:r>
      <w:r w:rsidR="002A33B5" w:rsidRPr="003451CD">
        <w:t>university</w:t>
      </w:r>
      <w:r w:rsidR="000405C9" w:rsidRPr="003451CD">
        <w:t xml:space="preserve"> education</w:t>
      </w:r>
      <w:r w:rsidR="0020502B" w:rsidRPr="003451CD">
        <w:t>, design, sustainability</w:t>
      </w:r>
      <w:r w:rsidR="000405C9" w:rsidRPr="003451CD">
        <w:t xml:space="preserve">). </w:t>
      </w:r>
    </w:p>
    <w:p w14:paraId="1D75EE88" w14:textId="77777777" w:rsidR="00811D44" w:rsidRPr="003451CD" w:rsidRDefault="00811D44" w:rsidP="00EE4554">
      <w:pPr>
        <w:pStyle w:val="Atitle"/>
      </w:pPr>
      <w:r w:rsidRPr="003451CD">
        <w:t>Introduction</w:t>
      </w:r>
    </w:p>
    <w:p w14:paraId="504CA781" w14:textId="77777777" w:rsidR="00F74BD0" w:rsidRPr="003451CD" w:rsidRDefault="00811D44" w:rsidP="003C1E8A">
      <w:pPr>
        <w:pStyle w:val="Atext"/>
      </w:pPr>
      <w:r w:rsidRPr="003451CD">
        <w:t>This template should be used in preparation of articles for international scientific conference "</w:t>
      </w:r>
      <w:r w:rsidRPr="003451CD">
        <w:rPr>
          <w:i/>
        </w:rPr>
        <w:t>Rural Environment. Education. Personality</w:t>
      </w:r>
      <w:r w:rsidR="00C7391D" w:rsidRPr="003451CD">
        <w:rPr>
          <w:i/>
        </w:rPr>
        <w:t>.</w:t>
      </w:r>
      <w:r w:rsidRPr="003451CD">
        <w:rPr>
          <w:i/>
        </w:rPr>
        <w:t xml:space="preserve"> (REEP) 201</w:t>
      </w:r>
      <w:r w:rsidR="001E6883" w:rsidRPr="003451CD">
        <w:rPr>
          <w:i/>
        </w:rPr>
        <w:t>9</w:t>
      </w:r>
      <w:r w:rsidRPr="003451CD">
        <w:t xml:space="preserve">". The template uses the correct page formatting and contains all the necessary styles. The styles are summarized in </w:t>
      </w:r>
      <w:r w:rsidR="00F14359" w:rsidRPr="003451CD">
        <w:t xml:space="preserve">Table 2 </w:t>
      </w:r>
      <w:r w:rsidR="00BD718F" w:rsidRPr="003451CD">
        <w:t>at the end of the template</w:t>
      </w:r>
      <w:r w:rsidRPr="003451CD">
        <w:t xml:space="preserve">. </w:t>
      </w:r>
    </w:p>
    <w:p w14:paraId="27C2E05F" w14:textId="13A1FA81" w:rsidR="00F74BD0" w:rsidRPr="003451CD" w:rsidRDefault="00F74BD0" w:rsidP="00F74BD0">
      <w:pPr>
        <w:pStyle w:val="Atext"/>
      </w:pPr>
      <w:r w:rsidRPr="003451CD">
        <w:t>The article must have 6 - 8 pages, included fi</w:t>
      </w:r>
      <w:r w:rsidR="00D8773C" w:rsidRPr="003451CD">
        <w:t xml:space="preserve">gures, tables and bibliography. </w:t>
      </w:r>
      <w:r w:rsidRPr="003451CD">
        <w:t xml:space="preserve">The article should be prepared in English </w:t>
      </w:r>
      <w:r w:rsidR="008673E0">
        <w:t xml:space="preserve">(United Kingdom) </w:t>
      </w:r>
      <w:r w:rsidRPr="003451CD">
        <w:t>by Microsoft Word</w:t>
      </w:r>
      <w:r w:rsidR="00404E06" w:rsidRPr="003451CD">
        <w:t xml:space="preserve"> </w:t>
      </w:r>
      <w:r w:rsidR="002A33B5" w:rsidRPr="003451CD">
        <w:t xml:space="preserve">and checked by </w:t>
      </w:r>
      <w:r w:rsidRPr="003451CD">
        <w:t>compatible text editor. The word</w:t>
      </w:r>
      <w:r w:rsidR="00EA6BD6" w:rsidRPr="003451CD">
        <w:t>-</w:t>
      </w:r>
      <w:r w:rsidRPr="003451CD">
        <w:t xml:space="preserve">processed manuscripts of the articles using 11 points Times New Roman letters, single spaced and written on A4 format, text must be arranged in one column, keeping margins of 25 mm from all sides. Paragraphs should not be indented. </w:t>
      </w:r>
      <w:r w:rsidR="008F4E7B" w:rsidRPr="003451CD">
        <w:t xml:space="preserve">Space before paragraph should be 6 pt. </w:t>
      </w:r>
      <w:r w:rsidRPr="003451CD">
        <w:rPr>
          <w:b/>
        </w:rPr>
        <w:t>Please do not use other fonts or formatting</w:t>
      </w:r>
      <w:r w:rsidRPr="003451CD">
        <w:t xml:space="preserve">. Do not number pages. </w:t>
      </w:r>
      <w:r w:rsidR="007969F2" w:rsidRPr="003451CD">
        <w:t xml:space="preserve">Do not use “et al.” and “etc.” in the text (with the exception in the reference). </w:t>
      </w:r>
      <w:r w:rsidRPr="003451CD">
        <w:t>The article should be written in an impersonal style</w:t>
      </w:r>
      <w:r w:rsidR="002A33B5" w:rsidRPr="003451CD">
        <w:t xml:space="preserve"> (in passive)</w:t>
      </w:r>
      <w:r w:rsidRPr="003451CD">
        <w:t xml:space="preserve">. All authors must take care of the language revision by they own. </w:t>
      </w:r>
      <w:r w:rsidR="001131D3" w:rsidRPr="003451CD">
        <w:rPr>
          <w:b/>
        </w:rPr>
        <w:t>Use spellchecker</w:t>
      </w:r>
      <w:r w:rsidR="001131D3" w:rsidRPr="003451CD">
        <w:t xml:space="preserve">. </w:t>
      </w:r>
      <w:r w:rsidRPr="003451CD">
        <w:t>The language must be clear and accurate.</w:t>
      </w:r>
      <w:r w:rsidR="007B6EE5">
        <w:t xml:space="preserve"> </w:t>
      </w:r>
      <w:r w:rsidR="007B6EE5" w:rsidRPr="0041692C">
        <w:t>Do not use footnotes</w:t>
      </w:r>
      <w:r w:rsidR="007B6EE5">
        <w:rPr>
          <w:lang w:val="lv-LV"/>
        </w:rPr>
        <w:t xml:space="preserve">. </w:t>
      </w:r>
      <w:r w:rsidRPr="003451CD">
        <w:t xml:space="preserve">The article should be sent as a word document in the attachment by e-mail to the address </w:t>
      </w:r>
      <w:hyperlink r:id="rId9" w:history="1">
        <w:r w:rsidRPr="003451CD">
          <w:rPr>
            <w:color w:val="0070C0"/>
            <w:u w:val="single"/>
          </w:rPr>
          <w:t>reep@llu.lv</w:t>
        </w:r>
      </w:hyperlink>
    </w:p>
    <w:p w14:paraId="7A26748D" w14:textId="77777777" w:rsidR="009C1835" w:rsidRPr="003451CD" w:rsidRDefault="009C1835" w:rsidP="00F74BD0">
      <w:pPr>
        <w:pStyle w:val="Atext"/>
      </w:pPr>
      <w:r w:rsidRPr="003451CD">
        <w:rPr>
          <w:u w:val="single"/>
        </w:rPr>
        <w:t>The title:</w:t>
      </w:r>
      <w:r w:rsidRPr="003451CD">
        <w:t xml:space="preserve"> Times New Roman letters using 12 points, no longer than 15 words.</w:t>
      </w:r>
      <w:r w:rsidR="003649D0" w:rsidRPr="003451CD">
        <w:t xml:space="preserve"> Capital letters should be used for the title words.</w:t>
      </w:r>
    </w:p>
    <w:p w14:paraId="30522F79" w14:textId="77777777" w:rsidR="009C1835" w:rsidRPr="003451CD" w:rsidRDefault="009C1835" w:rsidP="009C1835">
      <w:pPr>
        <w:pStyle w:val="Atext"/>
      </w:pPr>
      <w:r w:rsidRPr="003451CD">
        <w:rPr>
          <w:u w:val="single"/>
        </w:rPr>
        <w:t>Authors:</w:t>
      </w:r>
      <w:r w:rsidRPr="003451CD">
        <w:t xml:space="preserve"> first names and surnames of the authors, </w:t>
      </w:r>
      <w:r w:rsidR="003649D0" w:rsidRPr="003451CD">
        <w:t xml:space="preserve">a </w:t>
      </w:r>
      <w:r w:rsidR="00BC7131" w:rsidRPr="003451CD">
        <w:t xml:space="preserve">degree, </w:t>
      </w:r>
      <w:r w:rsidRPr="003451CD">
        <w:t xml:space="preserve">institution, country, e-mail. </w:t>
      </w:r>
    </w:p>
    <w:p w14:paraId="5BF3FE4F" w14:textId="4813EE45" w:rsidR="00491AB3" w:rsidRPr="003451CD" w:rsidRDefault="003C1E8A" w:rsidP="00F14359">
      <w:pPr>
        <w:pStyle w:val="Atext"/>
      </w:pPr>
      <w:r w:rsidRPr="003451CD">
        <w:rPr>
          <w:u w:val="single"/>
        </w:rPr>
        <w:t>References in the text</w:t>
      </w:r>
      <w:r w:rsidRPr="003451CD">
        <w:t xml:space="preserve"> should be to each</w:t>
      </w:r>
      <w:r w:rsidR="002A33B5" w:rsidRPr="003451CD">
        <w:t xml:space="preserve"> mentioned author, each</w:t>
      </w:r>
      <w:r w:rsidRPr="003451CD">
        <w:t xml:space="preserve"> table, </w:t>
      </w:r>
      <w:r w:rsidR="002D1342" w:rsidRPr="003451CD">
        <w:t xml:space="preserve">each </w:t>
      </w:r>
      <w:r w:rsidRPr="003451CD">
        <w:t xml:space="preserve">figure and each bibliography. </w:t>
      </w:r>
      <w:r w:rsidR="00F74BD0" w:rsidRPr="003451CD">
        <w:t xml:space="preserve">There should be references to the listed sources of bibliography list in the text: the </w:t>
      </w:r>
      <w:r w:rsidR="002D1342" w:rsidRPr="003451CD">
        <w:t>sur</w:t>
      </w:r>
      <w:r w:rsidR="00F74BD0" w:rsidRPr="003451CD">
        <w:t xml:space="preserve">name of the author and the year of issue, indicated between brackets, </w:t>
      </w:r>
      <w:r w:rsidR="005C1A41" w:rsidRPr="003451CD">
        <w:t>numbers of used pages, please, indicate behind the year</w:t>
      </w:r>
      <w:r w:rsidR="00B70F61" w:rsidRPr="003451CD">
        <w:t xml:space="preserve">, </w:t>
      </w:r>
      <w:r w:rsidR="00F74BD0" w:rsidRPr="003451CD">
        <w:t>for example, (</w:t>
      </w:r>
      <w:r w:rsidR="00984C8F" w:rsidRPr="003451CD">
        <w:rPr>
          <w:bCs/>
          <w:color w:val="000000"/>
        </w:rPr>
        <w:t>Bond, 2015, 54</w:t>
      </w:r>
      <w:r w:rsidR="00F74BD0" w:rsidRPr="003451CD">
        <w:t>)</w:t>
      </w:r>
      <w:r w:rsidR="0073197E" w:rsidRPr="003451CD">
        <w:t>.</w:t>
      </w:r>
      <w:r w:rsidR="00F74BD0" w:rsidRPr="003451CD">
        <w:t xml:space="preserve"> </w:t>
      </w:r>
      <w:r w:rsidR="007B6EE5" w:rsidRPr="007B6EE5">
        <w:t>If a citation is used, the page</w:t>
      </w:r>
      <w:r w:rsidR="007B6EE5">
        <w:t xml:space="preserve"> number</w:t>
      </w:r>
      <w:r w:rsidR="007B6EE5" w:rsidRPr="007B6EE5">
        <w:t xml:space="preserve"> must be provided, but if a simple source is used, th</w:t>
      </w:r>
      <w:r w:rsidR="007B6EE5">
        <w:t>ere is no need for the page number.</w:t>
      </w:r>
      <w:r w:rsidR="007B6EE5" w:rsidRPr="007B6EE5">
        <w:t xml:space="preserve"> </w:t>
      </w:r>
      <w:r w:rsidR="005C1A41" w:rsidRPr="003451CD">
        <w:t>Do not mark initi</w:t>
      </w:r>
      <w:r w:rsidR="00404E06" w:rsidRPr="003451CD">
        <w:t>a</w:t>
      </w:r>
      <w:r w:rsidR="005C1A41" w:rsidRPr="003451CD">
        <w:t>ls in the refer</w:t>
      </w:r>
      <w:r w:rsidR="00404E06" w:rsidRPr="003451CD">
        <w:t>e</w:t>
      </w:r>
      <w:r w:rsidR="005C1A41" w:rsidRPr="003451CD">
        <w:t>nc</w:t>
      </w:r>
      <w:r w:rsidR="00404E06" w:rsidRPr="003451CD">
        <w:t>e</w:t>
      </w:r>
      <w:r w:rsidR="005C1A41" w:rsidRPr="003451CD">
        <w:t xml:space="preserve">s. </w:t>
      </w:r>
      <w:r w:rsidR="00F74BD0" w:rsidRPr="003451CD">
        <w:t xml:space="preserve">More than one reference can be separated using semicolon for enumeration, for example, (Briede, </w:t>
      </w:r>
      <w:proofErr w:type="spellStart"/>
      <w:r w:rsidR="00F74BD0" w:rsidRPr="003451CD">
        <w:t>Krasti</w:t>
      </w:r>
      <w:r w:rsidR="00E631D7" w:rsidRPr="003451CD">
        <w:t>n</w:t>
      </w:r>
      <w:r w:rsidR="00F74BD0" w:rsidRPr="003451CD">
        <w:t>a</w:t>
      </w:r>
      <w:proofErr w:type="spellEnd"/>
      <w:r w:rsidR="00F74BD0" w:rsidRPr="003451CD">
        <w:t xml:space="preserve">, 2006; </w:t>
      </w:r>
      <w:r w:rsidR="001C3E12" w:rsidRPr="003451CD">
        <w:t>Anderson, Baxter</w:t>
      </w:r>
      <w:r w:rsidR="00F74BD0" w:rsidRPr="003451CD">
        <w:t xml:space="preserve">, </w:t>
      </w:r>
      <w:proofErr w:type="spellStart"/>
      <w:r w:rsidR="001C3E12" w:rsidRPr="003451CD">
        <w:t>Cissna</w:t>
      </w:r>
      <w:proofErr w:type="spellEnd"/>
      <w:r w:rsidR="001C3E12" w:rsidRPr="003451CD">
        <w:t xml:space="preserve">, </w:t>
      </w:r>
      <w:r w:rsidR="00F74BD0" w:rsidRPr="003451CD">
        <w:t>200</w:t>
      </w:r>
      <w:r w:rsidR="001C3E12" w:rsidRPr="003451CD">
        <w:t>4</w:t>
      </w:r>
      <w:r w:rsidR="00F74BD0" w:rsidRPr="003451CD">
        <w:t>).</w:t>
      </w:r>
      <w:r w:rsidR="00C53B56" w:rsidRPr="003451CD">
        <w:t xml:space="preserve"> If the bibliography contains </w:t>
      </w:r>
      <w:r w:rsidR="006355DC" w:rsidRPr="003451CD">
        <w:t xml:space="preserve">more than </w:t>
      </w:r>
      <w:r w:rsidR="00C53B56" w:rsidRPr="003451CD">
        <w:t xml:space="preserve">three authors, then </w:t>
      </w:r>
      <w:r w:rsidR="006355DC" w:rsidRPr="003451CD">
        <w:t>in-text citations consist of the first author's name followed by "et al."</w:t>
      </w:r>
      <w:r w:rsidR="00C53B56" w:rsidRPr="003451CD">
        <w:t>, for example, (</w:t>
      </w:r>
      <w:r w:rsidR="006355DC" w:rsidRPr="003451CD">
        <w:t>Watt et al.</w:t>
      </w:r>
      <w:r w:rsidR="00C53B56" w:rsidRPr="003451CD">
        <w:t>, 20</w:t>
      </w:r>
      <w:r w:rsidR="006355DC" w:rsidRPr="003451CD">
        <w:t>12</w:t>
      </w:r>
      <w:r w:rsidR="00C53B56" w:rsidRPr="003451CD">
        <w:t xml:space="preserve">). </w:t>
      </w:r>
      <w:r w:rsidR="00F74BD0" w:rsidRPr="003451CD">
        <w:t xml:space="preserve">If the bibliography does not contain the author, but </w:t>
      </w:r>
      <w:r w:rsidR="003649D0" w:rsidRPr="003451CD">
        <w:t>has a</w:t>
      </w:r>
      <w:r w:rsidR="00F74BD0" w:rsidRPr="003451CD">
        <w:t xml:space="preserve"> title with more than </w:t>
      </w:r>
      <w:r w:rsidR="001C3E12" w:rsidRPr="003451CD">
        <w:t>three</w:t>
      </w:r>
      <w:r w:rsidR="00F74BD0" w:rsidRPr="003451CD">
        <w:t xml:space="preserve"> words, then the reference should be written by the first </w:t>
      </w:r>
      <w:r w:rsidR="001C3E12" w:rsidRPr="003451CD">
        <w:t>three</w:t>
      </w:r>
      <w:r w:rsidR="00F74BD0" w:rsidRPr="003451CD">
        <w:t xml:space="preserve"> words and dots, such as</w:t>
      </w:r>
      <w:r w:rsidR="005D4447" w:rsidRPr="003451CD">
        <w:t xml:space="preserve"> </w:t>
      </w:r>
      <w:r w:rsidR="00F019D9" w:rsidRPr="003451CD">
        <w:t>(</w:t>
      </w:r>
      <w:r w:rsidR="005F6970" w:rsidRPr="003451CD">
        <w:t>National curriculum for…</w:t>
      </w:r>
      <w:r w:rsidR="005D4447" w:rsidRPr="003451CD">
        <w:t>, 2014)</w:t>
      </w:r>
      <w:r w:rsidR="00F74BD0" w:rsidRPr="003451CD">
        <w:t xml:space="preserve">. </w:t>
      </w:r>
      <w:r w:rsidR="003649D0" w:rsidRPr="003451CD">
        <w:t>The r</w:t>
      </w:r>
      <w:r w:rsidR="0017491E" w:rsidRPr="003451CD">
        <w:t xml:space="preserve">eferences should </w:t>
      </w:r>
      <w:r w:rsidR="0028624C" w:rsidRPr="003451CD">
        <w:t xml:space="preserve">be </w:t>
      </w:r>
      <w:r w:rsidR="0099481A" w:rsidRPr="003451CD">
        <w:t>to</w:t>
      </w:r>
      <w:r w:rsidR="00A73B6C" w:rsidRPr="003451CD">
        <w:t xml:space="preserve"> the</w:t>
      </w:r>
      <w:r w:rsidR="0099481A" w:rsidRPr="003451CD">
        <w:t xml:space="preserve"> original source.</w:t>
      </w:r>
      <w:r w:rsidR="007B533F" w:rsidRPr="003451CD">
        <w:t xml:space="preserve"> R</w:t>
      </w:r>
      <w:r w:rsidR="0017491E" w:rsidRPr="003451CD">
        <w:t xml:space="preserve">ecitation </w:t>
      </w:r>
      <w:r w:rsidR="00C53B56" w:rsidRPr="003451CD">
        <w:t xml:space="preserve">of </w:t>
      </w:r>
      <w:r w:rsidR="00270E63" w:rsidRPr="003451CD">
        <w:t>re</w:t>
      </w:r>
      <w:r w:rsidR="00270E63">
        <w:t>s</w:t>
      </w:r>
      <w:r w:rsidR="00270E63" w:rsidRPr="003451CD">
        <w:t>ources</w:t>
      </w:r>
      <w:r w:rsidR="000D7A24" w:rsidRPr="003451CD">
        <w:t xml:space="preserve"> </w:t>
      </w:r>
      <w:r w:rsidR="0017491E" w:rsidRPr="003451CD">
        <w:t xml:space="preserve">are not </w:t>
      </w:r>
      <w:r w:rsidR="00C53B56" w:rsidRPr="003451CD">
        <w:t>allowed</w:t>
      </w:r>
      <w:r w:rsidR="0017491E" w:rsidRPr="003451CD">
        <w:t>.</w:t>
      </w:r>
      <w:r w:rsidR="00370E9C" w:rsidRPr="003451CD">
        <w:t xml:space="preserve"> </w:t>
      </w:r>
      <w:r w:rsidR="005C1A41" w:rsidRPr="003451CD">
        <w:t xml:space="preserve">Please, write initials in the text before </w:t>
      </w:r>
      <w:r w:rsidR="00370E9C" w:rsidRPr="003451CD">
        <w:t>a</w:t>
      </w:r>
      <w:r w:rsidR="005C1A41" w:rsidRPr="003451CD">
        <w:t xml:space="preserve"> surname</w:t>
      </w:r>
      <w:r w:rsidR="00F651B9" w:rsidRPr="003451CD">
        <w:t xml:space="preserve"> and use </w:t>
      </w:r>
      <w:r w:rsidR="000C7F4C" w:rsidRPr="007965C1">
        <w:t>Nonbreaking S</w:t>
      </w:r>
      <w:r w:rsidR="00F651B9" w:rsidRPr="007965C1">
        <w:t>pace</w:t>
      </w:r>
      <w:r w:rsidR="00F651B9" w:rsidRPr="003451CD">
        <w:t xml:space="preserve"> </w:t>
      </w:r>
      <w:r w:rsidR="00012370" w:rsidRPr="003451CD">
        <w:t>(</w:t>
      </w:r>
      <w:proofErr w:type="spellStart"/>
      <w:r w:rsidR="00012370" w:rsidRPr="003451CD">
        <w:t>Ctrl+Shift+Space</w:t>
      </w:r>
      <w:proofErr w:type="spellEnd"/>
      <w:r w:rsidR="00012370" w:rsidRPr="003451CD">
        <w:t>)</w:t>
      </w:r>
      <w:r w:rsidR="00012370">
        <w:t xml:space="preserve"> </w:t>
      </w:r>
      <w:r w:rsidR="00F651B9" w:rsidRPr="003451CD">
        <w:t>between initial and surname,</w:t>
      </w:r>
      <w:r w:rsidR="005C1A41" w:rsidRPr="003451CD">
        <w:t xml:space="preserve"> for example: </w:t>
      </w:r>
      <w:r w:rsidR="005E2072" w:rsidRPr="003451CD">
        <w:t>“</w:t>
      </w:r>
      <w:r w:rsidR="00FB3985" w:rsidRPr="003451CD">
        <w:t>M.L. Savickas</w:t>
      </w:r>
      <w:r w:rsidR="00404E06" w:rsidRPr="003451CD">
        <w:t xml:space="preserve"> (20</w:t>
      </w:r>
      <w:r w:rsidR="00FB3985" w:rsidRPr="003451CD">
        <w:t>08</w:t>
      </w:r>
      <w:r w:rsidR="00404E06" w:rsidRPr="003451CD">
        <w:t>)</w:t>
      </w:r>
      <w:r w:rsidR="005E2072" w:rsidRPr="003451CD">
        <w:t xml:space="preserve"> described</w:t>
      </w:r>
      <w:r w:rsidR="00370E9C" w:rsidRPr="003451CD">
        <w:t>.</w:t>
      </w:r>
      <w:r w:rsidR="005E2072" w:rsidRPr="003451CD">
        <w:t>..”</w:t>
      </w:r>
      <w:r w:rsidR="00404E06" w:rsidRPr="003451CD">
        <w:t xml:space="preserve"> </w:t>
      </w:r>
      <w:r w:rsidR="00E631D7" w:rsidRPr="003451CD">
        <w:t>All references should be in Roman and preferably in English.</w:t>
      </w:r>
      <w:r w:rsidR="00491AB3" w:rsidRPr="003451CD">
        <w:t xml:space="preserve"> </w:t>
      </w:r>
    </w:p>
    <w:p w14:paraId="3A70163C" w14:textId="77777777" w:rsidR="009C1835" w:rsidRPr="003451CD" w:rsidRDefault="009C1835" w:rsidP="00F14359">
      <w:pPr>
        <w:pStyle w:val="Atext"/>
      </w:pPr>
      <w:r w:rsidRPr="003451CD">
        <w:rPr>
          <w:u w:val="single"/>
        </w:rPr>
        <w:t>The structure</w:t>
      </w:r>
      <w:r w:rsidRPr="003451CD">
        <w:t xml:space="preserve"> of the text of the article </w:t>
      </w:r>
      <w:r w:rsidR="00370E9C" w:rsidRPr="003451CD">
        <w:t>should</w:t>
      </w:r>
      <w:r w:rsidRPr="003451CD">
        <w:t xml:space="preserve"> generally have the following parts</w:t>
      </w:r>
      <w:r w:rsidR="00370E9C" w:rsidRPr="003451CD">
        <w:t>:</w:t>
      </w:r>
      <w:r w:rsidRPr="003451CD">
        <w:t xml:space="preserve"> Title of the article, Abstract, Keywords, Introduction, Methodology, Results and Discussions, Conclusions</w:t>
      </w:r>
      <w:r w:rsidR="007969F2" w:rsidRPr="003451CD">
        <w:t>, Bibliography</w:t>
      </w:r>
      <w:r w:rsidRPr="003451CD">
        <w:t xml:space="preserve">. </w:t>
      </w:r>
      <w:r w:rsidR="0017491E" w:rsidRPr="003451CD">
        <w:t>The article should be structured according to the Template structure.</w:t>
      </w:r>
    </w:p>
    <w:p w14:paraId="3A0FF8FA" w14:textId="1E74FCA3" w:rsidR="0023680A" w:rsidRPr="003451CD" w:rsidRDefault="009C1835" w:rsidP="00811D44">
      <w:pPr>
        <w:pStyle w:val="Atext"/>
      </w:pPr>
      <w:r w:rsidRPr="003451CD">
        <w:rPr>
          <w:bCs/>
          <w:color w:val="000000"/>
          <w:u w:val="single"/>
        </w:rPr>
        <w:lastRenderedPageBreak/>
        <w:t>Introduction</w:t>
      </w:r>
      <w:r w:rsidRPr="003451CD">
        <w:rPr>
          <w:bCs/>
          <w:color w:val="000000"/>
        </w:rPr>
        <w:t xml:space="preserve"> </w:t>
      </w:r>
      <w:r w:rsidR="00F3630C" w:rsidRPr="003451CD">
        <w:rPr>
          <w:bCs/>
          <w:color w:val="000000"/>
        </w:rPr>
        <w:t xml:space="preserve">should </w:t>
      </w:r>
      <w:r w:rsidRPr="003451CD">
        <w:rPr>
          <w:bCs/>
          <w:color w:val="000000"/>
        </w:rPr>
        <w:t xml:space="preserve">consist </w:t>
      </w:r>
      <w:r w:rsidR="00276CFC" w:rsidRPr="003451CD">
        <w:rPr>
          <w:bCs/>
          <w:color w:val="000000"/>
        </w:rPr>
        <w:t xml:space="preserve">of </w:t>
      </w:r>
      <w:r w:rsidRPr="003451CD">
        <w:rPr>
          <w:bCs/>
          <w:color w:val="000000"/>
        </w:rPr>
        <w:t xml:space="preserve">information about </w:t>
      </w:r>
      <w:r w:rsidR="005E2072" w:rsidRPr="003451CD">
        <w:rPr>
          <w:bCs/>
          <w:color w:val="000000"/>
        </w:rPr>
        <w:t>background of the problem, topicality</w:t>
      </w:r>
      <w:r w:rsidR="007A1DA0" w:rsidRPr="003451CD">
        <w:rPr>
          <w:bCs/>
          <w:color w:val="000000"/>
        </w:rPr>
        <w:t>, references to relevant previous works</w:t>
      </w:r>
      <w:r w:rsidR="0017491E" w:rsidRPr="003451CD">
        <w:rPr>
          <w:bCs/>
          <w:color w:val="000000"/>
        </w:rPr>
        <w:t>, t</w:t>
      </w:r>
      <w:r w:rsidR="007A1DA0" w:rsidRPr="003451CD">
        <w:rPr>
          <w:color w:val="000000"/>
        </w:rPr>
        <w:t>he aim of the article.</w:t>
      </w:r>
      <w:r w:rsidR="001C3E12" w:rsidRPr="003451CD">
        <w:rPr>
          <w:color w:val="000000"/>
        </w:rPr>
        <w:t xml:space="preserve"> </w:t>
      </w:r>
      <w:r w:rsidR="00F651B9" w:rsidRPr="003451CD">
        <w:t xml:space="preserve">The purpose should be </w:t>
      </w:r>
      <w:r w:rsidR="00F651B9" w:rsidRPr="003451CD">
        <w:rPr>
          <w:color w:val="000000"/>
        </w:rPr>
        <w:t>defined in the end of introduction</w:t>
      </w:r>
      <w:r w:rsidR="0041692C">
        <w:rPr>
          <w:color w:val="000000"/>
        </w:rPr>
        <w:t xml:space="preserve">: </w:t>
      </w:r>
      <w:r w:rsidR="00EA6BD6" w:rsidRPr="003451CD">
        <w:rPr>
          <w:color w:val="000000"/>
        </w:rPr>
        <w:t>“</w:t>
      </w:r>
      <w:r w:rsidR="0023680A" w:rsidRPr="003451CD">
        <w:rPr>
          <w:color w:val="000000"/>
        </w:rPr>
        <w:t xml:space="preserve">The aim of the </w:t>
      </w:r>
      <w:r w:rsidR="00370E9C" w:rsidRPr="003451CD">
        <w:rPr>
          <w:color w:val="000000"/>
        </w:rPr>
        <w:t>study</w:t>
      </w:r>
      <w:r w:rsidR="0023680A" w:rsidRPr="003451CD">
        <w:rPr>
          <w:color w:val="000000"/>
        </w:rPr>
        <w:t xml:space="preserve"> is…</w:t>
      </w:r>
      <w:r w:rsidR="00EA6BD6" w:rsidRPr="003451CD">
        <w:rPr>
          <w:color w:val="000000"/>
        </w:rPr>
        <w:t>”</w:t>
      </w:r>
    </w:p>
    <w:p w14:paraId="11CF6212" w14:textId="77777777" w:rsidR="00B54CC2" w:rsidRPr="003451CD" w:rsidRDefault="00B54CC2" w:rsidP="0089327A">
      <w:pPr>
        <w:pStyle w:val="Atitle"/>
      </w:pPr>
      <w:r w:rsidRPr="003451CD">
        <w:t>Methodology</w:t>
      </w:r>
    </w:p>
    <w:p w14:paraId="5BF1F872" w14:textId="6CD21AA7" w:rsidR="00BC7131" w:rsidRPr="003451CD" w:rsidRDefault="0017491E" w:rsidP="007B6EE5">
      <w:pPr>
        <w:pStyle w:val="Atext"/>
        <w:rPr>
          <w:bCs/>
          <w:color w:val="000000"/>
          <w:spacing w:val="-2"/>
        </w:rPr>
      </w:pPr>
      <w:r w:rsidRPr="003451CD">
        <w:rPr>
          <w:bCs/>
          <w:color w:val="000000"/>
          <w:spacing w:val="-2"/>
        </w:rPr>
        <w:t xml:space="preserve">The methodology should be sufficiently informative to allow replication of the study. </w:t>
      </w:r>
      <w:r w:rsidR="009C1835" w:rsidRPr="003451CD">
        <w:rPr>
          <w:bCs/>
          <w:color w:val="000000"/>
          <w:spacing w:val="-2"/>
        </w:rPr>
        <w:t xml:space="preserve">Methodology should consist </w:t>
      </w:r>
      <w:r w:rsidR="00276CFC" w:rsidRPr="003451CD">
        <w:rPr>
          <w:bCs/>
          <w:color w:val="000000"/>
          <w:spacing w:val="-2"/>
        </w:rPr>
        <w:t xml:space="preserve">of </w:t>
      </w:r>
      <w:r w:rsidR="009C1835" w:rsidRPr="003451CD">
        <w:rPr>
          <w:bCs/>
          <w:color w:val="000000"/>
          <w:spacing w:val="-2"/>
        </w:rPr>
        <w:t>t</w:t>
      </w:r>
      <w:r w:rsidR="007A1DA0" w:rsidRPr="003451CD">
        <w:rPr>
          <w:bCs/>
          <w:color w:val="000000"/>
          <w:spacing w:val="-2"/>
        </w:rPr>
        <w:t>he details of the organization of the pedagogic</w:t>
      </w:r>
      <w:r w:rsidR="00370E9C" w:rsidRPr="003451CD">
        <w:rPr>
          <w:bCs/>
          <w:color w:val="000000"/>
          <w:spacing w:val="-2"/>
        </w:rPr>
        <w:t>al</w:t>
      </w:r>
      <w:r w:rsidR="007A1DA0" w:rsidRPr="003451CD">
        <w:rPr>
          <w:bCs/>
          <w:color w:val="000000"/>
          <w:spacing w:val="-2"/>
        </w:rPr>
        <w:t xml:space="preserve"> experiment or other methods</w:t>
      </w:r>
      <w:r w:rsidR="00CA51DA" w:rsidRPr="003451CD">
        <w:rPr>
          <w:bCs/>
          <w:color w:val="000000"/>
          <w:spacing w:val="-2"/>
        </w:rPr>
        <w:t xml:space="preserve"> (general planning of the </w:t>
      </w:r>
      <w:r w:rsidR="00370E9C" w:rsidRPr="003451CD">
        <w:rPr>
          <w:bCs/>
          <w:color w:val="000000"/>
          <w:spacing w:val="-2"/>
        </w:rPr>
        <w:t>study</w:t>
      </w:r>
      <w:r w:rsidR="00CA51DA" w:rsidRPr="003451CD">
        <w:rPr>
          <w:bCs/>
          <w:color w:val="000000"/>
          <w:spacing w:val="-2"/>
        </w:rPr>
        <w:t xml:space="preserve">) </w:t>
      </w:r>
      <w:r w:rsidR="007A1DA0" w:rsidRPr="003451CD">
        <w:rPr>
          <w:bCs/>
          <w:color w:val="000000"/>
          <w:spacing w:val="-2"/>
        </w:rPr>
        <w:t>o</w:t>
      </w:r>
      <w:r w:rsidR="005E2072" w:rsidRPr="003451CD">
        <w:rPr>
          <w:bCs/>
          <w:color w:val="000000"/>
          <w:spacing w:val="-2"/>
        </w:rPr>
        <w:t xml:space="preserve">f the educational investigation, </w:t>
      </w:r>
      <w:r w:rsidR="007A1DA0" w:rsidRPr="003451CD">
        <w:rPr>
          <w:bCs/>
          <w:color w:val="000000"/>
          <w:spacing w:val="-2"/>
        </w:rPr>
        <w:t xml:space="preserve">and </w:t>
      </w:r>
      <w:r w:rsidR="00370E9C" w:rsidRPr="003451CD">
        <w:rPr>
          <w:bCs/>
          <w:color w:val="000000"/>
          <w:spacing w:val="-2"/>
        </w:rPr>
        <w:t xml:space="preserve">a </w:t>
      </w:r>
      <w:r w:rsidR="007A1DA0" w:rsidRPr="003451CD">
        <w:rPr>
          <w:bCs/>
          <w:color w:val="000000"/>
          <w:spacing w:val="-2"/>
        </w:rPr>
        <w:t>researcher’s role must be presented</w:t>
      </w:r>
      <w:r w:rsidR="00CA51DA" w:rsidRPr="003451CD">
        <w:rPr>
          <w:bCs/>
          <w:color w:val="000000"/>
          <w:spacing w:val="-2"/>
        </w:rPr>
        <w:t xml:space="preserve">. Research questions or </w:t>
      </w:r>
      <w:r w:rsidR="005E2072" w:rsidRPr="003451CD">
        <w:rPr>
          <w:bCs/>
          <w:color w:val="000000"/>
          <w:spacing w:val="-2"/>
        </w:rPr>
        <w:t xml:space="preserve">hypothesis </w:t>
      </w:r>
      <w:r w:rsidR="00E05134">
        <w:rPr>
          <w:bCs/>
          <w:color w:val="000000"/>
          <w:spacing w:val="-2"/>
        </w:rPr>
        <w:t xml:space="preserve">or tasks </w:t>
      </w:r>
      <w:r w:rsidR="005E2072" w:rsidRPr="003451CD">
        <w:rPr>
          <w:bCs/>
          <w:color w:val="000000"/>
          <w:spacing w:val="-2"/>
        </w:rPr>
        <w:t>of the investigation, w</w:t>
      </w:r>
      <w:r w:rsidR="00BC7131" w:rsidRPr="003451CD">
        <w:rPr>
          <w:bCs/>
          <w:color w:val="000000"/>
          <w:spacing w:val="-2"/>
        </w:rPr>
        <w:t xml:space="preserve">here and when the study was </w:t>
      </w:r>
      <w:r w:rsidR="005E2072" w:rsidRPr="003451CD">
        <w:rPr>
          <w:bCs/>
          <w:color w:val="000000"/>
          <w:spacing w:val="-2"/>
        </w:rPr>
        <w:t>carried</w:t>
      </w:r>
      <w:r w:rsidR="00BC7131" w:rsidRPr="003451CD">
        <w:rPr>
          <w:bCs/>
          <w:color w:val="000000"/>
          <w:spacing w:val="-2"/>
        </w:rPr>
        <w:t xml:space="preserve"> out</w:t>
      </w:r>
      <w:r w:rsidR="005D2EA9" w:rsidRPr="003451CD">
        <w:rPr>
          <w:bCs/>
          <w:color w:val="000000"/>
          <w:spacing w:val="-2"/>
        </w:rPr>
        <w:t>,</w:t>
      </w:r>
      <w:r w:rsidR="00BC7131" w:rsidRPr="003451CD">
        <w:rPr>
          <w:bCs/>
          <w:color w:val="000000"/>
          <w:spacing w:val="-2"/>
        </w:rPr>
        <w:t xml:space="preserve"> the</w:t>
      </w:r>
      <w:r w:rsidR="005E2072" w:rsidRPr="003451CD">
        <w:rPr>
          <w:bCs/>
          <w:color w:val="000000"/>
          <w:spacing w:val="-2"/>
        </w:rPr>
        <w:t xml:space="preserve"> number and</w:t>
      </w:r>
      <w:r w:rsidR="00BC7131" w:rsidRPr="003451CD">
        <w:rPr>
          <w:bCs/>
          <w:color w:val="000000"/>
          <w:spacing w:val="-2"/>
        </w:rPr>
        <w:t xml:space="preserve"> profile of respondents and </w:t>
      </w:r>
      <w:r w:rsidR="005D2EA9" w:rsidRPr="003451CD">
        <w:rPr>
          <w:bCs/>
          <w:color w:val="000000"/>
          <w:spacing w:val="-2"/>
        </w:rPr>
        <w:t xml:space="preserve">used </w:t>
      </w:r>
      <w:r w:rsidR="00BC7131" w:rsidRPr="003451CD">
        <w:rPr>
          <w:bCs/>
          <w:color w:val="000000"/>
          <w:spacing w:val="-2"/>
        </w:rPr>
        <w:t xml:space="preserve">methods must be described. </w:t>
      </w:r>
      <w:r w:rsidR="001415EE" w:rsidRPr="00DA01F9">
        <w:rPr>
          <w:bCs/>
          <w:color w:val="000000"/>
          <w:spacing w:val="-2"/>
        </w:rPr>
        <w:t>This</w:t>
      </w:r>
      <w:r w:rsidR="00E62644">
        <w:rPr>
          <w:bCs/>
          <w:color w:val="000000"/>
          <w:spacing w:val="-2"/>
        </w:rPr>
        <w:t xml:space="preserve"> methodology</w:t>
      </w:r>
      <w:r w:rsidR="001415EE" w:rsidRPr="00DA01F9">
        <w:rPr>
          <w:bCs/>
          <w:color w:val="000000"/>
          <w:spacing w:val="-2"/>
        </w:rPr>
        <w:t xml:space="preserve"> part also applies to theoretical research.</w:t>
      </w:r>
      <w:r w:rsidR="007B6EE5" w:rsidRPr="007B6EE5">
        <w:t xml:space="preserve"> </w:t>
      </w:r>
      <w:r w:rsidR="007B6EE5" w:rsidRPr="007B6EE5">
        <w:rPr>
          <w:bCs/>
          <w:color w:val="000000"/>
          <w:spacing w:val="-2"/>
        </w:rPr>
        <w:t>Only theoretical conspectus will not be accepted.</w:t>
      </w:r>
      <w:r w:rsidR="007B6EE5">
        <w:rPr>
          <w:bCs/>
          <w:color w:val="000000"/>
          <w:spacing w:val="-2"/>
        </w:rPr>
        <w:t xml:space="preserve"> </w:t>
      </w:r>
      <w:r w:rsidR="007B6EE5" w:rsidRPr="007B6EE5">
        <w:rPr>
          <w:bCs/>
          <w:color w:val="000000"/>
          <w:spacing w:val="-2"/>
        </w:rPr>
        <w:t xml:space="preserve">Theoretical research must contain the novelty developed by the author of the article </w:t>
      </w:r>
      <w:r w:rsidR="007B6EE5" w:rsidRPr="00D11A45">
        <w:rPr>
          <w:bCs/>
          <w:color w:val="000000"/>
          <w:spacing w:val="-2"/>
        </w:rPr>
        <w:t>(something new developed)</w:t>
      </w:r>
      <w:r w:rsidR="00DA01F9" w:rsidRPr="00D11A45">
        <w:rPr>
          <w:bCs/>
          <w:color w:val="000000"/>
          <w:spacing w:val="-2"/>
        </w:rPr>
        <w:t>.</w:t>
      </w:r>
      <w:r w:rsidR="00DA01F9">
        <w:rPr>
          <w:bCs/>
          <w:color w:val="000000"/>
          <w:spacing w:val="-2"/>
        </w:rPr>
        <w:t xml:space="preserve"> </w:t>
      </w:r>
    </w:p>
    <w:p w14:paraId="6CD5182F" w14:textId="77777777" w:rsidR="0098368B" w:rsidRPr="003451CD" w:rsidRDefault="0098368B" w:rsidP="00BC7131">
      <w:pPr>
        <w:pStyle w:val="Atext"/>
        <w:rPr>
          <w:b/>
        </w:rPr>
      </w:pPr>
      <w:r w:rsidRPr="003451CD">
        <w:rPr>
          <w:b/>
        </w:rPr>
        <w:t xml:space="preserve">Results and </w:t>
      </w:r>
      <w:r w:rsidR="0008421A" w:rsidRPr="003451CD">
        <w:rPr>
          <w:b/>
        </w:rPr>
        <w:t>D</w:t>
      </w:r>
      <w:r w:rsidRPr="003451CD">
        <w:rPr>
          <w:b/>
        </w:rPr>
        <w:t>iscussion</w:t>
      </w:r>
    </w:p>
    <w:p w14:paraId="460DBD0F" w14:textId="6AAF3211" w:rsidR="001415EE" w:rsidRPr="003451CD" w:rsidRDefault="0017491E" w:rsidP="00F77BE4">
      <w:pPr>
        <w:pStyle w:val="Atext"/>
        <w:rPr>
          <w:bCs/>
          <w:color w:val="000000"/>
          <w:spacing w:val="-4"/>
        </w:rPr>
      </w:pPr>
      <w:r w:rsidRPr="003451CD">
        <w:rPr>
          <w:spacing w:val="-4"/>
        </w:rPr>
        <w:t xml:space="preserve">Supporting evidence should be presented together with the stated results of the pedagogic experiments, including tables, figures and photographs and relevant statistical data. The </w:t>
      </w:r>
      <w:r w:rsidRPr="003451CD">
        <w:rPr>
          <w:b/>
          <w:spacing w:val="-4"/>
        </w:rPr>
        <w:t>discussion</w:t>
      </w:r>
      <w:r w:rsidRPr="003451CD">
        <w:rPr>
          <w:spacing w:val="-4"/>
        </w:rPr>
        <w:t xml:space="preserve"> must be short and be limited to the key aspects of the work.</w:t>
      </w:r>
      <w:r w:rsidR="00962ED8" w:rsidRPr="003451CD">
        <w:rPr>
          <w:spacing w:val="-4"/>
        </w:rPr>
        <w:t xml:space="preserve"> It is important to compare conceptions on the similar investigations in the world</w:t>
      </w:r>
      <w:r w:rsidR="00012370">
        <w:rPr>
          <w:spacing w:val="-4"/>
        </w:rPr>
        <w:t xml:space="preserve"> and suggest </w:t>
      </w:r>
      <w:r w:rsidRPr="003451CD">
        <w:rPr>
          <w:spacing w:val="-4"/>
        </w:rPr>
        <w:t xml:space="preserve">future directions for research. </w:t>
      </w:r>
      <w:r w:rsidR="00370E9C" w:rsidRPr="003451CD">
        <w:rPr>
          <w:spacing w:val="-4"/>
          <w:u w:val="single"/>
        </w:rPr>
        <w:t>An a</w:t>
      </w:r>
      <w:r w:rsidRPr="003451CD">
        <w:rPr>
          <w:spacing w:val="-4"/>
          <w:u w:val="single"/>
        </w:rPr>
        <w:t xml:space="preserve">uthor should take in account that electronic version will be </w:t>
      </w:r>
      <w:r w:rsidR="001415EE" w:rsidRPr="003451CD">
        <w:rPr>
          <w:spacing w:val="-4"/>
          <w:u w:val="single"/>
        </w:rPr>
        <w:t xml:space="preserve">produced </w:t>
      </w:r>
      <w:r w:rsidRPr="003451CD">
        <w:rPr>
          <w:spacing w:val="-4"/>
          <w:u w:val="single"/>
        </w:rPr>
        <w:t>coloured</w:t>
      </w:r>
      <w:r w:rsidR="00DA01F9">
        <w:rPr>
          <w:spacing w:val="-4"/>
          <w:u w:val="single"/>
        </w:rPr>
        <w:t xml:space="preserve"> and sent to data bases</w:t>
      </w:r>
      <w:r w:rsidRPr="003451CD">
        <w:rPr>
          <w:spacing w:val="-4"/>
          <w:u w:val="single"/>
        </w:rPr>
        <w:t xml:space="preserve">, but printed version of proceedings will be produced </w:t>
      </w:r>
      <w:r w:rsidR="000A00A0" w:rsidRPr="003451CD">
        <w:rPr>
          <w:spacing w:val="-4"/>
          <w:u w:val="single"/>
        </w:rPr>
        <w:t>in grayscale (not colo</w:t>
      </w:r>
      <w:r w:rsidR="001415EE" w:rsidRPr="003451CD">
        <w:rPr>
          <w:spacing w:val="-4"/>
          <w:u w:val="single"/>
        </w:rPr>
        <w:t>u</w:t>
      </w:r>
      <w:r w:rsidR="000A00A0" w:rsidRPr="003451CD">
        <w:rPr>
          <w:spacing w:val="-4"/>
          <w:u w:val="single"/>
        </w:rPr>
        <w:t>red)</w:t>
      </w:r>
      <w:r w:rsidRPr="003451CD">
        <w:rPr>
          <w:spacing w:val="-4"/>
        </w:rPr>
        <w:t xml:space="preserve">. Please, check out how pictures and photographs will look like in a </w:t>
      </w:r>
      <w:r w:rsidR="00012370">
        <w:rPr>
          <w:spacing w:val="-4"/>
        </w:rPr>
        <w:t xml:space="preserve">greyscale </w:t>
      </w:r>
      <w:r w:rsidRPr="003451CD">
        <w:rPr>
          <w:spacing w:val="-4"/>
        </w:rPr>
        <w:t>version</w:t>
      </w:r>
      <w:r w:rsidR="001415EE" w:rsidRPr="003451CD">
        <w:rPr>
          <w:spacing w:val="-4"/>
        </w:rPr>
        <w:t xml:space="preserve"> on the paper</w:t>
      </w:r>
      <w:r w:rsidRPr="003451CD">
        <w:rPr>
          <w:spacing w:val="-4"/>
        </w:rPr>
        <w:t xml:space="preserve">. </w:t>
      </w:r>
      <w:r w:rsidR="00666667" w:rsidRPr="003451CD">
        <w:rPr>
          <w:spacing w:val="-4"/>
        </w:rPr>
        <w:t xml:space="preserve">There should be one space between the digits and the percentage mark. </w:t>
      </w:r>
      <w:r w:rsidR="006D56EE" w:rsidRPr="003451CD">
        <w:rPr>
          <w:spacing w:val="-4"/>
        </w:rPr>
        <w:t xml:space="preserve">Use </w:t>
      </w:r>
      <w:r w:rsidR="000C7F4C" w:rsidRPr="007965C1">
        <w:t>Nonbreaking Space</w:t>
      </w:r>
      <w:r w:rsidR="000C7F4C" w:rsidRPr="003451CD">
        <w:t xml:space="preserve"> </w:t>
      </w:r>
      <w:r w:rsidR="00012370" w:rsidRPr="003451CD">
        <w:rPr>
          <w:spacing w:val="-4"/>
        </w:rPr>
        <w:t>(</w:t>
      </w:r>
      <w:proofErr w:type="spellStart"/>
      <w:r w:rsidR="00012370" w:rsidRPr="003451CD">
        <w:rPr>
          <w:spacing w:val="-4"/>
        </w:rPr>
        <w:t>Ctrl+Shift+Space</w:t>
      </w:r>
      <w:proofErr w:type="spellEnd"/>
      <w:r w:rsidR="00012370" w:rsidRPr="003451CD">
        <w:rPr>
          <w:spacing w:val="-4"/>
        </w:rPr>
        <w:t>)</w:t>
      </w:r>
      <w:r w:rsidR="00012370">
        <w:rPr>
          <w:spacing w:val="-4"/>
        </w:rPr>
        <w:t xml:space="preserve"> </w:t>
      </w:r>
      <w:r w:rsidR="006D56EE" w:rsidRPr="003451CD">
        <w:rPr>
          <w:spacing w:val="-4"/>
        </w:rPr>
        <w:t>be</w:t>
      </w:r>
      <w:r w:rsidR="00EA6BD6" w:rsidRPr="003451CD">
        <w:rPr>
          <w:spacing w:val="-4"/>
        </w:rPr>
        <w:t xml:space="preserve">tween </w:t>
      </w:r>
      <w:r w:rsidR="00370E9C" w:rsidRPr="003451CD">
        <w:rPr>
          <w:spacing w:val="-4"/>
        </w:rPr>
        <w:t xml:space="preserve">the </w:t>
      </w:r>
      <w:r w:rsidR="006D56EE" w:rsidRPr="003451CD">
        <w:rPr>
          <w:spacing w:val="-4"/>
        </w:rPr>
        <w:t>percent sign and number, for example</w:t>
      </w:r>
      <w:r w:rsidR="00370E9C" w:rsidRPr="003451CD">
        <w:rPr>
          <w:spacing w:val="-4"/>
        </w:rPr>
        <w:t>,</w:t>
      </w:r>
      <w:r w:rsidR="006D56EE" w:rsidRPr="003451CD">
        <w:rPr>
          <w:spacing w:val="-4"/>
        </w:rPr>
        <w:t xml:space="preserve"> 36</w:t>
      </w:r>
      <w:r w:rsidR="0028624C" w:rsidRPr="003451CD">
        <w:rPr>
          <w:spacing w:val="-4"/>
        </w:rPr>
        <w:t> </w:t>
      </w:r>
      <w:r w:rsidR="006D56EE" w:rsidRPr="003451CD">
        <w:rPr>
          <w:spacing w:val="-4"/>
        </w:rPr>
        <w:t xml:space="preserve">%. </w:t>
      </w:r>
      <w:r w:rsidR="00DA01F9" w:rsidRPr="00DA01F9">
        <w:rPr>
          <w:spacing w:val="-4"/>
        </w:rPr>
        <w:t xml:space="preserve">Do not use </w:t>
      </w:r>
      <w:r w:rsidR="00D11A45">
        <w:rPr>
          <w:spacing w:val="-4"/>
        </w:rPr>
        <w:t xml:space="preserve">decimal </w:t>
      </w:r>
      <w:r w:rsidR="00DA01F9" w:rsidRPr="00DA01F9">
        <w:rPr>
          <w:spacing w:val="-4"/>
        </w:rPr>
        <w:t>parts of percentages unless they are particularly important.</w:t>
      </w:r>
      <w:r w:rsidR="00DA01F9">
        <w:rPr>
          <w:spacing w:val="-4"/>
        </w:rPr>
        <w:t xml:space="preserve"> </w:t>
      </w:r>
      <w:r w:rsidR="00CA5AF7" w:rsidRPr="003451CD">
        <w:rPr>
          <w:spacing w:val="-4"/>
        </w:rPr>
        <w:t xml:space="preserve">Do not start </w:t>
      </w:r>
      <w:r w:rsidR="00370E9C" w:rsidRPr="003451CD">
        <w:rPr>
          <w:spacing w:val="-4"/>
        </w:rPr>
        <w:t>a</w:t>
      </w:r>
      <w:r w:rsidR="00CA5AF7" w:rsidRPr="003451CD">
        <w:rPr>
          <w:spacing w:val="-4"/>
        </w:rPr>
        <w:t xml:space="preserve"> </w:t>
      </w:r>
      <w:r w:rsidR="006C72D9" w:rsidRPr="003451CD">
        <w:rPr>
          <w:spacing w:val="-4"/>
        </w:rPr>
        <w:t>sentence with a digit</w:t>
      </w:r>
      <w:r w:rsidR="00CA5AF7" w:rsidRPr="003451CD">
        <w:rPr>
          <w:spacing w:val="-4"/>
        </w:rPr>
        <w:t xml:space="preserve"> (“</w:t>
      </w:r>
      <w:r w:rsidR="00CA5AF7" w:rsidRPr="003451CD">
        <w:rPr>
          <w:strike/>
          <w:spacing w:val="-4"/>
        </w:rPr>
        <w:t>36 % of respondents marked</w:t>
      </w:r>
      <w:r w:rsidR="00CA5AF7" w:rsidRPr="003451CD">
        <w:rPr>
          <w:spacing w:val="-4"/>
        </w:rPr>
        <w:t>…”)</w:t>
      </w:r>
      <w:r w:rsidR="006C72D9" w:rsidRPr="003451CD">
        <w:rPr>
          <w:spacing w:val="-4"/>
        </w:rPr>
        <w:t xml:space="preserve">, </w:t>
      </w:r>
      <w:r w:rsidR="00C306BB" w:rsidRPr="003451CD">
        <w:rPr>
          <w:spacing w:val="-4"/>
        </w:rPr>
        <w:t>in this case</w:t>
      </w:r>
      <w:r w:rsidR="006C72D9" w:rsidRPr="003451CD">
        <w:rPr>
          <w:spacing w:val="-4"/>
        </w:rPr>
        <w:t xml:space="preserve"> it </w:t>
      </w:r>
      <w:r w:rsidR="00CA5AF7" w:rsidRPr="003451CD">
        <w:rPr>
          <w:spacing w:val="-4"/>
        </w:rPr>
        <w:t xml:space="preserve">must be expressed in </w:t>
      </w:r>
      <w:r w:rsidR="006C72D9" w:rsidRPr="003451CD">
        <w:rPr>
          <w:spacing w:val="-4"/>
        </w:rPr>
        <w:t>words such as</w:t>
      </w:r>
      <w:r w:rsidR="00CA5AF7" w:rsidRPr="003451CD">
        <w:rPr>
          <w:spacing w:val="-4"/>
        </w:rPr>
        <w:t>: “</w:t>
      </w:r>
      <w:r w:rsidR="00CD268E" w:rsidRPr="003451CD">
        <w:rPr>
          <w:spacing w:val="-4"/>
        </w:rPr>
        <w:t>Thirty-six</w:t>
      </w:r>
      <w:r w:rsidR="006C72D9" w:rsidRPr="003451CD">
        <w:rPr>
          <w:spacing w:val="-4"/>
        </w:rPr>
        <w:t xml:space="preserve"> percent of respondents marked...</w:t>
      </w:r>
      <w:r w:rsidR="00CA5AF7" w:rsidRPr="003451CD">
        <w:rPr>
          <w:spacing w:val="-4"/>
        </w:rPr>
        <w:t>”</w:t>
      </w:r>
      <w:r w:rsidR="001415EE" w:rsidRPr="003451CD">
        <w:rPr>
          <w:spacing w:val="-4"/>
        </w:rPr>
        <w:t xml:space="preserve"> </w:t>
      </w:r>
      <w:r w:rsidR="00DA01F9" w:rsidRPr="00DA01F9">
        <w:rPr>
          <w:spacing w:val="-4"/>
        </w:rPr>
        <w:t xml:space="preserve">or </w:t>
      </w:r>
      <w:r w:rsidR="00DA01F9">
        <w:rPr>
          <w:spacing w:val="-4"/>
        </w:rPr>
        <w:t>change</w:t>
      </w:r>
      <w:r w:rsidR="00DA01F9" w:rsidRPr="00DA01F9">
        <w:rPr>
          <w:spacing w:val="-4"/>
        </w:rPr>
        <w:t xml:space="preserve"> the sentence so that it does not begin with a number.</w:t>
      </w:r>
      <w:r w:rsidR="00270E63">
        <w:rPr>
          <w:bCs/>
          <w:color w:val="000000"/>
          <w:spacing w:val="-4"/>
        </w:rPr>
        <w:t xml:space="preserve"> </w:t>
      </w:r>
    </w:p>
    <w:p w14:paraId="181AB734" w14:textId="77777777" w:rsidR="00CA5AF7" w:rsidRPr="003451CD" w:rsidRDefault="000D7FF5" w:rsidP="00844918">
      <w:pPr>
        <w:pStyle w:val="Atext"/>
      </w:pPr>
      <w:r w:rsidRPr="003451CD">
        <w:t xml:space="preserve">Figures should be referenced in text </w:t>
      </w:r>
      <w:r w:rsidR="000D614D" w:rsidRPr="003451CD">
        <w:t xml:space="preserve">as (Figure 1). </w:t>
      </w:r>
      <w:r w:rsidR="00370E9C" w:rsidRPr="003451CD">
        <w:t>The t</w:t>
      </w:r>
      <w:r w:rsidRPr="003451CD">
        <w:t xml:space="preserve">ext in figures should be of the same size </w:t>
      </w:r>
      <w:r w:rsidR="00404E06" w:rsidRPr="003451CD">
        <w:t xml:space="preserve">(11) </w:t>
      </w:r>
      <w:r w:rsidRPr="003451CD">
        <w:t>as the main text</w:t>
      </w:r>
      <w:r w:rsidR="0028624C" w:rsidRPr="003451CD">
        <w:t xml:space="preserve"> or at least the 10th font.</w:t>
      </w:r>
      <w:r w:rsidR="00981D5E" w:rsidRPr="003451CD">
        <w:t xml:space="preserve"> </w:t>
      </w:r>
      <w:r w:rsidR="00CA5AF7" w:rsidRPr="003451CD">
        <w:t>The digits must not cross the line in graphs and diagrams.</w:t>
      </w:r>
    </w:p>
    <w:p w14:paraId="53F2F5B2" w14:textId="77777777" w:rsidR="003C5AA1" w:rsidRPr="003451CD" w:rsidRDefault="00B92765" w:rsidP="00FB3985">
      <w:pPr>
        <w:pStyle w:val="Atext"/>
        <w:ind w:firstLine="709"/>
      </w:pPr>
      <w:r w:rsidRPr="003451CD">
        <w:rPr>
          <w:noProof/>
        </w:rPr>
        <mc:AlternateContent>
          <mc:Choice Requires="wpg">
            <w:drawing>
              <wp:inline distT="0" distB="0" distL="0" distR="0" wp14:anchorId="1A3ED339" wp14:editId="7739F750">
                <wp:extent cx="4651375" cy="2618105"/>
                <wp:effectExtent l="7620" t="8255" r="8255" b="12065"/>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2618105"/>
                          <a:chOff x="3160" y="4850"/>
                          <a:chExt cx="6210" cy="3536"/>
                        </a:xfrm>
                      </wpg:grpSpPr>
                      <wps:wsp>
                        <wps:cNvPr id="2" name="Text Box 3"/>
                        <wps:cNvSpPr txBox="1">
                          <a:spLocks noChangeArrowheads="1"/>
                        </wps:cNvSpPr>
                        <wps:spPr bwMode="auto">
                          <a:xfrm>
                            <a:off x="7330" y="7253"/>
                            <a:ext cx="1940" cy="5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wps:txbx>
                        <wps:bodyPr rot="0" vert="horz" wrap="square" lIns="91440" tIns="45720" rIns="91440" bIns="45720" anchor="t" anchorCtr="0" upright="1">
                          <a:noAutofit/>
                        </wps:bodyPr>
                      </wps:wsp>
                      <wps:wsp>
                        <wps:cNvPr id="3" name="AutoShape 4"/>
                        <wps:cNvSpPr>
                          <a:spLocks noChangeArrowheads="1"/>
                        </wps:cNvSpPr>
                        <wps:spPr bwMode="auto">
                          <a:xfrm rot="-7175303">
                            <a:off x="7299" y="6942"/>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7267" y="71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6"/>
                        <wpg:cNvGrpSpPr>
                          <a:grpSpLocks/>
                        </wpg:cNvGrpSpPr>
                        <wpg:grpSpPr bwMode="auto">
                          <a:xfrm>
                            <a:off x="3160" y="4850"/>
                            <a:ext cx="6203" cy="3486"/>
                            <a:chOff x="3160" y="4850"/>
                            <a:chExt cx="6203" cy="3486"/>
                          </a:xfrm>
                        </wpg:grpSpPr>
                        <wps:wsp>
                          <wps:cNvPr id="6" name="Oval 7"/>
                          <wps:cNvSpPr>
                            <a:spLocks noChangeArrowheads="1"/>
                          </wps:cNvSpPr>
                          <wps:spPr bwMode="auto">
                            <a:xfrm>
                              <a:off x="4957" y="6051"/>
                              <a:ext cx="2735" cy="11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5576" y="5107"/>
                              <a:ext cx="1377" cy="44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wps:txbx>
                          <wps:bodyPr rot="0" vert="horz" wrap="square" lIns="91440" tIns="45720" rIns="91440" bIns="45720" anchor="t" anchorCtr="0" upright="1">
                            <a:noAutofit/>
                          </wps:bodyPr>
                        </wps:wsp>
                        <wps:wsp>
                          <wps:cNvPr id="8" name="AutoShape 9"/>
                          <wps:cNvSpPr>
                            <a:spLocks noChangeArrowheads="1"/>
                          </wps:cNvSpPr>
                          <wps:spPr bwMode="auto">
                            <a:xfrm rot="5400000">
                              <a:off x="6070" y="5701"/>
                              <a:ext cx="341"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5400000">
                              <a:off x="6103" y="7171"/>
                              <a:ext cx="341"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3627067">
                              <a:off x="4927" y="5981"/>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3539535">
                              <a:off x="4942" y="6898"/>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3410" y="5554"/>
                              <a:ext cx="1547" cy="49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420" y="5325"/>
                              <a:ext cx="1760" cy="6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453" y="6229"/>
                              <a:ext cx="1736" cy="70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545" y="7290"/>
                              <a:ext cx="1377" cy="5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289" y="7662"/>
                              <a:ext cx="1960" cy="67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wps:txbx>
                          <wps:bodyPr rot="0" vert="horz" wrap="square" lIns="91440" tIns="45720" rIns="91440" bIns="45720" anchor="t" anchorCtr="0" upright="1">
                            <a:noAutofit/>
                          </wps:bodyPr>
                        </wps:wsp>
                        <wps:wsp>
                          <wps:cNvPr id="17" name="Oval 18"/>
                          <wps:cNvSpPr>
                            <a:spLocks noChangeArrowheads="1"/>
                          </wps:cNvSpPr>
                          <wps:spPr bwMode="auto">
                            <a:xfrm>
                              <a:off x="5191" y="4850"/>
                              <a:ext cx="2102"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9"/>
                          <wps:cNvSpPr>
                            <a:spLocks noChangeArrowheads="1"/>
                          </wps:cNvSpPr>
                          <wps:spPr bwMode="auto">
                            <a:xfrm>
                              <a:off x="7261" y="5219"/>
                              <a:ext cx="2102" cy="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0"/>
                          <wps:cNvSpPr>
                            <a:spLocks noChangeArrowheads="1"/>
                          </wps:cNvSpPr>
                          <wps:spPr bwMode="auto">
                            <a:xfrm>
                              <a:off x="3160" y="5311"/>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21"/>
                          <wps:cNvSpPr>
                            <a:spLocks noChangeArrowheads="1"/>
                          </wps:cNvSpPr>
                          <wps:spPr bwMode="auto">
                            <a:xfrm>
                              <a:off x="3160" y="7062"/>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noChangeArrowheads="1"/>
                          </wps:cNvSpPr>
                          <wps:spPr bwMode="auto">
                            <a:xfrm rot="6987569">
                              <a:off x="7254" y="5912"/>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Oval 23"/>
                        <wps:cNvSpPr>
                          <a:spLocks noChangeArrowheads="1"/>
                        </wps:cNvSpPr>
                        <wps:spPr bwMode="auto">
                          <a:xfrm>
                            <a:off x="5217" y="75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ED339" id="Group 58" o:spid="_x0000_s1026" style="width:366.25pt;height:206.15pt;mso-position-horizontal-relative:char;mso-position-vertical-relative:line" coordorigin="3160,4850" coordsize="621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">
                <v:shapetype id="_x0000_t202" coordsize="21600,21600" o:spt="202" path="m,l,21600r21600,l21600,xe">
                  <v:stroke joinstyle="miter"/>
                  <v:path gradientshapeok="t" o:connecttype="rect"/>
                </v:shapetype>
                <v:shape id="Text Box 3" o:spid="_x0000_s1027" type="#_x0000_t202" style="position:absolute;left:7330;top:7253;width:19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" stroked="f" strokecolor="blue">
                  <v:textbo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7299;top:6942;width:342;height:353;rotation:-78373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"/>
                <v:oval id="Oval 5" o:spid="_x0000_s1029" style="position:absolute;left:7267;top:71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group id="Group 6" o:spid="_x0000_s1030" style="position:absolute;left:3160;top:4850;width:6203;height:3486" coordorigin="3160,4850" coordsize="620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1" style="position:absolute;left:4957;top:6051;width:27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shape id="Text Box 8" o:spid="_x0000_s1032" type="#_x0000_t202" style="position:absolute;left:5576;top:5107;width:137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" stroked="f" strokecolor="blue">
                    <v:textbo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v:textbox>
                  </v:shape>
                  <v:shape id="AutoShape 9" o:spid="_x0000_s1033" type="#_x0000_t13" style="position:absolute;left:6070;top:5701;width:341;height:3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"/>
                  <v:shape id="AutoShape 10" o:spid="_x0000_s1034" type="#_x0000_t13" style="position:absolute;left:6103;top:7171;width:341;height: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"/>
                  <v:shape id="AutoShape 11" o:spid="_x0000_s1035" type="#_x0000_t13" style="position:absolute;left:4927;top:5981;width:342;height:352;rotation:39617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"/>
                  <v:shape id="AutoShape 12" o:spid="_x0000_s1036" type="#_x0000_t13" style="position:absolute;left:4942;top:6898;width:342;height:353;rotation:-38661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"/>
                  <v:shape id="Text Box 13" o:spid="_x0000_s1037" type="#_x0000_t202" style="position:absolute;left:3410;top:5554;width:154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" stroked="f" strokecolor="blue">
                    <v:textbo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v:textbox>
                  </v:shape>
                  <v:shape id="Text Box 14" o:spid="_x0000_s1038" type="#_x0000_t202" style="position:absolute;left:7420;top:5325;width:1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" stroked="f" strokecolor="blue">
                    <v:textbo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v:textbox>
                  </v:shape>
                  <v:shape id="Text Box 15" o:spid="_x0000_s1039" type="#_x0000_t202" style="position:absolute;left:5453;top:6229;width:173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" stroked="f" strokecolor="blue">
                    <v:textbo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v:textbox>
                  </v:shape>
                  <v:shape id="Text Box 16" o:spid="_x0000_s1040" type="#_x0000_t202" style="position:absolute;left:3545;top:7290;width:137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" stroked="f" strokecolor="blue">
                    <v:textbo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v:textbox>
                  </v:shape>
                  <v:shape id="Text Box 17" o:spid="_x0000_s1041" type="#_x0000_t202" style="position:absolute;left:5289;top:7662;width:19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" stroked="f" strokecolor="blue">
                    <v:textbo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v:textbox>
                  </v:shape>
                  <v:oval id="Oval 18" o:spid="_x0000_s1042" style="position:absolute;left:5191;top:4850;width:2102;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19" o:spid="_x0000_s1043" style="position:absolute;left:7261;top:5219;width:210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0" o:spid="_x0000_s1044" style="position:absolute;left:3160;top:5311;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oval id="Oval 21" o:spid="_x0000_s1045" style="position:absolute;left:3160;top:7062;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" filled="f"/>
                  <v:shape id="AutoShape 22" o:spid="_x0000_s1046" type="#_x0000_t13" style="position:absolute;left:7254;top:5912;width:342;height:352;rotation:76322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"/>
                </v:group>
                <v:oval id="Oval 23" o:spid="_x0000_s1047" style="position:absolute;left:5217;top:75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w10:anchorlock/>
              </v:group>
            </w:pict>
          </mc:Fallback>
        </mc:AlternateContent>
      </w:r>
    </w:p>
    <w:p w14:paraId="2AC88329" w14:textId="77777777" w:rsidR="003C5AA1" w:rsidRPr="003451CD" w:rsidRDefault="003C5AA1" w:rsidP="003C5AA1">
      <w:pPr>
        <w:pStyle w:val="Afigure"/>
        <w:rPr>
          <w:lang w:val="en-GB"/>
        </w:rPr>
      </w:pPr>
      <w:r w:rsidRPr="003451CD">
        <w:rPr>
          <w:lang w:val="en-GB"/>
        </w:rPr>
        <w:t xml:space="preserve">Figure 1. Factors influencing the formation of a grade. </w:t>
      </w:r>
    </w:p>
    <w:p w14:paraId="695C7909" w14:textId="3FA8AAE1" w:rsidR="00CA5AF7" w:rsidRPr="003451CD" w:rsidRDefault="003D1E79" w:rsidP="00B96CC6">
      <w:pPr>
        <w:pStyle w:val="Atext"/>
      </w:pPr>
      <w:r w:rsidRPr="003451CD">
        <w:t>Tables should be referenced in text as (</w:t>
      </w:r>
      <w:r w:rsidR="004E15B5" w:rsidRPr="003451CD">
        <w:fldChar w:fldCharType="begin"/>
      </w:r>
      <w:r w:rsidR="004E15B5" w:rsidRPr="003451CD">
        <w:instrText xml:space="preserve"> REF _Ref327293656 \h </w:instrText>
      </w:r>
      <w:r w:rsidR="00404E06" w:rsidRPr="003451CD">
        <w:instrText xml:space="preserve"> \* MERGEFORMAT </w:instrText>
      </w:r>
      <w:r w:rsidR="004E15B5" w:rsidRPr="003451CD">
        <w:fldChar w:fldCharType="separate"/>
      </w:r>
      <w:r w:rsidR="0010345E" w:rsidRPr="003451CD">
        <w:t xml:space="preserve">Table </w:t>
      </w:r>
      <w:r w:rsidR="0010345E">
        <w:t>1</w:t>
      </w:r>
      <w:r w:rsidR="004E15B5" w:rsidRPr="003451CD">
        <w:fldChar w:fldCharType="end"/>
      </w:r>
      <w:r w:rsidRPr="003451CD">
        <w:t xml:space="preserve">). </w:t>
      </w:r>
      <w:r w:rsidR="008A6240" w:rsidRPr="003451CD">
        <w:t xml:space="preserve">The size of letters </w:t>
      </w:r>
      <w:r w:rsidR="00A15590" w:rsidRPr="003451CD">
        <w:t xml:space="preserve">in tables </w:t>
      </w:r>
      <w:r w:rsidR="008A6240" w:rsidRPr="003451CD">
        <w:t xml:space="preserve">should be the same as in the text, or at least the 10th font. </w:t>
      </w:r>
      <w:r w:rsidRPr="003451CD">
        <w:t xml:space="preserve">Header row and other key cells can be pointed out using bold font. Tables should consist </w:t>
      </w:r>
      <w:r w:rsidR="00285EED" w:rsidRPr="003451CD">
        <w:t>- minimum</w:t>
      </w:r>
      <w:r w:rsidRPr="003451CD">
        <w:t xml:space="preserve"> </w:t>
      </w:r>
      <w:r w:rsidR="00887FBB" w:rsidRPr="003451CD">
        <w:t>3</w:t>
      </w:r>
      <w:r w:rsidRPr="003451CD">
        <w:t xml:space="preserve"> columns and </w:t>
      </w:r>
      <w:r w:rsidR="008A6240" w:rsidRPr="003451CD">
        <w:t>3</w:t>
      </w:r>
      <w:r w:rsidRPr="003451CD">
        <w:t xml:space="preserve"> rows. </w:t>
      </w:r>
      <w:r w:rsidR="008A6240" w:rsidRPr="003451CD">
        <w:t>Do not leave empty boxes in tables</w:t>
      </w:r>
      <w:r w:rsidR="00A15590" w:rsidRPr="003451CD">
        <w:t xml:space="preserve"> </w:t>
      </w:r>
      <w:r w:rsidR="008A6240" w:rsidRPr="003451CD">
        <w:t xml:space="preserve">figures. </w:t>
      </w:r>
      <w:r w:rsidRPr="003451CD">
        <w:t>Try to arrange large tables on a single page</w:t>
      </w:r>
      <w:r w:rsidR="00D6104F" w:rsidRPr="003451CD">
        <w:t xml:space="preserve">. </w:t>
      </w:r>
      <w:r w:rsidRPr="003451CD">
        <w:t>Width of tables and figures should not exceed the margins of the document</w:t>
      </w:r>
      <w:r w:rsidR="008022A2" w:rsidRPr="003451CD">
        <w:t xml:space="preserve">. If </w:t>
      </w:r>
      <w:r w:rsidR="00D6602B" w:rsidRPr="003451CD">
        <w:t>the</w:t>
      </w:r>
      <w:r w:rsidR="008022A2" w:rsidRPr="003451CD">
        <w:t xml:space="preserve"> table is divided between two </w:t>
      </w:r>
      <w:r w:rsidR="00C306BB" w:rsidRPr="003451CD">
        <w:t>pages,</w:t>
      </w:r>
      <w:r w:rsidR="008022A2" w:rsidRPr="003451CD">
        <w:t xml:space="preserve"> the second part of the table should have repeated table</w:t>
      </w:r>
      <w:r w:rsidR="00A15590" w:rsidRPr="003451CD">
        <w:t>’</w:t>
      </w:r>
      <w:r w:rsidR="008022A2" w:rsidRPr="003451CD">
        <w:t xml:space="preserve"> head-row.</w:t>
      </w:r>
      <w:r w:rsidR="00CA5AF7" w:rsidRPr="003451CD">
        <w:t xml:space="preserve"> </w:t>
      </w:r>
      <w:r w:rsidR="00F651B9" w:rsidRPr="003451CD">
        <w:t>If</w:t>
      </w:r>
      <w:r w:rsidR="00627DBB" w:rsidRPr="003451CD">
        <w:t xml:space="preserve"> the specific table or figure are described in the text</w:t>
      </w:r>
      <w:r w:rsidR="00F651B9" w:rsidRPr="003451CD">
        <w:t xml:space="preserve"> </w:t>
      </w:r>
      <w:r w:rsidR="00627DBB" w:rsidRPr="003451CD">
        <w:t>use capital letters “T</w:t>
      </w:r>
      <w:r w:rsidR="00DB268B" w:rsidRPr="003451CD">
        <w:t>” </w:t>
      </w:r>
      <w:r w:rsidR="00627DBB" w:rsidRPr="003451CD">
        <w:t>an</w:t>
      </w:r>
      <w:r w:rsidR="00A15590" w:rsidRPr="003451CD">
        <w:t>d</w:t>
      </w:r>
      <w:r w:rsidR="00627DBB" w:rsidRPr="003451CD">
        <w:t xml:space="preserve"> “F”, for example, </w:t>
      </w:r>
      <w:r w:rsidR="00F651B9" w:rsidRPr="003451CD">
        <w:t>“</w:t>
      </w:r>
      <w:r w:rsidR="00CA5AF7" w:rsidRPr="003451CD">
        <w:t>On the Table 1</w:t>
      </w:r>
      <w:r w:rsidR="00627DBB" w:rsidRPr="003451CD">
        <w:t xml:space="preserve"> and Figure 2</w:t>
      </w:r>
      <w:r w:rsidR="00CA5AF7" w:rsidRPr="003451CD">
        <w:t xml:space="preserve"> </w:t>
      </w:r>
      <w:r w:rsidR="00627DBB" w:rsidRPr="003451CD">
        <w:t>results are</w:t>
      </w:r>
      <w:r w:rsidR="00CA5AF7" w:rsidRPr="003451CD">
        <w:t xml:space="preserve"> described </w:t>
      </w:r>
      <w:r w:rsidR="00F651B9" w:rsidRPr="003451CD">
        <w:t xml:space="preserve">…” </w:t>
      </w:r>
      <w:r w:rsidR="00DF47D1" w:rsidRPr="00DF47D1">
        <w:t xml:space="preserve">A </w:t>
      </w:r>
      <w:r w:rsidR="00DF47D1">
        <w:t>point</w:t>
      </w:r>
      <w:r w:rsidR="00DF47D1" w:rsidRPr="00DF47D1">
        <w:t xml:space="preserve"> is used to separate a </w:t>
      </w:r>
      <w:r w:rsidR="00DF47D1">
        <w:t xml:space="preserve">decimal </w:t>
      </w:r>
      <w:r w:rsidR="00DF47D1" w:rsidRPr="00DF47D1">
        <w:t>fraction, not a comma.</w:t>
      </w:r>
    </w:p>
    <w:p w14:paraId="1B9C3081" w14:textId="6F4EBFD0" w:rsidR="00574E0B" w:rsidRPr="003451CD" w:rsidRDefault="004E15B5" w:rsidP="004E15B5">
      <w:pPr>
        <w:pStyle w:val="Atablenumber"/>
      </w:pPr>
      <w:bookmarkStart w:id="0" w:name="_Ref327293656"/>
      <w:r w:rsidRPr="003451CD">
        <w:lastRenderedPageBreak/>
        <w:t xml:space="preserve">Table </w:t>
      </w:r>
      <w:r w:rsidRPr="003451CD">
        <w:fldChar w:fldCharType="begin"/>
      </w:r>
      <w:r w:rsidRPr="003451CD">
        <w:instrText xml:space="preserve"> SEQ Table \* ARABIC </w:instrText>
      </w:r>
      <w:r w:rsidRPr="003451CD">
        <w:fldChar w:fldCharType="separate"/>
      </w:r>
      <w:r w:rsidR="0010345E">
        <w:rPr>
          <w:noProof/>
        </w:rPr>
        <w:t>1</w:t>
      </w:r>
      <w:r w:rsidRPr="003451CD">
        <w:fldChar w:fldCharType="end"/>
      </w:r>
      <w:bookmarkEnd w:id="0"/>
    </w:p>
    <w:p w14:paraId="51FD7D5C" w14:textId="77777777" w:rsidR="003D1E79" w:rsidRPr="003451CD" w:rsidRDefault="00574E0B" w:rsidP="00573444">
      <w:pPr>
        <w:pStyle w:val="Atabletitle"/>
        <w:spacing w:before="0"/>
      </w:pPr>
      <w:r w:rsidRPr="003451CD">
        <w:t>Title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620"/>
      </w:tblGrid>
      <w:tr w:rsidR="0089327A" w:rsidRPr="003451CD" w14:paraId="2626EC73" w14:textId="77777777" w:rsidTr="00AE05FD">
        <w:trPr>
          <w:tblHeader/>
          <w:jc w:val="center"/>
        </w:trPr>
        <w:tc>
          <w:tcPr>
            <w:tcW w:w="1440" w:type="dxa"/>
            <w:shd w:val="clear" w:color="auto" w:fill="auto"/>
          </w:tcPr>
          <w:p w14:paraId="04BF0A9E" w14:textId="77777777" w:rsidR="002C2524" w:rsidRPr="003451CD" w:rsidRDefault="007B0716" w:rsidP="00035DED">
            <w:pPr>
              <w:pStyle w:val="Atableheaderrow"/>
            </w:pPr>
            <w:r w:rsidRPr="003451CD">
              <w:t>Colour</w:t>
            </w:r>
          </w:p>
        </w:tc>
        <w:tc>
          <w:tcPr>
            <w:tcW w:w="1440" w:type="dxa"/>
            <w:shd w:val="clear" w:color="auto" w:fill="auto"/>
          </w:tcPr>
          <w:p w14:paraId="3006FADC" w14:textId="77777777" w:rsidR="002C2524" w:rsidRPr="003451CD" w:rsidRDefault="002C2524" w:rsidP="00035DED">
            <w:pPr>
              <w:pStyle w:val="Atableheaderrow"/>
            </w:pPr>
            <w:r w:rsidRPr="003451CD">
              <w:t>Count</w:t>
            </w:r>
          </w:p>
        </w:tc>
        <w:tc>
          <w:tcPr>
            <w:tcW w:w="1620" w:type="dxa"/>
            <w:shd w:val="clear" w:color="auto" w:fill="auto"/>
          </w:tcPr>
          <w:p w14:paraId="16D28AE3" w14:textId="77777777" w:rsidR="002C2524" w:rsidRPr="003451CD" w:rsidRDefault="002C2524" w:rsidP="00035DED">
            <w:pPr>
              <w:pStyle w:val="Atableheaderrow"/>
            </w:pPr>
            <w:r w:rsidRPr="003451CD">
              <w:t>Length, mm</w:t>
            </w:r>
          </w:p>
        </w:tc>
      </w:tr>
      <w:tr w:rsidR="0089327A" w:rsidRPr="003451CD" w14:paraId="1B8BFF99" w14:textId="77777777" w:rsidTr="00573444">
        <w:trPr>
          <w:jc w:val="center"/>
        </w:trPr>
        <w:tc>
          <w:tcPr>
            <w:tcW w:w="1440" w:type="dxa"/>
            <w:shd w:val="clear" w:color="auto" w:fill="auto"/>
          </w:tcPr>
          <w:p w14:paraId="3E49C448" w14:textId="77777777" w:rsidR="002C2524" w:rsidRPr="003451CD" w:rsidRDefault="008976D2" w:rsidP="00AE4DAF">
            <w:pPr>
              <w:pStyle w:val="Atabletext"/>
              <w:spacing w:before="40" w:after="40"/>
              <w:jc w:val="center"/>
            </w:pPr>
            <w:r w:rsidRPr="003451CD">
              <w:t>Red</w:t>
            </w:r>
          </w:p>
        </w:tc>
        <w:tc>
          <w:tcPr>
            <w:tcW w:w="1440" w:type="dxa"/>
            <w:shd w:val="clear" w:color="auto" w:fill="auto"/>
          </w:tcPr>
          <w:p w14:paraId="2EFBC317" w14:textId="77777777" w:rsidR="002C2524" w:rsidRPr="003451CD" w:rsidRDefault="00911717" w:rsidP="00632AAA">
            <w:pPr>
              <w:pStyle w:val="Atabletext"/>
              <w:spacing w:before="40" w:after="40"/>
              <w:jc w:val="center"/>
            </w:pPr>
            <w:r w:rsidRPr="003451CD">
              <w:t xml:space="preserve"> </w:t>
            </w:r>
            <w:r w:rsidR="00D6104F" w:rsidRPr="003451CD">
              <w:t>2</w:t>
            </w:r>
          </w:p>
        </w:tc>
        <w:tc>
          <w:tcPr>
            <w:tcW w:w="1620" w:type="dxa"/>
            <w:shd w:val="clear" w:color="auto" w:fill="auto"/>
          </w:tcPr>
          <w:p w14:paraId="0B782765" w14:textId="4AA5A75C" w:rsidR="002C2524" w:rsidRPr="003451CD" w:rsidRDefault="00D6104F" w:rsidP="00632AAA">
            <w:pPr>
              <w:pStyle w:val="Atabletext"/>
              <w:spacing w:before="40" w:after="40"/>
              <w:jc w:val="center"/>
            </w:pPr>
            <w:r w:rsidRPr="003451CD">
              <w:t>3.12</w:t>
            </w:r>
          </w:p>
        </w:tc>
      </w:tr>
      <w:tr w:rsidR="0089327A" w:rsidRPr="003451CD" w14:paraId="29C7E522" w14:textId="77777777" w:rsidTr="00573444">
        <w:trPr>
          <w:jc w:val="center"/>
        </w:trPr>
        <w:tc>
          <w:tcPr>
            <w:tcW w:w="1440" w:type="dxa"/>
            <w:shd w:val="clear" w:color="auto" w:fill="auto"/>
          </w:tcPr>
          <w:p w14:paraId="64D94302" w14:textId="77777777" w:rsidR="002C2524" w:rsidRPr="003451CD" w:rsidRDefault="008976D2" w:rsidP="00AE4DAF">
            <w:pPr>
              <w:pStyle w:val="Atabletext"/>
              <w:spacing w:before="40" w:after="40"/>
              <w:jc w:val="center"/>
            </w:pPr>
            <w:r w:rsidRPr="003451CD">
              <w:t>Green</w:t>
            </w:r>
          </w:p>
        </w:tc>
        <w:tc>
          <w:tcPr>
            <w:tcW w:w="1440" w:type="dxa"/>
            <w:shd w:val="clear" w:color="auto" w:fill="auto"/>
          </w:tcPr>
          <w:p w14:paraId="7DEC86EE" w14:textId="77777777" w:rsidR="002C2524" w:rsidRPr="003451CD" w:rsidRDefault="00D6104F" w:rsidP="00632AAA">
            <w:pPr>
              <w:pStyle w:val="Atabletext"/>
              <w:spacing w:before="40" w:after="40"/>
              <w:jc w:val="center"/>
            </w:pPr>
            <w:r w:rsidRPr="003451CD">
              <w:t>44</w:t>
            </w:r>
          </w:p>
        </w:tc>
        <w:tc>
          <w:tcPr>
            <w:tcW w:w="1620" w:type="dxa"/>
            <w:shd w:val="clear" w:color="auto" w:fill="auto"/>
          </w:tcPr>
          <w:p w14:paraId="7601452E" w14:textId="77777777" w:rsidR="002C2524" w:rsidRPr="003451CD" w:rsidRDefault="00D6104F" w:rsidP="00632AAA">
            <w:pPr>
              <w:pStyle w:val="Atabletext"/>
              <w:spacing w:before="40" w:after="40"/>
              <w:jc w:val="center"/>
            </w:pPr>
            <w:r w:rsidRPr="003451CD">
              <w:t>99.50</w:t>
            </w:r>
          </w:p>
        </w:tc>
      </w:tr>
      <w:tr w:rsidR="0089327A" w:rsidRPr="003451CD" w14:paraId="095AD608" w14:textId="77777777" w:rsidTr="00573444">
        <w:trPr>
          <w:jc w:val="center"/>
        </w:trPr>
        <w:tc>
          <w:tcPr>
            <w:tcW w:w="1440" w:type="dxa"/>
            <w:shd w:val="clear" w:color="auto" w:fill="auto"/>
          </w:tcPr>
          <w:p w14:paraId="74AE00B8" w14:textId="77777777" w:rsidR="002C2524" w:rsidRPr="003451CD" w:rsidRDefault="008976D2" w:rsidP="00AE4DAF">
            <w:pPr>
              <w:pStyle w:val="Atabletext"/>
              <w:spacing w:before="40" w:after="40"/>
              <w:jc w:val="center"/>
            </w:pPr>
            <w:r w:rsidRPr="003451CD">
              <w:t>Blue</w:t>
            </w:r>
          </w:p>
        </w:tc>
        <w:tc>
          <w:tcPr>
            <w:tcW w:w="1440" w:type="dxa"/>
            <w:shd w:val="clear" w:color="auto" w:fill="auto"/>
          </w:tcPr>
          <w:p w14:paraId="525E9BF6" w14:textId="77777777" w:rsidR="002C2524" w:rsidRPr="003451CD" w:rsidRDefault="00D6104F" w:rsidP="00632AAA">
            <w:pPr>
              <w:pStyle w:val="Atabletext"/>
              <w:spacing w:before="40" w:after="40"/>
              <w:jc w:val="center"/>
            </w:pPr>
            <w:r w:rsidRPr="003451CD">
              <w:t>10</w:t>
            </w:r>
          </w:p>
        </w:tc>
        <w:tc>
          <w:tcPr>
            <w:tcW w:w="1620" w:type="dxa"/>
            <w:shd w:val="clear" w:color="auto" w:fill="auto"/>
          </w:tcPr>
          <w:p w14:paraId="129215CB" w14:textId="7E8FF128" w:rsidR="002C2524" w:rsidRPr="003451CD" w:rsidRDefault="00DF47D1" w:rsidP="00632AAA">
            <w:pPr>
              <w:pStyle w:val="Atabletext"/>
              <w:spacing w:before="40" w:after="40"/>
              <w:jc w:val="center"/>
            </w:pPr>
            <w:r>
              <w:t>0.036</w:t>
            </w:r>
          </w:p>
        </w:tc>
      </w:tr>
      <w:tr w:rsidR="0089327A" w:rsidRPr="003451CD" w14:paraId="4B36FC9C" w14:textId="77777777" w:rsidTr="00573444">
        <w:trPr>
          <w:jc w:val="center"/>
        </w:trPr>
        <w:tc>
          <w:tcPr>
            <w:tcW w:w="1440" w:type="dxa"/>
            <w:shd w:val="clear" w:color="auto" w:fill="auto"/>
          </w:tcPr>
          <w:p w14:paraId="7CD196BE" w14:textId="77777777" w:rsidR="002C2524" w:rsidRPr="003451CD" w:rsidRDefault="008976D2" w:rsidP="00AE4DAF">
            <w:pPr>
              <w:pStyle w:val="Atabletext"/>
              <w:spacing w:before="40" w:after="40"/>
              <w:jc w:val="center"/>
            </w:pPr>
            <w:r w:rsidRPr="003451CD">
              <w:t>Braun</w:t>
            </w:r>
          </w:p>
        </w:tc>
        <w:tc>
          <w:tcPr>
            <w:tcW w:w="1440" w:type="dxa"/>
            <w:shd w:val="clear" w:color="auto" w:fill="auto"/>
          </w:tcPr>
          <w:p w14:paraId="0F90ECD0" w14:textId="77777777" w:rsidR="002C2524" w:rsidRPr="003451CD" w:rsidRDefault="00911717" w:rsidP="00632AAA">
            <w:pPr>
              <w:pStyle w:val="Atabletext"/>
              <w:spacing w:before="40" w:after="40"/>
              <w:jc w:val="center"/>
            </w:pPr>
            <w:r w:rsidRPr="003451CD">
              <w:t xml:space="preserve"> </w:t>
            </w:r>
            <w:r w:rsidR="00D6104F" w:rsidRPr="003451CD">
              <w:t>3</w:t>
            </w:r>
          </w:p>
        </w:tc>
        <w:tc>
          <w:tcPr>
            <w:tcW w:w="1620" w:type="dxa"/>
            <w:shd w:val="clear" w:color="auto" w:fill="auto"/>
          </w:tcPr>
          <w:p w14:paraId="45D9AFB8" w14:textId="77777777" w:rsidR="002C2524" w:rsidRPr="003451CD" w:rsidRDefault="00D6104F" w:rsidP="00632AAA">
            <w:pPr>
              <w:pStyle w:val="Atabletext"/>
              <w:spacing w:before="40" w:after="40"/>
              <w:jc w:val="center"/>
            </w:pPr>
            <w:r w:rsidRPr="003451CD">
              <w:t>30</w:t>
            </w:r>
            <w:r w:rsidR="005D2EA9" w:rsidRPr="003451CD">
              <w:t>.00</w:t>
            </w:r>
          </w:p>
        </w:tc>
      </w:tr>
    </w:tbl>
    <w:p w14:paraId="1785D38D" w14:textId="424E0D3F" w:rsidR="00B54CC2" w:rsidRPr="003451CD" w:rsidRDefault="0020411E" w:rsidP="00811D44">
      <w:pPr>
        <w:pStyle w:val="Atext"/>
      </w:pPr>
      <w:r w:rsidRPr="003451CD">
        <w:t xml:space="preserve">Formulas and variable explanation should be formatted using appropriate styles. Authors can prepare formulas in any equations editor and insert them as pictures, but </w:t>
      </w:r>
      <w:r w:rsidR="00AE10C8" w:rsidRPr="00266312">
        <w:t>Office Math ML</w:t>
      </w:r>
      <w:r w:rsidRPr="003451CD">
        <w:t xml:space="preserve"> editor is preferable. Formulas </w:t>
      </w:r>
      <w:r w:rsidR="005249ED" w:rsidRPr="003451CD">
        <w:t xml:space="preserve">(Formula 1) </w:t>
      </w:r>
      <w:r w:rsidRPr="003451CD">
        <w:t>can be numbered throughout the article and referenced in text using these numbers and round brackets (1).</w:t>
      </w:r>
    </w:p>
    <w:p w14:paraId="04118AC3" w14:textId="61275839" w:rsidR="0020411E" w:rsidRPr="003451CD" w:rsidRDefault="001131D3" w:rsidP="00F77A30">
      <w:pPr>
        <w:pStyle w:val="Aformula"/>
        <w:rPr>
          <w:lang w:val="en-GB"/>
        </w:rPr>
      </w:pPr>
      <w:r w:rsidRPr="003451CD">
        <w:rPr>
          <w:position w:val="-24"/>
          <w:lang w:val="en-GB"/>
        </w:rPr>
        <w:object w:dxaOrig="760" w:dyaOrig="620" w14:anchorId="7F8C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10" o:title=""/>
          </v:shape>
          <o:OLEObject Type="Embed" ProgID="Equation.3" ShapeID="_x0000_i1025" DrawAspect="Content" ObjectID="_1658601987" r:id="rId11"/>
        </w:object>
      </w:r>
      <w:r w:rsidR="0020411E" w:rsidRPr="003451CD">
        <w:rPr>
          <w:lang w:val="en-GB"/>
        </w:rPr>
        <w:tab/>
      </w:r>
      <w:r w:rsidR="004E15B5" w:rsidRPr="003451CD">
        <w:rPr>
          <w:lang w:val="en-GB"/>
        </w:rPr>
        <w:t>(</w:t>
      </w:r>
      <w:r w:rsidR="004E15B5" w:rsidRPr="003451CD">
        <w:rPr>
          <w:lang w:val="en-GB"/>
        </w:rPr>
        <w:fldChar w:fldCharType="begin"/>
      </w:r>
      <w:r w:rsidR="004E15B5" w:rsidRPr="003451CD">
        <w:rPr>
          <w:lang w:val="en-GB"/>
        </w:rPr>
        <w:instrText xml:space="preserve"> SEQ Equation \* ARABIC </w:instrText>
      </w:r>
      <w:r w:rsidR="004E15B5" w:rsidRPr="003451CD">
        <w:rPr>
          <w:lang w:val="en-GB"/>
        </w:rPr>
        <w:fldChar w:fldCharType="separate"/>
      </w:r>
      <w:r w:rsidR="0010345E">
        <w:rPr>
          <w:noProof/>
          <w:lang w:val="en-GB"/>
        </w:rPr>
        <w:t>1</w:t>
      </w:r>
      <w:r w:rsidR="004E15B5" w:rsidRPr="003451CD">
        <w:rPr>
          <w:lang w:val="en-GB"/>
        </w:rPr>
        <w:fldChar w:fldCharType="end"/>
      </w:r>
      <w:bookmarkStart w:id="1" w:name="_Ref327294014"/>
      <w:r w:rsidR="004E15B5" w:rsidRPr="003451CD">
        <w:rPr>
          <w:lang w:val="en-GB"/>
        </w:rPr>
        <w:t>)</w:t>
      </w:r>
      <w:bookmarkEnd w:id="1"/>
    </w:p>
    <w:p w14:paraId="300519B5" w14:textId="77777777" w:rsidR="0020411E" w:rsidRPr="003451CD" w:rsidRDefault="0020411E" w:rsidP="0020411E">
      <w:pPr>
        <w:pStyle w:val="Aformulavariables"/>
      </w:pPr>
      <w:r w:rsidRPr="003451CD">
        <w:t>where</w:t>
      </w:r>
      <w:r w:rsidRPr="003451CD">
        <w:tab/>
        <w:t>a</w:t>
      </w:r>
      <w:r w:rsidR="003D4306" w:rsidRPr="003451CD">
        <w:t xml:space="preserve"> - </w:t>
      </w:r>
      <w:r w:rsidRPr="003451CD">
        <w:t>variable one, units;</w:t>
      </w:r>
    </w:p>
    <w:p w14:paraId="4EB7F771" w14:textId="77777777" w:rsidR="00403DBD" w:rsidRPr="003451CD" w:rsidRDefault="00403DBD" w:rsidP="0020411E">
      <w:pPr>
        <w:pStyle w:val="Aformulavariables"/>
      </w:pPr>
      <w:r w:rsidRPr="003451CD">
        <w:tab/>
        <w:t>b - variable two, units;</w:t>
      </w:r>
    </w:p>
    <w:p w14:paraId="029C76DB" w14:textId="77777777" w:rsidR="00403DBD" w:rsidRPr="003451CD" w:rsidRDefault="00403DBD" w:rsidP="0020411E">
      <w:pPr>
        <w:pStyle w:val="Aformulavariables"/>
      </w:pPr>
      <w:r w:rsidRPr="003451CD">
        <w:tab/>
        <w:t>c - variable three, units.</w:t>
      </w:r>
    </w:p>
    <w:p w14:paraId="47886A01" w14:textId="643EB808" w:rsidR="0020411E" w:rsidRPr="003451CD" w:rsidRDefault="00403DBD" w:rsidP="00403DBD">
      <w:pPr>
        <w:pStyle w:val="Atext"/>
      </w:pPr>
      <w:r w:rsidRPr="003451CD">
        <w:t>Constant numbers are in regular font. Variables in formulas and</w:t>
      </w:r>
      <w:r w:rsidR="00CA35D8" w:rsidRPr="003451CD">
        <w:t xml:space="preserve"> in</w:t>
      </w:r>
      <w:r w:rsidRPr="003451CD">
        <w:t xml:space="preserve"> text should be written in italic</w:t>
      </w:r>
      <w:r w:rsidR="00CA35D8" w:rsidRPr="003451CD">
        <w:t>, for example, “</w:t>
      </w:r>
      <w:r w:rsidRPr="003451CD">
        <w:t xml:space="preserve">variable </w:t>
      </w:r>
      <w:r w:rsidRPr="003451CD">
        <w:rPr>
          <w:i/>
        </w:rPr>
        <w:t>a</w:t>
      </w:r>
      <w:r w:rsidR="007B0716" w:rsidRPr="003451CD">
        <w:t xml:space="preserve"> </w:t>
      </w:r>
      <w:r w:rsidRPr="003451CD">
        <w:t xml:space="preserve">is proportional to </w:t>
      </w:r>
      <w:r w:rsidRPr="003451CD">
        <w:rPr>
          <w:i/>
        </w:rPr>
        <w:t>b</w:t>
      </w:r>
      <w:r w:rsidRPr="003451CD">
        <w:t xml:space="preserve"> and inversely proportional to </w:t>
      </w:r>
      <w:r w:rsidRPr="003451CD">
        <w:rPr>
          <w:i/>
        </w:rPr>
        <w:t>c</w:t>
      </w:r>
      <w:r w:rsidR="00CA35D8" w:rsidRPr="003451CD">
        <w:rPr>
          <w:i/>
        </w:rPr>
        <w:t>”</w:t>
      </w:r>
      <w:r w:rsidRPr="003451CD">
        <w:t xml:space="preserve">. For currencies use </w:t>
      </w:r>
      <w:hyperlink r:id="rId12" w:history="1">
        <w:r w:rsidRPr="003451CD">
          <w:rPr>
            <w:rStyle w:val="Hyperlink"/>
          </w:rPr>
          <w:t>ISO 4217</w:t>
        </w:r>
      </w:hyperlink>
      <w:r w:rsidRPr="003451CD">
        <w:t xml:space="preserve"> notation e.g. EUR, USD</w:t>
      </w:r>
      <w:r w:rsidR="000F17D3" w:rsidRPr="003451CD">
        <w:t>.</w:t>
      </w:r>
      <w:r w:rsidRPr="003451CD">
        <w:t xml:space="preserve"> </w:t>
      </w:r>
      <w:r w:rsidR="00591F9A" w:rsidRPr="003451CD">
        <w:t>C</w:t>
      </w:r>
      <w:r w:rsidRPr="003451CD">
        <w:t>urrency signs</w:t>
      </w:r>
      <w:r w:rsidR="00591F9A" w:rsidRPr="003451CD">
        <w:t>, for example, $,</w:t>
      </w:r>
      <w:r w:rsidRPr="003451CD">
        <w:t xml:space="preserve"> should not be used. Use </w:t>
      </w:r>
      <w:r w:rsidR="000C7F4C" w:rsidRPr="007965C1">
        <w:t>Nonbreaking Space</w:t>
      </w:r>
      <w:r w:rsidR="000C7F4C" w:rsidRPr="003451CD">
        <w:t xml:space="preserve"> </w:t>
      </w:r>
      <w:r w:rsidRPr="003451CD">
        <w:t xml:space="preserve">(Ctrl+Shift+Space) between value and units. </w:t>
      </w:r>
    </w:p>
    <w:p w14:paraId="575775EA" w14:textId="4492CDEF" w:rsidR="0070040B" w:rsidRPr="003451CD" w:rsidRDefault="0070040B" w:rsidP="0068002F">
      <w:pPr>
        <w:pStyle w:val="Atext"/>
      </w:pPr>
      <w:r w:rsidRPr="003451CD">
        <w:t>If description is used in the text and then follow list, the sentence ending with colon. If the sentence ends with colon, the list starts with a lowercase letter:</w:t>
      </w:r>
    </w:p>
    <w:p w14:paraId="515382C6" w14:textId="77777777" w:rsidR="0068002F" w:rsidRPr="003451CD" w:rsidRDefault="0068002F" w:rsidP="003510DC">
      <w:pPr>
        <w:pStyle w:val="Atextbullet"/>
      </w:pPr>
      <w:r w:rsidRPr="003451CD">
        <w:t>list, text, text, text;</w:t>
      </w:r>
    </w:p>
    <w:p w14:paraId="0BCCCDEF" w14:textId="77777777" w:rsidR="0068002F" w:rsidRPr="003451CD" w:rsidRDefault="0068002F" w:rsidP="00AF224F">
      <w:pPr>
        <w:pStyle w:val="Atextbullet"/>
      </w:pPr>
      <w:r w:rsidRPr="003451CD">
        <w:t xml:space="preserve">list, text, text, </w:t>
      </w:r>
      <w:r w:rsidR="008F7505" w:rsidRPr="003451CD">
        <w:t>text.</w:t>
      </w:r>
    </w:p>
    <w:p w14:paraId="4B0501CC" w14:textId="77777777" w:rsidR="0068002F" w:rsidRPr="003451CD" w:rsidRDefault="0068002F" w:rsidP="0068002F">
      <w:pPr>
        <w:pStyle w:val="Atitle"/>
      </w:pPr>
      <w:r w:rsidRPr="003451CD">
        <w:t>Conclusions</w:t>
      </w:r>
    </w:p>
    <w:p w14:paraId="1A22BCE3" w14:textId="1DB620A2" w:rsidR="0070040B" w:rsidRPr="003451CD" w:rsidRDefault="007A1DA0" w:rsidP="0070040B">
      <w:pPr>
        <w:pStyle w:val="Atext"/>
      </w:pPr>
      <w:r w:rsidRPr="003451CD">
        <w:t xml:space="preserve">Conclusions should be based on results and if </w:t>
      </w:r>
      <w:r w:rsidR="00DF47D1" w:rsidRPr="003451CD">
        <w:t>possible,</w:t>
      </w:r>
      <w:r w:rsidRPr="003451CD">
        <w:t xml:space="preserve"> the solutions to the problem </w:t>
      </w:r>
      <w:r w:rsidR="00DF47D1" w:rsidRPr="003451CD">
        <w:t xml:space="preserve">outlined in the introduction </w:t>
      </w:r>
      <w:r w:rsidR="00DF47D1">
        <w:t xml:space="preserve">and answers to the research questions or tasks </w:t>
      </w:r>
      <w:r w:rsidRPr="003451CD">
        <w:t xml:space="preserve">should be mentioned. </w:t>
      </w:r>
      <w:r w:rsidR="0070040B" w:rsidRPr="003451CD">
        <w:t xml:space="preserve">Conclusions can be represented using plain text or separated by a points using appropriate style. </w:t>
      </w:r>
    </w:p>
    <w:p w14:paraId="41B518C5" w14:textId="77777777" w:rsidR="0070040B" w:rsidRPr="003451CD" w:rsidRDefault="007A1DA0" w:rsidP="0070040B">
      <w:pPr>
        <w:pStyle w:val="Atextbullet"/>
      </w:pPr>
      <w:r w:rsidRPr="003451CD">
        <w:t>The conclusions do not contain references; they must be the author's conclusions.</w:t>
      </w:r>
    </w:p>
    <w:p w14:paraId="5B842245" w14:textId="77777777" w:rsidR="007626A1" w:rsidRPr="003451CD" w:rsidRDefault="007626A1" w:rsidP="0070040B">
      <w:pPr>
        <w:pStyle w:val="Atextbullet"/>
      </w:pPr>
      <w:r w:rsidRPr="003451CD">
        <w:t>Do not leave hyperlinks formatting.</w:t>
      </w:r>
    </w:p>
    <w:p w14:paraId="77238FB3" w14:textId="77777777" w:rsidR="00573444" w:rsidRPr="003451CD" w:rsidRDefault="008F4BB1" w:rsidP="00573444">
      <w:pPr>
        <w:pStyle w:val="Abibliographytitle"/>
        <w:rPr>
          <w:b w:val="0"/>
        </w:rPr>
      </w:pPr>
      <w:r w:rsidRPr="003451CD">
        <w:t xml:space="preserve">Bibliography </w:t>
      </w:r>
      <w:bookmarkStart w:id="2" w:name="_Ref219701283"/>
    </w:p>
    <w:p w14:paraId="31B85276" w14:textId="485E8AB0" w:rsidR="00E62644" w:rsidRPr="003451CD" w:rsidRDefault="00506A79" w:rsidP="00E62644">
      <w:pPr>
        <w:pStyle w:val="Atext"/>
      </w:pPr>
      <w:r w:rsidRPr="003451CD">
        <w:rPr>
          <w:u w:val="single"/>
        </w:rPr>
        <w:t>How to prepare bibliography list</w:t>
      </w:r>
      <w:r w:rsidRPr="003451CD">
        <w:t xml:space="preserve">: The list </w:t>
      </w:r>
      <w:r w:rsidR="00AC1AB2" w:rsidRPr="003451CD">
        <w:t>should</w:t>
      </w:r>
      <w:r w:rsidRPr="003451CD">
        <w:t xml:space="preserve"> be cited in </w:t>
      </w:r>
      <w:r w:rsidR="00D47327" w:rsidRPr="003451CD">
        <w:rPr>
          <w:b/>
          <w:bCs/>
        </w:rPr>
        <w:t>Latin or</w:t>
      </w:r>
      <w:r w:rsidR="00D47327" w:rsidRPr="003451CD">
        <w:t xml:space="preserve"> </w:t>
      </w:r>
      <w:r w:rsidR="006B6EF6" w:rsidRPr="003451CD">
        <w:rPr>
          <w:b/>
        </w:rPr>
        <w:t xml:space="preserve">Roman </w:t>
      </w:r>
      <w:r w:rsidRPr="003451CD">
        <w:rPr>
          <w:b/>
        </w:rPr>
        <w:t>alphabetical</w:t>
      </w:r>
      <w:r w:rsidRPr="003451CD">
        <w:t xml:space="preserve"> </w:t>
      </w:r>
      <w:r w:rsidR="00AC1AB2" w:rsidRPr="003451CD">
        <w:t xml:space="preserve">and </w:t>
      </w:r>
      <w:r w:rsidRPr="003451CD">
        <w:t>order</w:t>
      </w:r>
      <w:r w:rsidR="00AC1AB2" w:rsidRPr="003451CD">
        <w:t>ed</w:t>
      </w:r>
      <w:r w:rsidRPr="003451CD">
        <w:t xml:space="preserve"> by family </w:t>
      </w:r>
      <w:r w:rsidR="00B96CC6" w:rsidRPr="003451CD">
        <w:t>name and</w:t>
      </w:r>
      <w:r w:rsidR="00AC1AB2" w:rsidRPr="003451CD">
        <w:t xml:space="preserve"> </w:t>
      </w:r>
      <w:r w:rsidRPr="003451CD">
        <w:t>numb</w:t>
      </w:r>
      <w:r w:rsidR="00437273" w:rsidRPr="003451CD">
        <w:t>ered</w:t>
      </w:r>
      <w:r w:rsidRPr="003451CD">
        <w:t xml:space="preserve"> (do not use tables in bibliography list). </w:t>
      </w:r>
      <w:r w:rsidR="00D47327" w:rsidRPr="003451CD">
        <w:t xml:space="preserve">Bibliography in Latin or Roman alphabetical must be added </w:t>
      </w:r>
      <w:r w:rsidR="00D47327" w:rsidRPr="003451CD">
        <w:rPr>
          <w:b/>
          <w:bCs/>
        </w:rPr>
        <w:t>in the original language</w:t>
      </w:r>
      <w:r w:rsidR="0020502B" w:rsidRPr="003451CD">
        <w:rPr>
          <w:b/>
          <w:bCs/>
        </w:rPr>
        <w:t xml:space="preserve"> </w:t>
      </w:r>
      <w:r w:rsidR="00D47327" w:rsidRPr="003451CD">
        <w:rPr>
          <w:b/>
          <w:bCs/>
        </w:rPr>
        <w:t>with translation of the title in English</w:t>
      </w:r>
      <w:r w:rsidR="00B84EA0" w:rsidRPr="003451CD">
        <w:t xml:space="preserve"> [note that an English translation of the title is included in </w:t>
      </w:r>
      <w:r w:rsidR="007D7CE4" w:rsidRPr="003451CD">
        <w:t xml:space="preserve">square </w:t>
      </w:r>
      <w:r w:rsidR="00B84EA0" w:rsidRPr="003451CD">
        <w:t>brackets</w:t>
      </w:r>
      <w:r w:rsidR="00226203" w:rsidRPr="003451CD">
        <w:t xml:space="preserve"> (only the title of the article, not the journal)</w:t>
      </w:r>
      <w:r w:rsidR="00B84EA0" w:rsidRPr="003451CD">
        <w:t>]</w:t>
      </w:r>
      <w:r w:rsidR="00D47327" w:rsidRPr="003451CD">
        <w:t>.</w:t>
      </w:r>
      <w:r w:rsidR="00D252D9" w:rsidRPr="003451CD">
        <w:t xml:space="preserve"> See examples: </w:t>
      </w:r>
      <w:hyperlink r:id="rId13" w:history="1">
        <w:r w:rsidR="00D252D9" w:rsidRPr="003451CD">
          <w:rPr>
            <w:rStyle w:val="Hyperlink"/>
          </w:rPr>
          <w:t>http://bit.ly/apasblog</w:t>
        </w:r>
      </w:hyperlink>
      <w:r w:rsidR="00BC35AF" w:rsidRPr="003451CD">
        <w:t>.</w:t>
      </w:r>
      <w:r w:rsidR="00D252D9" w:rsidRPr="003451CD">
        <w:t xml:space="preserve"> </w:t>
      </w:r>
      <w:r w:rsidR="00447AB0" w:rsidRPr="003451CD">
        <w:t>It is recommended to use bibliography in English</w:t>
      </w:r>
      <w:r w:rsidR="006B6EF6" w:rsidRPr="003451CD">
        <w:t>,</w:t>
      </w:r>
      <w:r w:rsidR="00226203" w:rsidRPr="003451CD">
        <w:t xml:space="preserve"> but if</w:t>
      </w:r>
      <w:r w:rsidR="00B45B61" w:rsidRPr="003451CD">
        <w:rPr>
          <w:color w:val="333333"/>
          <w:shd w:val="clear" w:color="auto" w:fill="FFFFFF"/>
        </w:rPr>
        <w:t xml:space="preserve"> you are citing a work written in a non-Latin script (e.g., </w:t>
      </w:r>
      <w:hyperlink r:id="rId14" w:tgtFrame="_self" w:history="1">
        <w:r w:rsidR="00B45B61" w:rsidRPr="003451CD">
          <w:rPr>
            <w:rStyle w:val="Hyperlink"/>
            <w:color w:val="3366CC"/>
            <w:shd w:val="clear" w:color="auto" w:fill="FFFFFF"/>
          </w:rPr>
          <w:t>Chinese</w:t>
        </w:r>
      </w:hyperlink>
      <w:r w:rsidR="00B45B61" w:rsidRPr="003451CD">
        <w:rPr>
          <w:color w:val="333333"/>
          <w:shd w:val="clear" w:color="auto" w:fill="FFFFFF"/>
        </w:rPr>
        <w:t>, </w:t>
      </w:r>
      <w:hyperlink r:id="rId15" w:tgtFrame="_self" w:history="1">
        <w:r w:rsidR="00B45B61" w:rsidRPr="003451CD">
          <w:rPr>
            <w:rStyle w:val="Hyperlink"/>
            <w:color w:val="3366CC"/>
            <w:shd w:val="clear" w:color="auto" w:fill="FFFFFF"/>
          </w:rPr>
          <w:t>Greek</w:t>
        </w:r>
      </w:hyperlink>
      <w:r w:rsidR="00B45B61" w:rsidRPr="003451CD">
        <w:rPr>
          <w:color w:val="333333"/>
          <w:shd w:val="clear" w:color="auto" w:fill="FFFFFF"/>
        </w:rPr>
        <w:t>, </w:t>
      </w:r>
      <w:hyperlink r:id="rId16" w:tgtFrame="_self" w:history="1">
        <w:r w:rsidR="00B45B61" w:rsidRPr="003451CD">
          <w:rPr>
            <w:rStyle w:val="Hyperlink"/>
            <w:color w:val="3366CC"/>
            <w:shd w:val="clear" w:color="auto" w:fill="FFFFFF"/>
          </w:rPr>
          <w:t>Japanese</w:t>
        </w:r>
      </w:hyperlink>
      <w:r w:rsidR="00B45B61" w:rsidRPr="003451CD">
        <w:rPr>
          <w:color w:val="333333"/>
          <w:shd w:val="clear" w:color="auto" w:fill="FFFFFF"/>
        </w:rPr>
        <w:t>, </w:t>
      </w:r>
      <w:hyperlink r:id="rId17" w:tgtFrame="_self" w:history="1">
        <w:r w:rsidR="00B45B61" w:rsidRPr="003451CD">
          <w:rPr>
            <w:rStyle w:val="Hyperlink"/>
            <w:color w:val="3366CC"/>
            <w:shd w:val="clear" w:color="auto" w:fill="FFFFFF"/>
          </w:rPr>
          <w:t>Russian</w:t>
        </w:r>
      </w:hyperlink>
      <w:r w:rsidR="00B45B61" w:rsidRPr="003451CD">
        <w:rPr>
          <w:color w:val="333333"/>
          <w:shd w:val="clear" w:color="auto" w:fill="FFFFFF"/>
        </w:rPr>
        <w:t>), the reference must be </w:t>
      </w:r>
      <w:hyperlink r:id="rId18" w:tgtFrame="_blank" w:history="1">
        <w:r w:rsidR="00B45B61" w:rsidRPr="003451CD">
          <w:rPr>
            <w:rStyle w:val="Hyperlink"/>
            <w:color w:val="3366CC"/>
            <w:shd w:val="clear" w:color="auto" w:fill="FFFFFF"/>
          </w:rPr>
          <w:t>transliterated</w:t>
        </w:r>
      </w:hyperlink>
      <w:r w:rsidR="00B45B61" w:rsidRPr="003451CD">
        <w:rPr>
          <w:color w:val="333333"/>
          <w:shd w:val="clear" w:color="auto" w:fill="FFFFFF"/>
        </w:rPr>
        <w:t> into the English alphabet</w:t>
      </w:r>
      <w:r w:rsidR="00226203" w:rsidRPr="003451CD">
        <w:rPr>
          <w:color w:val="333333"/>
          <w:shd w:val="clear" w:color="auto" w:fill="FFFFFF"/>
        </w:rPr>
        <w:t xml:space="preserve"> </w:t>
      </w:r>
      <w:r w:rsidR="00A24CB7" w:rsidRPr="003451CD">
        <w:rPr>
          <w:bCs/>
        </w:rPr>
        <w:t>and translated in English</w:t>
      </w:r>
      <w:r w:rsidR="00A24CB7" w:rsidRPr="003451CD">
        <w:rPr>
          <w:b/>
        </w:rPr>
        <w:t xml:space="preserve"> </w:t>
      </w:r>
      <w:r w:rsidR="00AF7553" w:rsidRPr="003451CD">
        <w:t xml:space="preserve">for example </w:t>
      </w:r>
      <w:r w:rsidR="00A24CB7" w:rsidRPr="003451CD">
        <w:t xml:space="preserve">(Feygenberg, 2014). </w:t>
      </w:r>
      <w:r w:rsidR="00B45B61" w:rsidRPr="003451CD">
        <w:rPr>
          <w:color w:val="333333"/>
          <w:shd w:val="clear" w:color="auto" w:fill="FFFFFF"/>
        </w:rPr>
        <w:t>See "</w:t>
      </w:r>
      <w:hyperlink r:id="rId19" w:history="1">
        <w:r w:rsidR="00B45B61" w:rsidRPr="003451CD">
          <w:rPr>
            <w:rStyle w:val="Hyperlink"/>
            <w:color w:val="3366CC"/>
            <w:shd w:val="clear" w:color="auto" w:fill="FFFFFF"/>
          </w:rPr>
          <w:t>Apples to תפ׀חים</w:t>
        </w:r>
      </w:hyperlink>
      <w:r w:rsidR="00B45B61" w:rsidRPr="003451CD">
        <w:rPr>
          <w:color w:val="333333"/>
          <w:shd w:val="clear" w:color="auto" w:fill="FFFFFF"/>
        </w:rPr>
        <w:t>" for more on this topic.</w:t>
      </w:r>
      <w:r w:rsidR="0020502B" w:rsidRPr="003451CD">
        <w:rPr>
          <w:color w:val="333333"/>
          <w:shd w:val="clear" w:color="auto" w:fill="FFFFFF"/>
        </w:rPr>
        <w:t xml:space="preserve"> </w:t>
      </w:r>
      <w:r w:rsidR="00AC1AB2" w:rsidRPr="003451CD">
        <w:rPr>
          <w:b/>
        </w:rPr>
        <w:t>I</w:t>
      </w:r>
      <w:r w:rsidR="009A0F6A" w:rsidRPr="003451CD">
        <w:rPr>
          <w:b/>
        </w:rPr>
        <w:t xml:space="preserve">t is recommended to not exceed </w:t>
      </w:r>
      <w:r w:rsidR="00EE6DDD" w:rsidRPr="003451CD">
        <w:rPr>
          <w:b/>
        </w:rPr>
        <w:t>2</w:t>
      </w:r>
      <w:r w:rsidR="009A0F6A" w:rsidRPr="003451CD">
        <w:rPr>
          <w:b/>
        </w:rPr>
        <w:t>0</w:t>
      </w:r>
      <w:r w:rsidR="0083234C" w:rsidRPr="003451CD">
        <w:rPr>
          <w:b/>
        </w:rPr>
        <w:t> </w:t>
      </w:r>
      <w:r w:rsidR="009A0F6A" w:rsidRPr="003451CD">
        <w:rPr>
          <w:b/>
        </w:rPr>
        <w:t>% of a bibliography in other language than English</w:t>
      </w:r>
      <w:r w:rsidR="00AC1AB2" w:rsidRPr="003451CD">
        <w:rPr>
          <w:b/>
        </w:rPr>
        <w:t>.</w:t>
      </w:r>
      <w:r w:rsidR="004A6758">
        <w:rPr>
          <w:b/>
        </w:rPr>
        <w:t xml:space="preserve"> </w:t>
      </w:r>
      <w:r w:rsidR="004A6758" w:rsidRPr="004A6758">
        <w:rPr>
          <w:bCs/>
        </w:rPr>
        <w:t>It is recommended to include at least 20 scientific sources in the bibliography.</w:t>
      </w:r>
      <w:r w:rsidR="00E62644">
        <w:rPr>
          <w:bCs/>
        </w:rPr>
        <w:t xml:space="preserve"> </w:t>
      </w:r>
      <w:r w:rsidR="00E62644" w:rsidRPr="003451CD">
        <w:t>It is advisable to refer to the most recent</w:t>
      </w:r>
      <w:r w:rsidR="00E62644">
        <w:t xml:space="preserve"> sources.</w:t>
      </w:r>
    </w:p>
    <w:p w14:paraId="5AFC5E2E" w14:textId="25F0DDE4" w:rsidR="00506A79" w:rsidRPr="003451CD" w:rsidRDefault="004608B0" w:rsidP="003F7AA1">
      <w:pPr>
        <w:pStyle w:val="Atext"/>
      </w:pPr>
      <w:r w:rsidRPr="003451CD">
        <w:rPr>
          <w:b/>
        </w:rPr>
        <w:t xml:space="preserve">References </w:t>
      </w:r>
      <w:r w:rsidR="00CA51DA" w:rsidRPr="003451CD">
        <w:rPr>
          <w:b/>
        </w:rPr>
        <w:t>sh</w:t>
      </w:r>
      <w:r w:rsidRPr="003451CD">
        <w:rPr>
          <w:b/>
        </w:rPr>
        <w:t>ould be only to the published materials</w:t>
      </w:r>
      <w:r w:rsidRPr="003451CD">
        <w:t xml:space="preserve">. </w:t>
      </w:r>
      <w:r w:rsidR="00506A79" w:rsidRPr="003451CD">
        <w:t>Examples how to complete bibliography list: book</w:t>
      </w:r>
      <w:r w:rsidR="005D4447" w:rsidRPr="003451CD">
        <w:t xml:space="preserve"> (</w:t>
      </w:r>
      <w:r w:rsidR="00984C8F" w:rsidRPr="003451CD">
        <w:rPr>
          <w:bCs/>
          <w:color w:val="000000"/>
        </w:rPr>
        <w:t>Bond, 2015</w:t>
      </w:r>
      <w:r w:rsidR="00AE0993" w:rsidRPr="003451CD">
        <w:rPr>
          <w:shd w:val="clear" w:color="auto" w:fill="FFFFFF"/>
        </w:rPr>
        <w:t xml:space="preserve">); </w:t>
      </w:r>
      <w:r w:rsidR="00506A79" w:rsidRPr="003451CD">
        <w:t>journal article</w:t>
      </w:r>
      <w:r w:rsidR="00AE0993" w:rsidRPr="003451CD">
        <w:t xml:space="preserve"> (</w:t>
      </w:r>
      <w:r w:rsidR="00AE0993" w:rsidRPr="003451CD">
        <w:rPr>
          <w:bCs/>
          <w:color w:val="000000"/>
        </w:rPr>
        <w:t>Briede, Krastina, 2006</w:t>
      </w:r>
      <w:r w:rsidR="00A47823" w:rsidRPr="003451CD">
        <w:rPr>
          <w:bCs/>
          <w:color w:val="000000"/>
        </w:rPr>
        <w:t>;</w:t>
      </w:r>
      <w:r w:rsidR="00A47823" w:rsidRPr="003451CD">
        <w:t xml:space="preserve"> Watt</w:t>
      </w:r>
      <w:r w:rsidR="009425DA" w:rsidRPr="003451CD">
        <w:t xml:space="preserve"> et al.</w:t>
      </w:r>
      <w:r w:rsidR="00A47823" w:rsidRPr="003451CD">
        <w:t>, 2012</w:t>
      </w:r>
      <w:r w:rsidR="00AE0993" w:rsidRPr="003451CD">
        <w:rPr>
          <w:bCs/>
          <w:color w:val="000000"/>
        </w:rPr>
        <w:t xml:space="preserve">); </w:t>
      </w:r>
      <w:r w:rsidR="00DA0BD0" w:rsidRPr="003451CD">
        <w:t>book</w:t>
      </w:r>
      <w:r w:rsidR="00D8773C" w:rsidRPr="003451CD">
        <w:t xml:space="preserve"> </w:t>
      </w:r>
      <w:r w:rsidR="00BC64D2" w:rsidRPr="003451CD">
        <w:t xml:space="preserve">with editors (Anderson, Baxter, Cissna, 2004); </w:t>
      </w:r>
      <w:r w:rsidR="00530C45" w:rsidRPr="003451CD">
        <w:t xml:space="preserve">article in book </w:t>
      </w:r>
      <w:r w:rsidR="00D8773C" w:rsidRPr="003451CD">
        <w:t>with editors</w:t>
      </w:r>
      <w:r w:rsidR="00DA0BD0" w:rsidRPr="003451CD">
        <w:t xml:space="preserve"> </w:t>
      </w:r>
      <w:r w:rsidR="00BC64D2" w:rsidRPr="003451CD">
        <w:t>(</w:t>
      </w:r>
      <w:r w:rsidR="00AE0993" w:rsidRPr="003451CD">
        <w:t>Savickas, 2008</w:t>
      </w:r>
      <w:r w:rsidR="00BC64D2" w:rsidRPr="003451CD">
        <w:t>);</w:t>
      </w:r>
      <w:r w:rsidR="00AE0993" w:rsidRPr="003451CD">
        <w:t xml:space="preserve"> </w:t>
      </w:r>
      <w:r w:rsidR="006775C7" w:rsidRPr="003451CD">
        <w:t xml:space="preserve">republished book </w:t>
      </w:r>
      <w:r w:rsidR="00BC64D2" w:rsidRPr="003451CD">
        <w:t>(</w:t>
      </w:r>
      <w:r w:rsidR="00BC35AF" w:rsidRPr="003451CD">
        <w:t xml:space="preserve">Bond, 2015; </w:t>
      </w:r>
      <w:r w:rsidR="00BC64D2" w:rsidRPr="003451CD">
        <w:rPr>
          <w:shd w:val="clear" w:color="auto" w:fill="FFFFFF"/>
        </w:rPr>
        <w:t>Lehman, DuFrene, 2011);</w:t>
      </w:r>
      <w:r w:rsidR="00BC64D2" w:rsidRPr="003451CD">
        <w:t xml:space="preserve"> </w:t>
      </w:r>
      <w:r w:rsidR="002A0AE4" w:rsidRPr="003451CD">
        <w:t xml:space="preserve">article in </w:t>
      </w:r>
      <w:r w:rsidR="00506A79" w:rsidRPr="003451CD">
        <w:t>conference proceedings</w:t>
      </w:r>
      <w:r w:rsidR="002A0AE4" w:rsidRPr="003451CD">
        <w:t xml:space="preserve"> </w:t>
      </w:r>
      <w:r w:rsidR="00A47823" w:rsidRPr="003451CD">
        <w:t>(</w:t>
      </w:r>
      <w:r w:rsidR="00A47823" w:rsidRPr="003451CD">
        <w:rPr>
          <w:sz w:val="23"/>
          <w:szCs w:val="23"/>
        </w:rPr>
        <w:t>Katane, Iriste, 2014);</w:t>
      </w:r>
      <w:r w:rsidR="00A47823" w:rsidRPr="003451CD">
        <w:t xml:space="preserve"> </w:t>
      </w:r>
      <w:r w:rsidR="00D8773C" w:rsidRPr="003451CD">
        <w:t xml:space="preserve">source in other language than English </w:t>
      </w:r>
      <w:r w:rsidR="00A47823" w:rsidRPr="003451CD">
        <w:t>(</w:t>
      </w:r>
      <w:r w:rsidR="0073197E" w:rsidRPr="003451CD">
        <w:t>Feygenberg, 2014</w:t>
      </w:r>
      <w:r w:rsidR="00A47823" w:rsidRPr="003451CD">
        <w:rPr>
          <w:sz w:val="23"/>
          <w:szCs w:val="23"/>
        </w:rPr>
        <w:t xml:space="preserve">); </w:t>
      </w:r>
      <w:r w:rsidR="00506A79" w:rsidRPr="003451CD">
        <w:t>online source in other language than English</w:t>
      </w:r>
      <w:r w:rsidR="00A47823" w:rsidRPr="003451CD">
        <w:t xml:space="preserve"> (Izgl</w:t>
      </w:r>
      <w:r w:rsidR="00BC35AF" w:rsidRPr="003451CD">
        <w:t>ī</w:t>
      </w:r>
      <w:r w:rsidR="00A47823" w:rsidRPr="003451CD">
        <w:t>t</w:t>
      </w:r>
      <w:r w:rsidR="00BC35AF" w:rsidRPr="003451CD">
        <w:t>ī</w:t>
      </w:r>
      <w:r w:rsidR="00A47823" w:rsidRPr="003451CD">
        <w:t xml:space="preserve">bas likums, </w:t>
      </w:r>
      <w:r w:rsidR="00A00CF8" w:rsidRPr="003451CD">
        <w:t>20</w:t>
      </w:r>
      <w:r w:rsidR="00A47823" w:rsidRPr="003451CD">
        <w:t>19</w:t>
      </w:r>
      <w:r w:rsidR="00AF6CE1" w:rsidRPr="003451CD">
        <w:t>);</w:t>
      </w:r>
      <w:r w:rsidR="00A47823" w:rsidRPr="003451CD">
        <w:t xml:space="preserve"> </w:t>
      </w:r>
      <w:r w:rsidR="00B53627" w:rsidRPr="003451CD">
        <w:t>article</w:t>
      </w:r>
      <w:r w:rsidR="00C659D7" w:rsidRPr="003451CD">
        <w:t xml:space="preserve"> </w:t>
      </w:r>
      <w:r w:rsidR="00A47823" w:rsidRPr="003451CD">
        <w:t>(</w:t>
      </w:r>
      <w:r w:rsidR="00C659D7" w:rsidRPr="003451CD">
        <w:t>or same part of text</w:t>
      </w:r>
      <w:r w:rsidR="00A47823" w:rsidRPr="003451CD">
        <w:t>)</w:t>
      </w:r>
      <w:r w:rsidR="00B53627" w:rsidRPr="003451CD">
        <w:t xml:space="preserve"> in </w:t>
      </w:r>
      <w:r w:rsidR="00BE69E8" w:rsidRPr="003451CD">
        <w:t>portals and associations</w:t>
      </w:r>
      <w:r w:rsidR="00C659D7" w:rsidRPr="003451CD">
        <w:t>’</w:t>
      </w:r>
      <w:r w:rsidR="00BE69E8" w:rsidRPr="003451CD">
        <w:t xml:space="preserve"> </w:t>
      </w:r>
      <w:r w:rsidR="00C659D7" w:rsidRPr="003451CD">
        <w:t xml:space="preserve">home pages </w:t>
      </w:r>
      <w:r w:rsidR="00A47823" w:rsidRPr="003451CD">
        <w:t>(</w:t>
      </w:r>
      <w:r w:rsidR="001532E4" w:rsidRPr="003451CD">
        <w:t xml:space="preserve">European </w:t>
      </w:r>
      <w:r w:rsidR="001532E4" w:rsidRPr="003451CD">
        <w:lastRenderedPageBreak/>
        <w:t>ANSE Network-conference…</w:t>
      </w:r>
      <w:r w:rsidR="00A47823" w:rsidRPr="003451CD">
        <w:t>, 201</w:t>
      </w:r>
      <w:r w:rsidR="001532E4" w:rsidRPr="003451CD">
        <w:t>8</w:t>
      </w:r>
      <w:r w:rsidR="002C75AB" w:rsidRPr="003451CD">
        <w:t>);</w:t>
      </w:r>
      <w:r w:rsidR="00A47823" w:rsidRPr="003451CD">
        <w:t xml:space="preserve"> </w:t>
      </w:r>
      <w:r w:rsidR="00AF6CE1" w:rsidRPr="003451CD">
        <w:t>normative documents</w:t>
      </w:r>
      <w:r w:rsidR="00506A79" w:rsidRPr="003451CD">
        <w:t xml:space="preserve"> </w:t>
      </w:r>
      <w:r w:rsidR="00AF6CE1" w:rsidRPr="003451CD">
        <w:t>(</w:t>
      </w:r>
      <w:r w:rsidR="005C4154" w:rsidRPr="003451CD">
        <w:t>National curriculum for…, 2014</w:t>
      </w:r>
      <w:r w:rsidR="0020502B" w:rsidRPr="003451CD">
        <w:t xml:space="preserve">; </w:t>
      </w:r>
      <w:r w:rsidR="0020502B" w:rsidRPr="003451CD">
        <w:rPr>
          <w:iCs/>
        </w:rPr>
        <w:t>Strategie vzdělávací politiky…, 2018</w:t>
      </w:r>
      <w:r w:rsidR="00AF6CE1" w:rsidRPr="003451CD">
        <w:t>).</w:t>
      </w:r>
      <w:r w:rsidR="00AF6CE1" w:rsidRPr="003451CD">
        <w:rPr>
          <w:i/>
        </w:rPr>
        <w:t xml:space="preserve"> </w:t>
      </w:r>
      <w:r w:rsidR="00A45ED7" w:rsidRPr="003451CD">
        <w:t xml:space="preserve">If the full text of source </w:t>
      </w:r>
      <w:r w:rsidR="007B533F" w:rsidRPr="003451CD">
        <w:t>of</w:t>
      </w:r>
      <w:r w:rsidR="00A45ED7" w:rsidRPr="003451CD">
        <w:t xml:space="preserve"> bibliography list is available in the Internet, it is desirable to add a web address.</w:t>
      </w:r>
      <w:r w:rsidR="009425DA" w:rsidRPr="003451CD">
        <w:t xml:space="preserve"> </w:t>
      </w:r>
      <w:r w:rsidR="004A6758" w:rsidRPr="00D11A45">
        <w:t xml:space="preserve">All URL addresses in the bibliography </w:t>
      </w:r>
      <w:r w:rsidR="00E62644" w:rsidRPr="00D11A45">
        <w:t>have to be</w:t>
      </w:r>
      <w:r w:rsidR="004A6758" w:rsidRPr="00D11A45">
        <w:t xml:space="preserve"> activated and ready to click. </w:t>
      </w:r>
      <w:r w:rsidR="00EA6BD6" w:rsidRPr="00D11A45">
        <w:t>Do not use “et al.”</w:t>
      </w:r>
      <w:r w:rsidR="00A51952" w:rsidRPr="00D11A45">
        <w:t xml:space="preserve"> and “&amp;”</w:t>
      </w:r>
      <w:r w:rsidR="00EA6BD6" w:rsidRPr="00D11A45">
        <w:t xml:space="preserve"> in bibliography. </w:t>
      </w:r>
      <w:r w:rsidR="00FB3985" w:rsidRPr="00D11A45">
        <w:t xml:space="preserve">Use </w:t>
      </w:r>
      <w:r w:rsidR="000C7F4C" w:rsidRPr="00D11A45">
        <w:t xml:space="preserve">Nonbreaking Space </w:t>
      </w:r>
      <w:r w:rsidR="00FB3985" w:rsidRPr="00D11A45">
        <w:t>(Ctrl+Shift+Space) between surname</w:t>
      </w:r>
      <w:r w:rsidR="00FB3985" w:rsidRPr="003451CD">
        <w:t xml:space="preserve"> and initial in bibliography. </w:t>
      </w:r>
      <w:r w:rsidR="009425DA" w:rsidRPr="003451CD">
        <w:t xml:space="preserve">One source should be described in one paragraph. The right style should be set up to every </w:t>
      </w:r>
      <w:r w:rsidR="001532E4" w:rsidRPr="003451CD">
        <w:t>source</w:t>
      </w:r>
      <w:r w:rsidR="009425DA" w:rsidRPr="003451CD">
        <w:t xml:space="preserve"> of bibliography: </w:t>
      </w:r>
      <w:r w:rsidR="009425DA" w:rsidRPr="003451CD">
        <w:rPr>
          <w:b/>
        </w:rPr>
        <w:t>Times New Roman 11pt</w:t>
      </w:r>
      <w:r w:rsidR="009425DA" w:rsidRPr="003451CD">
        <w:t xml:space="preserve">. </w:t>
      </w:r>
    </w:p>
    <w:p w14:paraId="1EB5FEDA" w14:textId="77777777" w:rsidR="00506A79" w:rsidRPr="003451CD" w:rsidRDefault="00506A79" w:rsidP="00506A79">
      <w:pPr>
        <w:pStyle w:val="Atext"/>
        <w:rPr>
          <w:strike/>
        </w:rPr>
      </w:pPr>
      <w:r w:rsidRPr="003451CD">
        <w:rPr>
          <w:u w:val="single"/>
        </w:rPr>
        <w:t>Reference to books</w:t>
      </w:r>
      <w:r w:rsidRPr="003451CD">
        <w:t xml:space="preserve">: authors, year of the publication, </w:t>
      </w:r>
      <w:r w:rsidRPr="003451CD">
        <w:rPr>
          <w:i/>
        </w:rPr>
        <w:t>name of the book</w:t>
      </w:r>
      <w:r w:rsidRPr="003451CD">
        <w:t xml:space="preserve"> </w:t>
      </w:r>
      <w:r w:rsidRPr="003451CD">
        <w:rPr>
          <w:i/>
        </w:rPr>
        <w:t>(in italic)</w:t>
      </w:r>
      <w:r w:rsidRPr="003451CD">
        <w:t>, editorial, city</w:t>
      </w:r>
      <w:r w:rsidR="003C2AE5" w:rsidRPr="003451CD">
        <w:t>:</w:t>
      </w:r>
      <w:r w:rsidRPr="003451CD">
        <w:t xml:space="preserve"> </w:t>
      </w:r>
      <w:r w:rsidR="0098368B" w:rsidRPr="003451CD">
        <w:t>publisher</w:t>
      </w:r>
      <w:r w:rsidR="006879CA" w:rsidRPr="003451CD">
        <w:t>.</w:t>
      </w:r>
    </w:p>
    <w:p w14:paraId="46FEB980" w14:textId="71BAA2FB" w:rsidR="00506A79" w:rsidRPr="003451CD" w:rsidRDefault="00506A79" w:rsidP="00483913">
      <w:pPr>
        <w:pStyle w:val="Atext"/>
        <w:spacing w:after="120"/>
      </w:pPr>
      <w:r w:rsidRPr="003451CD">
        <w:rPr>
          <w:u w:val="single"/>
        </w:rPr>
        <w:t>Reference to journal articles</w:t>
      </w:r>
      <w:r w:rsidRPr="003451CD">
        <w:t xml:space="preserve">: authors, year of publication, name of the article, </w:t>
      </w:r>
      <w:r w:rsidRPr="003451CD">
        <w:rPr>
          <w:i/>
        </w:rPr>
        <w:t xml:space="preserve">name of the </w:t>
      </w:r>
      <w:r w:rsidR="00E62644">
        <w:rPr>
          <w:i/>
        </w:rPr>
        <w:t>journal</w:t>
      </w:r>
      <w:r w:rsidR="00E62644" w:rsidRPr="003451CD">
        <w:rPr>
          <w:i/>
        </w:rPr>
        <w:t xml:space="preserve"> </w:t>
      </w:r>
      <w:r w:rsidRPr="003451CD">
        <w:rPr>
          <w:i/>
        </w:rPr>
        <w:t>(in italic)</w:t>
      </w:r>
      <w:r w:rsidRPr="003451CD">
        <w:t>, volume</w:t>
      </w:r>
      <w:r w:rsidR="00111C0B" w:rsidRPr="003451CD">
        <w:t xml:space="preserve"> (issue number in brackets)</w:t>
      </w:r>
      <w:r w:rsidRPr="003451CD">
        <w:t>, pages</w:t>
      </w:r>
      <w:r w:rsidR="002D2D08" w:rsidRPr="003451CD">
        <w:t xml:space="preserve"> of article</w:t>
      </w:r>
      <w:r w:rsidRPr="003451CD">
        <w:t xml:space="preserve">. </w:t>
      </w:r>
    </w:p>
    <w:p w14:paraId="351F4834" w14:textId="1E3E6C78" w:rsidR="00DA0BD0" w:rsidRPr="00D11A45" w:rsidRDefault="00DA0BD0" w:rsidP="00773856">
      <w:pPr>
        <w:pStyle w:val="Areference"/>
        <w:rPr>
          <w:i/>
        </w:rPr>
      </w:pPr>
      <w:r w:rsidRPr="003451CD">
        <w:t>Anderson</w:t>
      </w:r>
      <w:r w:rsidR="004F1203" w:rsidRPr="003451CD">
        <w:t> </w:t>
      </w:r>
      <w:r w:rsidRPr="003451CD">
        <w:t>R., Baxter</w:t>
      </w:r>
      <w:r w:rsidR="004F1203" w:rsidRPr="003451CD">
        <w:t> </w:t>
      </w:r>
      <w:r w:rsidRPr="003451CD">
        <w:t>L.A</w:t>
      </w:r>
      <w:r w:rsidR="003B75CE" w:rsidRPr="003451CD">
        <w:t>.</w:t>
      </w:r>
      <w:r w:rsidRPr="003451CD">
        <w:t>, Cissna</w:t>
      </w:r>
      <w:r w:rsidR="004F1203" w:rsidRPr="003451CD">
        <w:t> </w:t>
      </w:r>
      <w:r w:rsidRPr="003451CD">
        <w:t xml:space="preserve">K.N. (Eds.). (2004). </w:t>
      </w:r>
      <w:r w:rsidRPr="003451CD">
        <w:rPr>
          <w:bCs/>
          <w:i/>
          <w:kern w:val="36"/>
        </w:rPr>
        <w:t xml:space="preserve">Dialogue: </w:t>
      </w:r>
      <w:r w:rsidR="00EB1C4A" w:rsidRPr="003451CD">
        <w:rPr>
          <w:bCs/>
          <w:i/>
          <w:kern w:val="36"/>
        </w:rPr>
        <w:t>T</w:t>
      </w:r>
      <w:r w:rsidRPr="003451CD">
        <w:rPr>
          <w:bCs/>
          <w:i/>
          <w:kern w:val="36"/>
        </w:rPr>
        <w:t xml:space="preserve">heorizing </w:t>
      </w:r>
      <w:r w:rsidR="00EB1C4A" w:rsidRPr="003451CD">
        <w:rPr>
          <w:bCs/>
          <w:i/>
          <w:kern w:val="36"/>
        </w:rPr>
        <w:t>D</w:t>
      </w:r>
      <w:r w:rsidRPr="003451CD">
        <w:rPr>
          <w:bCs/>
          <w:i/>
          <w:kern w:val="36"/>
        </w:rPr>
        <w:t xml:space="preserve">ifference in </w:t>
      </w:r>
      <w:r w:rsidR="00EB1C4A" w:rsidRPr="003451CD">
        <w:rPr>
          <w:bCs/>
          <w:i/>
          <w:kern w:val="36"/>
        </w:rPr>
        <w:t>C</w:t>
      </w:r>
      <w:r w:rsidRPr="003451CD">
        <w:rPr>
          <w:bCs/>
          <w:i/>
          <w:kern w:val="36"/>
        </w:rPr>
        <w:t xml:space="preserve">ommunication </w:t>
      </w:r>
      <w:r w:rsidR="00EB1C4A" w:rsidRPr="003451CD">
        <w:rPr>
          <w:bCs/>
          <w:i/>
          <w:kern w:val="36"/>
        </w:rPr>
        <w:t>S</w:t>
      </w:r>
      <w:r w:rsidRPr="003451CD">
        <w:rPr>
          <w:bCs/>
          <w:i/>
          <w:kern w:val="36"/>
        </w:rPr>
        <w:t xml:space="preserve">tudies. </w:t>
      </w:r>
      <w:r w:rsidRPr="003451CD">
        <w:t>Thousand Oaks: SAGE Publications, Inc.</w:t>
      </w:r>
      <w:r w:rsidR="00984C8F" w:rsidRPr="003451CD">
        <w:t xml:space="preserve"> </w:t>
      </w:r>
      <w:hyperlink r:id="rId20" w:history="1">
        <w:r w:rsidR="006A4C5D" w:rsidRPr="008F0AC0">
          <w:rPr>
            <w:rStyle w:val="Hyperlink"/>
            <w:szCs w:val="22"/>
            <w:shd w:val="clear" w:color="auto" w:fill="FFFFFF"/>
            <w:lang w:val="en-GB"/>
          </w:rPr>
          <w:t>http://doi.org/</w:t>
        </w:r>
        <w:r w:rsidR="006A4C5D" w:rsidRPr="008F0AC0">
          <w:rPr>
            <w:rStyle w:val="Hyperlink"/>
            <w:szCs w:val="22"/>
            <w:shd w:val="clear" w:color="auto" w:fill="FFFFFF"/>
            <w:lang w:val="en-GB"/>
          </w:rPr>
          <w:t>1</w:t>
        </w:r>
        <w:r w:rsidR="006A4C5D" w:rsidRPr="008F0AC0">
          <w:rPr>
            <w:rStyle w:val="Hyperlink"/>
            <w:szCs w:val="22"/>
            <w:shd w:val="clear" w:color="auto" w:fill="FFFFFF"/>
            <w:lang w:val="en-GB"/>
          </w:rPr>
          <w:t>0.4135/9781483328683</w:t>
        </w:r>
      </w:hyperlink>
      <w:r w:rsidR="00144AB0" w:rsidRPr="00D11A45">
        <w:t xml:space="preserve"> </w:t>
      </w:r>
    </w:p>
    <w:p w14:paraId="0C21D187" w14:textId="2622B67A" w:rsidR="00B45B61" w:rsidRPr="00D11A45" w:rsidRDefault="00B45B61" w:rsidP="00DA0BD0">
      <w:pPr>
        <w:pStyle w:val="Areference"/>
        <w:rPr>
          <w:i/>
          <w:lang w:val="en-GB"/>
        </w:rPr>
      </w:pPr>
      <w:r w:rsidRPr="00D11A45">
        <w:rPr>
          <w:lang w:val="en-GB"/>
        </w:rPr>
        <w:t xml:space="preserve">Bond T. (2015). </w:t>
      </w:r>
      <w:r w:rsidRPr="00D11A45">
        <w:rPr>
          <w:i/>
          <w:iCs/>
          <w:lang w:val="en-GB"/>
        </w:rPr>
        <w:t>Standards &amp; Ethics for Counselling in Action</w:t>
      </w:r>
      <w:r w:rsidRPr="00D11A45">
        <w:rPr>
          <w:lang w:val="en-GB"/>
        </w:rPr>
        <w:t xml:space="preserve"> (3 ed.). Thousand Oaks: SAGE Publications Ltd</w:t>
      </w:r>
      <w:r w:rsidR="00984C8F" w:rsidRPr="00D11A45">
        <w:rPr>
          <w:lang w:val="en-GB"/>
        </w:rPr>
        <w:t>.</w:t>
      </w:r>
    </w:p>
    <w:p w14:paraId="086FEB55" w14:textId="77777777" w:rsidR="00887FBB" w:rsidRPr="00D11A45" w:rsidRDefault="00887FBB" w:rsidP="00887FBB">
      <w:pPr>
        <w:pStyle w:val="Areference"/>
        <w:rPr>
          <w:bCs/>
          <w:color w:val="000000"/>
          <w:lang w:val="en-GB"/>
        </w:rPr>
      </w:pPr>
      <w:r w:rsidRPr="00D11A45">
        <w:rPr>
          <w:bCs/>
          <w:color w:val="000000"/>
          <w:lang w:val="en-GB"/>
        </w:rPr>
        <w:t>Briede</w:t>
      </w:r>
      <w:r w:rsidR="004F1203" w:rsidRPr="00D11A45">
        <w:rPr>
          <w:bCs/>
          <w:color w:val="000000"/>
          <w:lang w:val="en-GB"/>
        </w:rPr>
        <w:t> </w:t>
      </w:r>
      <w:r w:rsidRPr="00D11A45">
        <w:rPr>
          <w:bCs/>
          <w:color w:val="000000"/>
          <w:lang w:val="en-GB"/>
        </w:rPr>
        <w:t>B., Krastina</w:t>
      </w:r>
      <w:r w:rsidR="004F1203" w:rsidRPr="00D11A45">
        <w:rPr>
          <w:bCs/>
          <w:color w:val="000000"/>
          <w:lang w:val="en-GB"/>
        </w:rPr>
        <w:t> </w:t>
      </w:r>
      <w:r w:rsidRPr="00D11A45">
        <w:rPr>
          <w:bCs/>
          <w:color w:val="000000"/>
          <w:lang w:val="en-GB"/>
        </w:rPr>
        <w:t xml:space="preserve">L. (2006). Competence </w:t>
      </w:r>
      <w:r w:rsidR="00EB1C4A" w:rsidRPr="00D11A45">
        <w:rPr>
          <w:bCs/>
          <w:color w:val="000000"/>
          <w:lang w:val="en-GB"/>
        </w:rPr>
        <w:t>R</w:t>
      </w:r>
      <w:r w:rsidRPr="00D11A45">
        <w:rPr>
          <w:bCs/>
          <w:color w:val="000000"/>
          <w:lang w:val="en-GB"/>
        </w:rPr>
        <w:t xml:space="preserve">esearch </w:t>
      </w:r>
      <w:r w:rsidR="00EB1C4A" w:rsidRPr="00D11A45">
        <w:rPr>
          <w:bCs/>
          <w:color w:val="000000"/>
          <w:lang w:val="en-GB"/>
        </w:rPr>
        <w:t>A</w:t>
      </w:r>
      <w:r w:rsidRPr="00D11A45">
        <w:rPr>
          <w:bCs/>
          <w:color w:val="000000"/>
          <w:lang w:val="en-GB"/>
        </w:rPr>
        <w:t xml:space="preserve">spects, </w:t>
      </w:r>
      <w:r w:rsidR="00EB1C4A" w:rsidRPr="00D11A45">
        <w:rPr>
          <w:bCs/>
          <w:color w:val="000000"/>
          <w:lang w:val="en-GB"/>
        </w:rPr>
        <w:t>K</w:t>
      </w:r>
      <w:r w:rsidRPr="00D11A45">
        <w:rPr>
          <w:bCs/>
          <w:color w:val="000000"/>
          <w:lang w:val="en-GB"/>
        </w:rPr>
        <w:t xml:space="preserve">inds and </w:t>
      </w:r>
      <w:r w:rsidR="00EB1C4A" w:rsidRPr="00D11A45">
        <w:rPr>
          <w:bCs/>
          <w:color w:val="000000"/>
          <w:lang w:val="en-GB"/>
        </w:rPr>
        <w:t>C</w:t>
      </w:r>
      <w:r w:rsidRPr="00D11A45">
        <w:rPr>
          <w:bCs/>
          <w:color w:val="000000"/>
          <w:lang w:val="en-GB"/>
        </w:rPr>
        <w:t>omponents</w:t>
      </w:r>
      <w:r w:rsidR="00DF2CE9" w:rsidRPr="00D11A45">
        <w:rPr>
          <w:bCs/>
          <w:color w:val="000000"/>
          <w:lang w:val="en-GB"/>
        </w:rPr>
        <w:t>.</w:t>
      </w:r>
      <w:r w:rsidRPr="00D11A45">
        <w:rPr>
          <w:bCs/>
          <w:color w:val="000000"/>
          <w:lang w:val="en-GB"/>
        </w:rPr>
        <w:t xml:space="preserve"> </w:t>
      </w:r>
      <w:r w:rsidRPr="00D11A45">
        <w:rPr>
          <w:bCs/>
          <w:i/>
          <w:color w:val="000000"/>
          <w:lang w:val="en-GB"/>
        </w:rPr>
        <w:t>Journal of Science Education</w:t>
      </w:r>
      <w:r w:rsidRPr="00D11A45">
        <w:rPr>
          <w:bCs/>
          <w:color w:val="000000"/>
          <w:lang w:val="en-GB"/>
        </w:rPr>
        <w:t xml:space="preserve">, </w:t>
      </w:r>
      <w:r w:rsidRPr="00D11A45">
        <w:rPr>
          <w:bCs/>
          <w:i/>
          <w:color w:val="000000"/>
          <w:lang w:val="en-GB"/>
        </w:rPr>
        <w:t>7</w:t>
      </w:r>
      <w:r w:rsidR="00B6549D" w:rsidRPr="00D11A45">
        <w:rPr>
          <w:bCs/>
          <w:color w:val="000000"/>
          <w:lang w:val="en-GB"/>
        </w:rPr>
        <w:t>(1)</w:t>
      </w:r>
      <w:r w:rsidRPr="00D11A45">
        <w:rPr>
          <w:bCs/>
          <w:color w:val="000000"/>
          <w:lang w:val="en-GB"/>
        </w:rPr>
        <w:t>, 20-22.</w:t>
      </w:r>
      <w:r w:rsidR="00475EC2" w:rsidRPr="00D11A45">
        <w:rPr>
          <w:bCs/>
          <w:color w:val="000000"/>
          <w:lang w:val="en-GB"/>
        </w:rPr>
        <w:t xml:space="preserve"> </w:t>
      </w:r>
    </w:p>
    <w:p w14:paraId="48A3D3B3" w14:textId="77777777" w:rsidR="002D1342" w:rsidRPr="00D11A45" w:rsidRDefault="00106BF7" w:rsidP="001B0D88">
      <w:pPr>
        <w:pStyle w:val="Areference"/>
        <w:rPr>
          <w:lang w:val="en-GB"/>
        </w:rPr>
      </w:pPr>
      <w:r w:rsidRPr="00D11A45">
        <w:rPr>
          <w:i/>
          <w:lang w:val="en-GB"/>
        </w:rPr>
        <w:t>European ANSE Network-conference for Training Providers</w:t>
      </w:r>
      <w:r w:rsidRPr="00D11A45">
        <w:rPr>
          <w:lang w:val="en-GB"/>
        </w:rPr>
        <w:t xml:space="preserve">. </w:t>
      </w:r>
      <w:r w:rsidR="002D1342" w:rsidRPr="00D11A45">
        <w:rPr>
          <w:lang w:val="en-GB"/>
        </w:rPr>
        <w:t>(20</w:t>
      </w:r>
      <w:r w:rsidRPr="00D11A45">
        <w:rPr>
          <w:lang w:val="en-GB"/>
        </w:rPr>
        <w:t>18</w:t>
      </w:r>
      <w:r w:rsidR="002D1342" w:rsidRPr="00D11A45">
        <w:rPr>
          <w:lang w:val="en-GB"/>
        </w:rPr>
        <w:t>).</w:t>
      </w:r>
      <w:r w:rsidRPr="00D11A45">
        <w:rPr>
          <w:lang w:val="en-GB"/>
        </w:rPr>
        <w:t xml:space="preserve"> </w:t>
      </w:r>
      <w:r w:rsidR="002D1342" w:rsidRPr="00D11A45">
        <w:rPr>
          <w:lang w:val="en-GB"/>
        </w:rPr>
        <w:t xml:space="preserve">Association of National Organisation for Supervision in Europe (ANSE). </w:t>
      </w:r>
      <w:r w:rsidR="006355DC" w:rsidRPr="00D11A45">
        <w:rPr>
          <w:rStyle w:val="Hyperlink"/>
          <w:color w:val="auto"/>
          <w:u w:val="none"/>
          <w:lang w:val="en-GB"/>
        </w:rPr>
        <w:t>Retrieved from</w:t>
      </w:r>
      <w:r w:rsidR="006355DC" w:rsidRPr="00D11A45">
        <w:rPr>
          <w:rFonts w:ascii="Verdana" w:hAnsi="Verdana"/>
          <w:color w:val="003399"/>
          <w:sz w:val="18"/>
          <w:szCs w:val="18"/>
          <w:shd w:val="clear" w:color="auto" w:fill="EFF1F4"/>
          <w:lang w:val="en-GB"/>
        </w:rPr>
        <w:t xml:space="preserve"> </w:t>
      </w:r>
      <w:hyperlink r:id="rId21" w:history="1">
        <w:r w:rsidRPr="00D11A45">
          <w:rPr>
            <w:rStyle w:val="Hyperlink"/>
            <w:lang w:val="en-GB"/>
          </w:rPr>
          <w:t>http://www.anse.eu/european-anse-network-conference-for-training-providers?doing_wp_cron=1527535536.1937339305877685546875</w:t>
        </w:r>
      </w:hyperlink>
    </w:p>
    <w:p w14:paraId="4FFD603B" w14:textId="77777777" w:rsidR="0073197E" w:rsidRPr="00D11A45" w:rsidRDefault="0073197E" w:rsidP="0078220C">
      <w:pPr>
        <w:pStyle w:val="Areference"/>
        <w:rPr>
          <w:lang w:val="en-GB"/>
        </w:rPr>
      </w:pPr>
      <w:r w:rsidRPr="00D11A45">
        <w:rPr>
          <w:lang w:val="en-GB"/>
        </w:rPr>
        <w:t xml:space="preserve">Feygenberg I.M. (2014). </w:t>
      </w:r>
      <w:r w:rsidRPr="00D11A45">
        <w:rPr>
          <w:i/>
          <w:iCs/>
          <w:lang w:val="en-GB"/>
        </w:rPr>
        <w:t>Uchimsja vsyu zhizn</w:t>
      </w:r>
      <w:r w:rsidRPr="00D11A45">
        <w:rPr>
          <w:lang w:val="en-GB"/>
        </w:rPr>
        <w:t xml:space="preserve"> [Lifelong learning]. Moskva: Smysl. (in Russian)</w:t>
      </w:r>
    </w:p>
    <w:p w14:paraId="466187FB" w14:textId="1903EC6C" w:rsidR="00964C7D" w:rsidRPr="00D11A45" w:rsidRDefault="00964C7D" w:rsidP="0078220C">
      <w:pPr>
        <w:pStyle w:val="Areference"/>
        <w:rPr>
          <w:lang w:val="en-GB"/>
        </w:rPr>
      </w:pPr>
      <w:r w:rsidRPr="00D11A45">
        <w:rPr>
          <w:i/>
          <w:lang w:val="en-GB"/>
        </w:rPr>
        <w:t>Izgl</w:t>
      </w:r>
      <w:r w:rsidR="00D47327" w:rsidRPr="00D11A45">
        <w:rPr>
          <w:i/>
          <w:lang w:val="en-GB"/>
        </w:rPr>
        <w:t>ī</w:t>
      </w:r>
      <w:r w:rsidRPr="00D11A45">
        <w:rPr>
          <w:i/>
          <w:lang w:val="en-GB"/>
        </w:rPr>
        <w:t>t</w:t>
      </w:r>
      <w:r w:rsidR="00D47327" w:rsidRPr="00D11A45">
        <w:rPr>
          <w:i/>
          <w:lang w:val="en-GB"/>
        </w:rPr>
        <w:t>ī</w:t>
      </w:r>
      <w:r w:rsidRPr="00D11A45">
        <w:rPr>
          <w:i/>
          <w:lang w:val="en-GB"/>
        </w:rPr>
        <w:t>bas likums</w:t>
      </w:r>
      <w:r w:rsidRPr="00D11A45">
        <w:rPr>
          <w:lang w:val="en-GB"/>
        </w:rPr>
        <w:t xml:space="preserve"> </w:t>
      </w:r>
      <w:r w:rsidR="00D47327" w:rsidRPr="00D11A45">
        <w:rPr>
          <w:lang w:val="en-GB"/>
        </w:rPr>
        <w:t>[</w:t>
      </w:r>
      <w:r w:rsidR="00DF2CE9" w:rsidRPr="00D11A45">
        <w:rPr>
          <w:iCs/>
          <w:lang w:val="en-GB"/>
        </w:rPr>
        <w:t xml:space="preserve">Law on </w:t>
      </w:r>
      <w:r w:rsidR="0058762D" w:rsidRPr="00D11A45">
        <w:rPr>
          <w:iCs/>
          <w:lang w:val="en-GB"/>
        </w:rPr>
        <w:t>E</w:t>
      </w:r>
      <w:r w:rsidR="00DF2CE9" w:rsidRPr="00D11A45">
        <w:rPr>
          <w:iCs/>
          <w:lang w:val="en-GB"/>
        </w:rPr>
        <w:t>ducation</w:t>
      </w:r>
      <w:r w:rsidR="00D47327" w:rsidRPr="00D11A45">
        <w:rPr>
          <w:iCs/>
          <w:lang w:val="en-GB"/>
        </w:rPr>
        <w:t>]</w:t>
      </w:r>
      <w:r w:rsidR="00DF2CE9" w:rsidRPr="00D11A45">
        <w:rPr>
          <w:rStyle w:val="Hyperlink"/>
          <w:rFonts w:eastAsia="Symbol"/>
          <w:i/>
          <w:color w:val="auto"/>
          <w:u w:val="none"/>
          <w:lang w:val="en-GB"/>
        </w:rPr>
        <w:t>.</w:t>
      </w:r>
      <w:r w:rsidR="00DF2CE9" w:rsidRPr="00D11A45">
        <w:rPr>
          <w:rStyle w:val="Hyperlink"/>
          <w:rFonts w:eastAsia="Symbol"/>
          <w:color w:val="auto"/>
          <w:u w:val="none"/>
          <w:lang w:val="en-GB"/>
        </w:rPr>
        <w:t xml:space="preserve"> </w:t>
      </w:r>
      <w:r w:rsidRPr="00D11A45">
        <w:rPr>
          <w:lang w:val="en-GB"/>
        </w:rPr>
        <w:t>(</w:t>
      </w:r>
      <w:r w:rsidR="00A00CF8" w:rsidRPr="00D11A45">
        <w:rPr>
          <w:lang w:val="en-GB"/>
        </w:rPr>
        <w:t>2019</w:t>
      </w:r>
      <w:r w:rsidRPr="00D11A45">
        <w:rPr>
          <w:lang w:val="en-GB"/>
        </w:rPr>
        <w:t>).</w:t>
      </w:r>
      <w:r w:rsidR="00EB6467">
        <w:rPr>
          <w:lang w:val="en-GB"/>
        </w:rPr>
        <w:t xml:space="preserve"> Rīga: IZM. </w:t>
      </w:r>
      <w:r w:rsidR="006355DC" w:rsidRPr="00D11A45">
        <w:rPr>
          <w:rStyle w:val="Hyperlink"/>
          <w:color w:val="auto"/>
          <w:u w:val="none"/>
          <w:lang w:val="en-GB"/>
        </w:rPr>
        <w:t>Retrieved from</w:t>
      </w:r>
      <w:r w:rsidR="006355DC" w:rsidRPr="00D11A45">
        <w:rPr>
          <w:rFonts w:ascii="Verdana" w:hAnsi="Verdana"/>
          <w:color w:val="003399"/>
          <w:sz w:val="18"/>
          <w:szCs w:val="18"/>
          <w:shd w:val="clear" w:color="auto" w:fill="EFF1F4"/>
          <w:lang w:val="en-GB"/>
        </w:rPr>
        <w:t xml:space="preserve"> </w:t>
      </w:r>
      <w:hyperlink r:id="rId22" w:history="1">
        <w:r w:rsidRPr="00D11A45">
          <w:rPr>
            <w:rStyle w:val="Hyperlink"/>
            <w:lang w:val="en-GB"/>
          </w:rPr>
          <w:t>http://likumi.lv/doc.php?id=50759</w:t>
        </w:r>
      </w:hyperlink>
      <w:r w:rsidRPr="00D11A45">
        <w:rPr>
          <w:lang w:val="en-GB"/>
        </w:rPr>
        <w:t xml:space="preserve"> (in Latvian)</w:t>
      </w:r>
    </w:p>
    <w:p w14:paraId="26AA8C24" w14:textId="77777777" w:rsidR="009248F9" w:rsidRPr="00D11A45" w:rsidRDefault="009248F9" w:rsidP="00887FBB">
      <w:pPr>
        <w:pStyle w:val="Areference"/>
        <w:rPr>
          <w:szCs w:val="22"/>
          <w:lang w:val="en-GB"/>
        </w:rPr>
      </w:pPr>
      <w:r w:rsidRPr="00D11A45">
        <w:rPr>
          <w:szCs w:val="22"/>
          <w:lang w:val="en-GB"/>
        </w:rPr>
        <w:t>Katane</w:t>
      </w:r>
      <w:r w:rsidR="004F1203" w:rsidRPr="00D11A45">
        <w:rPr>
          <w:szCs w:val="22"/>
          <w:lang w:val="en-GB"/>
        </w:rPr>
        <w:t> </w:t>
      </w:r>
      <w:r w:rsidRPr="00D11A45">
        <w:rPr>
          <w:szCs w:val="22"/>
          <w:lang w:val="en-GB"/>
        </w:rPr>
        <w:t xml:space="preserve">I., </w:t>
      </w:r>
      <w:r w:rsidR="00D5296A" w:rsidRPr="00D11A45">
        <w:rPr>
          <w:szCs w:val="22"/>
          <w:lang w:val="en-GB"/>
        </w:rPr>
        <w:t>I</w:t>
      </w:r>
      <w:r w:rsidRPr="00D11A45">
        <w:rPr>
          <w:szCs w:val="22"/>
          <w:lang w:val="en-GB"/>
        </w:rPr>
        <w:t>riste</w:t>
      </w:r>
      <w:r w:rsidR="004F1203" w:rsidRPr="00D11A45">
        <w:rPr>
          <w:szCs w:val="22"/>
          <w:lang w:val="en-GB"/>
        </w:rPr>
        <w:t> </w:t>
      </w:r>
      <w:r w:rsidRPr="00D11A45">
        <w:rPr>
          <w:szCs w:val="22"/>
          <w:lang w:val="en-GB"/>
        </w:rPr>
        <w:t>S. (2014). Hospitality Students' Professional Practice in the Aspect of Ecological Approach. In A. Aboltins (Ed.)</w:t>
      </w:r>
      <w:r w:rsidR="00E808AA" w:rsidRPr="00D11A45">
        <w:rPr>
          <w:szCs w:val="22"/>
          <w:lang w:val="en-GB"/>
        </w:rPr>
        <w:t>,</w:t>
      </w:r>
      <w:r w:rsidRPr="00D11A45">
        <w:rPr>
          <w:szCs w:val="22"/>
          <w:lang w:val="en-GB"/>
        </w:rPr>
        <w:t xml:space="preserve"> </w:t>
      </w:r>
      <w:r w:rsidR="00E808AA" w:rsidRPr="00D11A45">
        <w:rPr>
          <w:szCs w:val="22"/>
          <w:lang w:val="en-GB"/>
        </w:rPr>
        <w:t xml:space="preserve">The </w:t>
      </w:r>
      <w:r w:rsidRPr="00D11A45">
        <w:rPr>
          <w:szCs w:val="22"/>
          <w:lang w:val="en-GB"/>
        </w:rPr>
        <w:t xml:space="preserve">Proceedings of the International Scientific Conference </w:t>
      </w:r>
      <w:r w:rsidRPr="00D11A45">
        <w:rPr>
          <w:i/>
          <w:iCs/>
          <w:szCs w:val="22"/>
          <w:lang w:val="en-GB"/>
        </w:rPr>
        <w:t>Engineering for Rural Development</w:t>
      </w:r>
      <w:r w:rsidRPr="00D11A45">
        <w:rPr>
          <w:szCs w:val="22"/>
          <w:lang w:val="en-GB"/>
        </w:rPr>
        <w:t xml:space="preserve">, </w:t>
      </w:r>
      <w:r w:rsidRPr="00D11A45">
        <w:rPr>
          <w:i/>
          <w:szCs w:val="22"/>
          <w:lang w:val="en-GB"/>
        </w:rPr>
        <w:t>13</w:t>
      </w:r>
      <w:r w:rsidRPr="00D11A45">
        <w:rPr>
          <w:szCs w:val="22"/>
          <w:lang w:val="en-GB"/>
        </w:rPr>
        <w:t>. Jelgava: LLU, 491-496.</w:t>
      </w:r>
    </w:p>
    <w:p w14:paraId="77CF0064" w14:textId="3EE8C88C" w:rsidR="00C66C32" w:rsidRPr="00D11A45" w:rsidRDefault="00C66C32" w:rsidP="00C66C32">
      <w:pPr>
        <w:pStyle w:val="Areference"/>
        <w:rPr>
          <w:iCs/>
          <w:shd w:val="clear" w:color="auto" w:fill="FFFFFF"/>
          <w:lang w:val="en-GB"/>
        </w:rPr>
      </w:pPr>
      <w:r w:rsidRPr="00D11A45">
        <w:rPr>
          <w:shd w:val="clear" w:color="auto" w:fill="FFFFFF"/>
          <w:lang w:val="de-DE"/>
        </w:rPr>
        <w:t>Lehman</w:t>
      </w:r>
      <w:r w:rsidR="004F1203" w:rsidRPr="00D11A45">
        <w:rPr>
          <w:shd w:val="clear" w:color="auto" w:fill="FFFFFF"/>
          <w:lang w:val="de-DE"/>
        </w:rPr>
        <w:t> </w:t>
      </w:r>
      <w:r w:rsidRPr="00D11A45">
        <w:rPr>
          <w:shd w:val="clear" w:color="auto" w:fill="FFFFFF"/>
          <w:lang w:val="de-DE"/>
        </w:rPr>
        <w:t>C.M., DuFrene</w:t>
      </w:r>
      <w:r w:rsidR="004F1203" w:rsidRPr="00D11A45">
        <w:rPr>
          <w:shd w:val="clear" w:color="auto" w:fill="FFFFFF"/>
          <w:lang w:val="de-DE"/>
        </w:rPr>
        <w:t> </w:t>
      </w:r>
      <w:r w:rsidRPr="00D11A45">
        <w:rPr>
          <w:shd w:val="clear" w:color="auto" w:fill="FFFFFF"/>
          <w:lang w:val="de-DE"/>
        </w:rPr>
        <w:t xml:space="preserve">D.D. (2011). </w:t>
      </w:r>
      <w:r w:rsidRPr="00D11A45">
        <w:rPr>
          <w:i/>
          <w:lang w:val="en-GB"/>
        </w:rPr>
        <w:t>Business Communication</w:t>
      </w:r>
      <w:r w:rsidR="00E644B2" w:rsidRPr="00D11A45">
        <w:rPr>
          <w:lang w:val="en-GB"/>
        </w:rPr>
        <w:t xml:space="preserve"> </w:t>
      </w:r>
      <w:r w:rsidRPr="00D11A45">
        <w:rPr>
          <w:lang w:val="en-GB"/>
        </w:rPr>
        <w:t>(16</w:t>
      </w:r>
      <w:r w:rsidRPr="00D11A45">
        <w:rPr>
          <w:vertAlign w:val="superscript"/>
          <w:lang w:val="en-GB"/>
        </w:rPr>
        <w:t>th</w:t>
      </w:r>
      <w:r w:rsidRPr="00D11A45">
        <w:rPr>
          <w:lang w:val="en-GB"/>
        </w:rPr>
        <w:t xml:space="preserve"> ed.). </w:t>
      </w:r>
      <w:r w:rsidR="00F019D9" w:rsidRPr="00D11A45">
        <w:rPr>
          <w:lang w:val="en-GB"/>
        </w:rPr>
        <w:t>Mason</w:t>
      </w:r>
      <w:r w:rsidRPr="00D11A45">
        <w:rPr>
          <w:lang w:val="en-GB"/>
        </w:rPr>
        <w:t>: South-Western Cengage Learning.</w:t>
      </w:r>
      <w:r w:rsidRPr="00D11A45">
        <w:rPr>
          <w:color w:val="000000"/>
          <w:lang w:val="en-GB"/>
        </w:rPr>
        <w:t xml:space="preserve"> </w:t>
      </w:r>
    </w:p>
    <w:p w14:paraId="5B4EE8D3" w14:textId="77777777" w:rsidR="006606F7" w:rsidRPr="00D11A45" w:rsidRDefault="006606F7" w:rsidP="0064192B">
      <w:pPr>
        <w:pStyle w:val="Areference"/>
        <w:rPr>
          <w:rStyle w:val="Hyperlink"/>
          <w:color w:val="000000"/>
          <w:lang w:val="en-GB"/>
        </w:rPr>
      </w:pPr>
      <w:r w:rsidRPr="00D11A45">
        <w:rPr>
          <w:i/>
          <w:lang w:val="en-GB"/>
        </w:rPr>
        <w:t xml:space="preserve">National </w:t>
      </w:r>
      <w:r w:rsidR="00106BF7" w:rsidRPr="00D11A45">
        <w:rPr>
          <w:i/>
          <w:lang w:val="en-GB"/>
        </w:rPr>
        <w:t>C</w:t>
      </w:r>
      <w:r w:rsidRPr="00D11A45">
        <w:rPr>
          <w:i/>
          <w:lang w:val="en-GB"/>
        </w:rPr>
        <w:t xml:space="preserve">urriculum for </w:t>
      </w:r>
      <w:r w:rsidR="00106BF7" w:rsidRPr="00D11A45">
        <w:rPr>
          <w:i/>
          <w:lang w:val="en-GB"/>
        </w:rPr>
        <w:t>B</w:t>
      </w:r>
      <w:r w:rsidRPr="00D11A45">
        <w:rPr>
          <w:i/>
          <w:lang w:val="en-GB"/>
        </w:rPr>
        <w:t xml:space="preserve">asic </w:t>
      </w:r>
      <w:r w:rsidR="00106BF7" w:rsidRPr="00D11A45">
        <w:rPr>
          <w:i/>
          <w:lang w:val="en-GB"/>
        </w:rPr>
        <w:t>S</w:t>
      </w:r>
      <w:r w:rsidRPr="00D11A45">
        <w:rPr>
          <w:i/>
          <w:lang w:val="en-GB"/>
        </w:rPr>
        <w:t>chools</w:t>
      </w:r>
      <w:r w:rsidRPr="00D11A45">
        <w:rPr>
          <w:lang w:val="en-GB"/>
        </w:rPr>
        <w:t xml:space="preserve">. (2014). Tallinn: Ministry of Education and Research. </w:t>
      </w:r>
      <w:r w:rsidRPr="00D11A45">
        <w:rPr>
          <w:rStyle w:val="Hyperlink"/>
          <w:color w:val="auto"/>
          <w:u w:val="none"/>
          <w:lang w:val="en-GB"/>
        </w:rPr>
        <w:t>Retrieved from</w:t>
      </w:r>
      <w:r w:rsidR="0020502B" w:rsidRPr="00D11A45">
        <w:rPr>
          <w:lang w:val="en-GB"/>
        </w:rPr>
        <w:t xml:space="preserve"> </w:t>
      </w:r>
      <w:hyperlink r:id="rId23" w:history="1">
        <w:r w:rsidR="0020502B" w:rsidRPr="00D11A45">
          <w:rPr>
            <w:rStyle w:val="Hyperlink"/>
            <w:bCs/>
            <w:szCs w:val="22"/>
            <w:lang w:val="en-GB"/>
          </w:rPr>
          <w:t>https://www.hm.ee/sites/default/files/est_basic_school_nat_cur_2014_general_part_1.pdf</w:t>
        </w:r>
      </w:hyperlink>
    </w:p>
    <w:p w14:paraId="7D46C116" w14:textId="77777777" w:rsidR="00DA0BD0" w:rsidRPr="00D11A45" w:rsidRDefault="00DA0BD0" w:rsidP="001C6F45">
      <w:pPr>
        <w:pStyle w:val="Areference"/>
        <w:rPr>
          <w:lang w:val="en-GB"/>
        </w:rPr>
      </w:pPr>
      <w:r w:rsidRPr="00D11A45">
        <w:rPr>
          <w:lang w:val="en-GB"/>
        </w:rPr>
        <w:t>Savickas</w:t>
      </w:r>
      <w:r w:rsidR="004F1203" w:rsidRPr="00D11A45">
        <w:rPr>
          <w:lang w:val="en-GB"/>
        </w:rPr>
        <w:t> </w:t>
      </w:r>
      <w:r w:rsidRPr="00D11A45">
        <w:rPr>
          <w:lang w:val="en-GB"/>
        </w:rPr>
        <w:t>M.L. (2008). Helping People Choose Jobs: A History of the Guidance Profession. In</w:t>
      </w:r>
      <w:r w:rsidR="00AB0F5C" w:rsidRPr="00D11A45">
        <w:rPr>
          <w:lang w:val="en-GB"/>
        </w:rPr>
        <w:t xml:space="preserve"> </w:t>
      </w:r>
      <w:r w:rsidR="00981D5E" w:rsidRPr="00D11A45">
        <w:rPr>
          <w:lang w:val="en-GB"/>
        </w:rPr>
        <w:t>J.A.</w:t>
      </w:r>
      <w:r w:rsidR="00EB1C4A" w:rsidRPr="00D11A45">
        <w:rPr>
          <w:lang w:val="en-GB"/>
        </w:rPr>
        <w:t> </w:t>
      </w:r>
      <w:r w:rsidRPr="00D11A45">
        <w:rPr>
          <w:lang w:val="en-GB"/>
        </w:rPr>
        <w:t xml:space="preserve">Athanasou, </w:t>
      </w:r>
      <w:r w:rsidR="00981D5E" w:rsidRPr="00D11A45">
        <w:rPr>
          <w:lang w:val="en-GB"/>
        </w:rPr>
        <w:t>R.</w:t>
      </w:r>
      <w:r w:rsidR="00EB1C4A" w:rsidRPr="00D11A45">
        <w:rPr>
          <w:lang w:val="en-GB"/>
        </w:rPr>
        <w:t> </w:t>
      </w:r>
      <w:r w:rsidRPr="00D11A45">
        <w:rPr>
          <w:lang w:val="en-GB"/>
        </w:rPr>
        <w:t>Van Esbroeck (Eds.)</w:t>
      </w:r>
      <w:r w:rsidR="00B53627" w:rsidRPr="00D11A45">
        <w:rPr>
          <w:lang w:val="en-GB"/>
        </w:rPr>
        <w:t>,</w:t>
      </w:r>
      <w:r w:rsidRPr="00D11A45">
        <w:rPr>
          <w:lang w:val="en-GB"/>
        </w:rPr>
        <w:t xml:space="preserve"> </w:t>
      </w:r>
      <w:r w:rsidRPr="00D11A45">
        <w:rPr>
          <w:i/>
          <w:lang w:val="en-GB"/>
        </w:rPr>
        <w:t xml:space="preserve">International Handbook of Career Guidance. </w:t>
      </w:r>
      <w:r w:rsidRPr="00D11A45">
        <w:rPr>
          <w:lang w:val="en-GB"/>
        </w:rPr>
        <w:t>Berlin: Springer Science + Business Media B.V., 97-113.</w:t>
      </w:r>
    </w:p>
    <w:bookmarkEnd w:id="2"/>
    <w:p w14:paraId="1E6A726A" w14:textId="49164DC0" w:rsidR="00A00CF8" w:rsidRPr="00D11A45" w:rsidRDefault="00A00CF8" w:rsidP="00A00CF8">
      <w:pPr>
        <w:pStyle w:val="Areference"/>
        <w:rPr>
          <w:lang w:val="en-GB"/>
        </w:rPr>
      </w:pPr>
      <w:r w:rsidRPr="00D11A45">
        <w:rPr>
          <w:i/>
          <w:lang w:val="en-GB"/>
        </w:rPr>
        <w:t>Strategie vzdělávací politiky České republiky do roku 2020</w:t>
      </w:r>
      <w:r w:rsidRPr="00D11A45">
        <w:rPr>
          <w:lang w:val="en-GB"/>
        </w:rPr>
        <w:t xml:space="preserve"> [Strategy of Education Policy of the Czech Republic until 2020]. (2018). Retrieved from </w:t>
      </w:r>
      <w:hyperlink r:id="rId24" w:history="1">
        <w:r w:rsidRPr="00D11A45">
          <w:rPr>
            <w:rStyle w:val="Hyperlink"/>
            <w:lang w:val="en-GB"/>
          </w:rPr>
          <w:t>http://www.vzdelavani2020.cz/images_obsah/dokumenty/strategie-2020_web.pdf</w:t>
        </w:r>
      </w:hyperlink>
      <w:r w:rsidRPr="00D11A45">
        <w:rPr>
          <w:lang w:val="en-GB"/>
        </w:rPr>
        <w:t xml:space="preserve"> </w:t>
      </w:r>
      <w:r w:rsidRPr="00D11A45">
        <w:rPr>
          <w:color w:val="000000"/>
          <w:lang w:val="en-GB"/>
        </w:rPr>
        <w:t>(</w:t>
      </w:r>
      <w:r w:rsidR="0020502B" w:rsidRPr="00D11A45">
        <w:rPr>
          <w:color w:val="000000"/>
          <w:lang w:val="en-GB"/>
        </w:rPr>
        <w:t>i</w:t>
      </w:r>
      <w:r w:rsidRPr="00D11A45">
        <w:rPr>
          <w:color w:val="000000"/>
          <w:lang w:val="en-GB"/>
        </w:rPr>
        <w:t>n Czech)</w:t>
      </w:r>
    </w:p>
    <w:p w14:paraId="74B40513" w14:textId="77777777" w:rsidR="006355DC" w:rsidRPr="00D11A45" w:rsidRDefault="006355DC" w:rsidP="00971BE2">
      <w:pPr>
        <w:pStyle w:val="Areference"/>
        <w:rPr>
          <w:lang w:val="en-GB"/>
        </w:rPr>
      </w:pPr>
      <w:r w:rsidRPr="00D11A45">
        <w:rPr>
          <w:lang w:val="de-DE"/>
        </w:rPr>
        <w:t>Watt</w:t>
      </w:r>
      <w:r w:rsidR="004F1203" w:rsidRPr="00D11A45">
        <w:rPr>
          <w:lang w:val="de-DE"/>
        </w:rPr>
        <w:t> </w:t>
      </w:r>
      <w:r w:rsidRPr="00D11A45">
        <w:rPr>
          <w:lang w:val="de-DE"/>
        </w:rPr>
        <w:t>H.M.G., Richardson</w:t>
      </w:r>
      <w:r w:rsidR="00713949" w:rsidRPr="00D11A45">
        <w:rPr>
          <w:lang w:val="de-DE"/>
        </w:rPr>
        <w:t> </w:t>
      </w:r>
      <w:r w:rsidRPr="00D11A45">
        <w:rPr>
          <w:lang w:val="de-DE"/>
        </w:rPr>
        <w:t>P.W., Klusmann</w:t>
      </w:r>
      <w:r w:rsidR="00713949" w:rsidRPr="00D11A45">
        <w:rPr>
          <w:lang w:val="de-DE"/>
        </w:rPr>
        <w:t> </w:t>
      </w:r>
      <w:r w:rsidRPr="00D11A45">
        <w:rPr>
          <w:lang w:val="de-DE"/>
        </w:rPr>
        <w:t>U., Kunter</w:t>
      </w:r>
      <w:r w:rsidR="00713949" w:rsidRPr="00D11A45">
        <w:rPr>
          <w:lang w:val="de-DE"/>
        </w:rPr>
        <w:t> </w:t>
      </w:r>
      <w:r w:rsidRPr="00D11A45">
        <w:rPr>
          <w:lang w:val="de-DE"/>
        </w:rPr>
        <w:t>M., Beyer</w:t>
      </w:r>
      <w:r w:rsidR="00713949" w:rsidRPr="00D11A45">
        <w:rPr>
          <w:lang w:val="de-DE"/>
        </w:rPr>
        <w:t> </w:t>
      </w:r>
      <w:r w:rsidRPr="00D11A45">
        <w:rPr>
          <w:lang w:val="de-DE"/>
        </w:rPr>
        <w:t>B., Trautwein</w:t>
      </w:r>
      <w:r w:rsidR="00713949" w:rsidRPr="00D11A45">
        <w:rPr>
          <w:lang w:val="de-DE"/>
        </w:rPr>
        <w:t> </w:t>
      </w:r>
      <w:r w:rsidRPr="00D11A45">
        <w:rPr>
          <w:lang w:val="de-DE"/>
        </w:rPr>
        <w:t>U., Baumert</w:t>
      </w:r>
      <w:r w:rsidR="00F73B71" w:rsidRPr="00D11A45">
        <w:rPr>
          <w:lang w:val="de-DE"/>
        </w:rPr>
        <w:t> </w:t>
      </w:r>
      <w:r w:rsidRPr="00D11A45">
        <w:rPr>
          <w:lang w:val="de-DE"/>
        </w:rPr>
        <w:t>J.</w:t>
      </w:r>
      <w:r w:rsidR="002C75AB" w:rsidRPr="00D11A45">
        <w:rPr>
          <w:lang w:val="de-DE"/>
        </w:rPr>
        <w:t> </w:t>
      </w:r>
      <w:r w:rsidRPr="00D11A45">
        <w:rPr>
          <w:lang w:val="de-DE"/>
        </w:rPr>
        <w:t xml:space="preserve">(2012). </w:t>
      </w:r>
      <w:r w:rsidRPr="00D11A45">
        <w:rPr>
          <w:lang w:val="en-GB"/>
        </w:rPr>
        <w:t xml:space="preserve">Motivations for </w:t>
      </w:r>
      <w:r w:rsidR="00C47A96" w:rsidRPr="00D11A45">
        <w:rPr>
          <w:lang w:val="en-GB"/>
        </w:rPr>
        <w:t>Choosing T</w:t>
      </w:r>
      <w:r w:rsidRPr="00D11A45">
        <w:rPr>
          <w:lang w:val="en-GB"/>
        </w:rPr>
        <w:t xml:space="preserve">eaching as a </w:t>
      </w:r>
      <w:r w:rsidR="00C47A96" w:rsidRPr="00D11A45">
        <w:rPr>
          <w:lang w:val="en-GB"/>
        </w:rPr>
        <w:t>C</w:t>
      </w:r>
      <w:r w:rsidRPr="00D11A45">
        <w:rPr>
          <w:lang w:val="en-GB"/>
        </w:rPr>
        <w:t xml:space="preserve">areer: An </w:t>
      </w:r>
      <w:r w:rsidR="00C47A96" w:rsidRPr="00D11A45">
        <w:rPr>
          <w:lang w:val="en-GB"/>
        </w:rPr>
        <w:t>International C</w:t>
      </w:r>
      <w:r w:rsidRPr="00D11A45">
        <w:rPr>
          <w:lang w:val="en-GB"/>
        </w:rPr>
        <w:t xml:space="preserve">omparison using the FIT-Choice </w:t>
      </w:r>
      <w:r w:rsidR="00C47A96" w:rsidRPr="00D11A45">
        <w:rPr>
          <w:lang w:val="en-GB"/>
        </w:rPr>
        <w:t>S</w:t>
      </w:r>
      <w:r w:rsidRPr="00D11A45">
        <w:rPr>
          <w:lang w:val="en-GB"/>
        </w:rPr>
        <w:t xml:space="preserve">cale. </w:t>
      </w:r>
      <w:r w:rsidRPr="00D11A45">
        <w:rPr>
          <w:i/>
          <w:lang w:val="en-GB"/>
        </w:rPr>
        <w:t>Teaching and Teacher Education</w:t>
      </w:r>
      <w:r w:rsidRPr="00D11A45">
        <w:rPr>
          <w:lang w:val="en-GB"/>
        </w:rPr>
        <w:t xml:space="preserve">, </w:t>
      </w:r>
      <w:r w:rsidRPr="00D11A45">
        <w:rPr>
          <w:i/>
          <w:lang w:val="en-GB"/>
        </w:rPr>
        <w:t>28</w:t>
      </w:r>
      <w:r w:rsidRPr="00D11A45">
        <w:rPr>
          <w:lang w:val="en-GB"/>
        </w:rPr>
        <w:t xml:space="preserve">(6), 791–805. </w:t>
      </w:r>
      <w:r w:rsidRPr="00D11A45">
        <w:rPr>
          <w:rStyle w:val="Hyperlink"/>
          <w:color w:val="auto"/>
          <w:u w:val="none"/>
          <w:lang w:val="en-GB"/>
        </w:rPr>
        <w:t>Retrieved from</w:t>
      </w:r>
      <w:r w:rsidR="00FD1192" w:rsidRPr="00D11A45">
        <w:rPr>
          <w:rStyle w:val="Hyperlink"/>
          <w:color w:val="auto"/>
          <w:u w:val="none"/>
          <w:lang w:val="en-GB"/>
        </w:rPr>
        <w:t xml:space="preserve"> </w:t>
      </w:r>
      <w:hyperlink r:id="rId25" w:history="1">
        <w:r w:rsidRPr="00D11A45">
          <w:rPr>
            <w:rStyle w:val="Hyperlink"/>
            <w:lang w:val="en-GB"/>
          </w:rPr>
          <w:t>http://users.monash.edu.au/~hwatt/articles/WattRichardsonKlusmannKunterBeyerTrautweinBaumert_TATE2012published.pdf</w:t>
        </w:r>
      </w:hyperlink>
    </w:p>
    <w:p w14:paraId="3933AF6D" w14:textId="7E14CA31" w:rsidR="00BD718F" w:rsidRPr="003451CD" w:rsidRDefault="00E6763C" w:rsidP="00773856">
      <w:pPr>
        <w:pStyle w:val="Atableheaderrow"/>
        <w:jc w:val="right"/>
      </w:pPr>
      <w:bookmarkStart w:id="3" w:name="_Ref327295155"/>
      <w:r w:rsidRPr="003451CD">
        <w:lastRenderedPageBreak/>
        <w:t xml:space="preserve">Table </w:t>
      </w:r>
      <w:r w:rsidRPr="003451CD">
        <w:fldChar w:fldCharType="begin"/>
      </w:r>
      <w:r w:rsidRPr="003451CD">
        <w:instrText xml:space="preserve"> SEQ Table \* ARABIC </w:instrText>
      </w:r>
      <w:r w:rsidRPr="003451CD">
        <w:fldChar w:fldCharType="separate"/>
      </w:r>
      <w:r w:rsidR="0010345E">
        <w:rPr>
          <w:noProof/>
        </w:rPr>
        <w:t>2</w:t>
      </w:r>
      <w:r w:rsidRPr="003451CD">
        <w:fldChar w:fldCharType="end"/>
      </w:r>
      <w:bookmarkEnd w:id="3"/>
    </w:p>
    <w:p w14:paraId="0EDDB674" w14:textId="77777777" w:rsidR="00404E06" w:rsidRPr="003451CD" w:rsidRDefault="00404E06" w:rsidP="00773856">
      <w:pPr>
        <w:pStyle w:val="Atabletitle"/>
      </w:pPr>
      <w:r w:rsidRPr="003451CD">
        <w:t>Styles used in this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2162"/>
        <w:gridCol w:w="4079"/>
      </w:tblGrid>
      <w:tr w:rsidR="00404E06" w:rsidRPr="003451CD" w14:paraId="5E148118" w14:textId="77777777" w:rsidTr="00997B60">
        <w:trPr>
          <w:tblHeader/>
          <w:jc w:val="center"/>
        </w:trPr>
        <w:tc>
          <w:tcPr>
            <w:tcW w:w="1518" w:type="pct"/>
            <w:vAlign w:val="center"/>
          </w:tcPr>
          <w:p w14:paraId="6AAD290D" w14:textId="77777777" w:rsidR="00404E06" w:rsidRPr="003451CD" w:rsidRDefault="00404E06" w:rsidP="00773856">
            <w:pPr>
              <w:pStyle w:val="Atableheaderrow"/>
              <w:rPr>
                <w:noProof/>
              </w:rPr>
            </w:pPr>
            <w:r w:rsidRPr="003451CD">
              <w:rPr>
                <w:noProof/>
              </w:rPr>
              <w:t>Style</w:t>
            </w:r>
          </w:p>
        </w:tc>
        <w:tc>
          <w:tcPr>
            <w:tcW w:w="1212" w:type="pct"/>
            <w:vAlign w:val="center"/>
          </w:tcPr>
          <w:p w14:paraId="100CB84F" w14:textId="77777777" w:rsidR="00404E06" w:rsidRPr="003451CD" w:rsidRDefault="00404E06" w:rsidP="00773856">
            <w:pPr>
              <w:pStyle w:val="Atableheaderrow"/>
            </w:pPr>
            <w:r w:rsidRPr="003451CD">
              <w:t>Usage</w:t>
            </w:r>
          </w:p>
        </w:tc>
        <w:tc>
          <w:tcPr>
            <w:tcW w:w="2270" w:type="pct"/>
            <w:vAlign w:val="center"/>
          </w:tcPr>
          <w:p w14:paraId="53076758" w14:textId="77777777" w:rsidR="00404E06" w:rsidRPr="003451CD" w:rsidRDefault="00404E06" w:rsidP="00773856">
            <w:pPr>
              <w:pStyle w:val="Atableheaderrow"/>
            </w:pPr>
            <w:r w:rsidRPr="003451CD">
              <w:t>Comments</w:t>
            </w:r>
          </w:p>
        </w:tc>
      </w:tr>
      <w:tr w:rsidR="00404E06" w:rsidRPr="003451CD" w14:paraId="5270ED35" w14:textId="77777777" w:rsidTr="00997B60">
        <w:trPr>
          <w:jc w:val="center"/>
        </w:trPr>
        <w:tc>
          <w:tcPr>
            <w:tcW w:w="1518" w:type="pct"/>
            <w:vAlign w:val="center"/>
          </w:tcPr>
          <w:p w14:paraId="53A965A9" w14:textId="77777777" w:rsidR="00404E06" w:rsidRPr="003451CD" w:rsidRDefault="00404E06" w:rsidP="00773856">
            <w:pPr>
              <w:pStyle w:val="Atabletext"/>
              <w:keepNext/>
              <w:keepLines/>
              <w:spacing w:before="40" w:after="40"/>
              <w:jc w:val="left"/>
              <w:rPr>
                <w:noProof/>
              </w:rPr>
            </w:pPr>
            <w:r w:rsidRPr="003451CD">
              <w:rPr>
                <w:noProof/>
              </w:rPr>
              <w:t>A_article_title</w:t>
            </w:r>
          </w:p>
        </w:tc>
        <w:tc>
          <w:tcPr>
            <w:tcW w:w="1212" w:type="pct"/>
            <w:vAlign w:val="center"/>
          </w:tcPr>
          <w:p w14:paraId="24ADEC79" w14:textId="77777777" w:rsidR="00404E06" w:rsidRPr="003451CD" w:rsidRDefault="00404E06" w:rsidP="00773856">
            <w:pPr>
              <w:pStyle w:val="Atabletext"/>
              <w:keepNext/>
              <w:keepLines/>
              <w:spacing w:before="40" w:after="40"/>
              <w:jc w:val="left"/>
            </w:pPr>
            <w:r w:rsidRPr="003451CD">
              <w:t>Use to format title of the article</w:t>
            </w:r>
          </w:p>
        </w:tc>
        <w:tc>
          <w:tcPr>
            <w:tcW w:w="2270" w:type="pct"/>
            <w:vAlign w:val="center"/>
          </w:tcPr>
          <w:p w14:paraId="3F559CE6" w14:textId="77777777" w:rsidR="00404E06" w:rsidRPr="003451CD" w:rsidRDefault="00404E06" w:rsidP="00773856">
            <w:pPr>
              <w:pStyle w:val="Atabletext"/>
              <w:keepNext/>
              <w:keepLines/>
              <w:spacing w:before="40" w:after="40"/>
              <w:jc w:val="left"/>
            </w:pPr>
            <w:r w:rsidRPr="003451CD">
              <w:rPr>
                <w:b/>
                <w:bCs/>
                <w:color w:val="000000"/>
              </w:rPr>
              <w:t>Times New Roman</w:t>
            </w:r>
            <w:r w:rsidR="00B0026D" w:rsidRPr="003451CD">
              <w:rPr>
                <w:b/>
                <w:bCs/>
                <w:color w:val="000000"/>
              </w:rPr>
              <w:t xml:space="preserve"> Bold</w:t>
            </w:r>
            <w:r w:rsidR="00F83C59" w:rsidRPr="003451CD">
              <w:rPr>
                <w:b/>
                <w:bCs/>
                <w:color w:val="000000"/>
              </w:rPr>
              <w:t xml:space="preserve"> 12pt</w:t>
            </w:r>
            <w:r w:rsidRPr="003451CD">
              <w:rPr>
                <w:bCs/>
                <w:color w:val="000000"/>
              </w:rPr>
              <w:t xml:space="preserve">, </w:t>
            </w:r>
            <w:r w:rsidR="00F83C59" w:rsidRPr="003451CD">
              <w:rPr>
                <w:bCs/>
                <w:color w:val="000000"/>
              </w:rPr>
              <w:t xml:space="preserve">before </w:t>
            </w:r>
            <w:r w:rsidRPr="003451CD">
              <w:rPr>
                <w:bCs/>
                <w:color w:val="000000"/>
              </w:rPr>
              <w:t>12p</w:t>
            </w:r>
            <w:r w:rsidR="00F83C59" w:rsidRPr="003451CD">
              <w:rPr>
                <w:bCs/>
                <w:color w:val="000000"/>
              </w:rPr>
              <w:t>t</w:t>
            </w:r>
            <w:r w:rsidR="00B0026D" w:rsidRPr="003451CD">
              <w:rPr>
                <w:bCs/>
                <w:color w:val="000000"/>
              </w:rPr>
              <w:t>,</w:t>
            </w:r>
            <w:r w:rsidR="00F83C59" w:rsidRPr="003451CD">
              <w:rPr>
                <w:bCs/>
                <w:color w:val="000000"/>
              </w:rPr>
              <w:t xml:space="preserve"> after 0pt</w:t>
            </w:r>
            <w:r w:rsidRPr="003451CD">
              <w:rPr>
                <w:bCs/>
                <w:color w:val="000000"/>
              </w:rPr>
              <w:t>.</w:t>
            </w:r>
          </w:p>
        </w:tc>
      </w:tr>
      <w:tr w:rsidR="00404E06" w:rsidRPr="003451CD" w14:paraId="23F11974" w14:textId="77777777" w:rsidTr="00997B60">
        <w:trPr>
          <w:jc w:val="center"/>
        </w:trPr>
        <w:tc>
          <w:tcPr>
            <w:tcW w:w="1518" w:type="pct"/>
            <w:vAlign w:val="center"/>
          </w:tcPr>
          <w:p w14:paraId="5148F94C" w14:textId="77777777" w:rsidR="00404E06" w:rsidRPr="003451CD" w:rsidRDefault="00404E06" w:rsidP="00773856">
            <w:pPr>
              <w:pStyle w:val="Atabletext"/>
              <w:keepNext/>
              <w:keepLines/>
              <w:spacing w:before="40" w:after="40"/>
              <w:jc w:val="left"/>
              <w:rPr>
                <w:noProof/>
              </w:rPr>
            </w:pPr>
            <w:r w:rsidRPr="003451CD">
              <w:rPr>
                <w:noProof/>
              </w:rPr>
              <w:t>A_name</w:t>
            </w:r>
          </w:p>
        </w:tc>
        <w:tc>
          <w:tcPr>
            <w:tcW w:w="1212" w:type="pct"/>
            <w:vAlign w:val="center"/>
          </w:tcPr>
          <w:p w14:paraId="7790B9CA" w14:textId="77777777" w:rsidR="00404E06" w:rsidRPr="003451CD" w:rsidRDefault="00404E06" w:rsidP="00773856">
            <w:pPr>
              <w:pStyle w:val="Atabletext"/>
              <w:keepNext/>
              <w:keepLines/>
              <w:spacing w:before="40" w:after="40"/>
              <w:jc w:val="left"/>
            </w:pPr>
            <w:r w:rsidRPr="003451CD">
              <w:t>Use to format first names and surnames of the authors</w:t>
            </w:r>
          </w:p>
        </w:tc>
        <w:tc>
          <w:tcPr>
            <w:tcW w:w="2270" w:type="pct"/>
            <w:vAlign w:val="center"/>
          </w:tcPr>
          <w:p w14:paraId="06346AC7" w14:textId="77777777" w:rsidR="00404E06" w:rsidRPr="003451CD" w:rsidRDefault="00404E06" w:rsidP="00773856">
            <w:pPr>
              <w:pStyle w:val="Atabletitle"/>
              <w:spacing w:before="40" w:after="40"/>
              <w:jc w:val="left"/>
            </w:pPr>
            <w:r w:rsidRPr="003451CD">
              <w:rPr>
                <w:b w:val="0"/>
              </w:rPr>
              <w:t xml:space="preserve">Separate author’s using </w:t>
            </w:r>
            <w:r w:rsidR="00383136" w:rsidRPr="003451CD">
              <w:rPr>
                <w:b w:val="0"/>
              </w:rPr>
              <w:t>semicolon</w:t>
            </w:r>
            <w:r w:rsidRPr="003451CD">
              <w:rPr>
                <w:b w:val="0"/>
              </w:rPr>
              <w:t>.</w:t>
            </w:r>
            <w:r w:rsidRPr="003451CD">
              <w:t xml:space="preserve"> Times</w:t>
            </w:r>
            <w:r w:rsidR="00B0026D" w:rsidRPr="003451CD">
              <w:t> </w:t>
            </w:r>
            <w:r w:rsidRPr="003451CD">
              <w:t>New Roman Bold</w:t>
            </w:r>
            <w:r w:rsidR="00F83C59" w:rsidRPr="003451CD">
              <w:t xml:space="preserve"> 11pt</w:t>
            </w:r>
            <w:r w:rsidRPr="003451CD">
              <w:t xml:space="preserve">, </w:t>
            </w:r>
            <w:r w:rsidR="00F83C59" w:rsidRPr="003451CD">
              <w:rPr>
                <w:b w:val="0"/>
                <w:bCs/>
                <w:color w:val="000000"/>
              </w:rPr>
              <w:t>before</w:t>
            </w:r>
            <w:r w:rsidR="00B0026D" w:rsidRPr="003451CD">
              <w:rPr>
                <w:b w:val="0"/>
                <w:bCs/>
                <w:color w:val="000000"/>
              </w:rPr>
              <w:t> </w:t>
            </w:r>
            <w:r w:rsidR="00F83C59" w:rsidRPr="003451CD">
              <w:rPr>
                <w:b w:val="0"/>
                <w:bCs/>
                <w:color w:val="000000"/>
              </w:rPr>
              <w:t>6pt, after 0pt.</w:t>
            </w:r>
          </w:p>
        </w:tc>
      </w:tr>
      <w:tr w:rsidR="00404E06" w:rsidRPr="003451CD" w14:paraId="61A5547B" w14:textId="77777777" w:rsidTr="00997B60">
        <w:trPr>
          <w:jc w:val="center"/>
        </w:trPr>
        <w:tc>
          <w:tcPr>
            <w:tcW w:w="1518" w:type="pct"/>
            <w:vAlign w:val="center"/>
          </w:tcPr>
          <w:p w14:paraId="736A43B7" w14:textId="77777777" w:rsidR="00404E06" w:rsidRPr="003451CD" w:rsidRDefault="00404E06" w:rsidP="00773856">
            <w:pPr>
              <w:pStyle w:val="Atabletext"/>
              <w:keepNext/>
              <w:keepLines/>
              <w:spacing w:before="40" w:after="40"/>
              <w:jc w:val="left"/>
              <w:rPr>
                <w:noProof/>
              </w:rPr>
            </w:pPr>
            <w:r w:rsidRPr="003451CD">
              <w:rPr>
                <w:noProof/>
              </w:rPr>
              <w:t>A_</w:t>
            </w:r>
            <w:r w:rsidR="00F83C59" w:rsidRPr="003451CD">
              <w:rPr>
                <w:noProof/>
              </w:rPr>
              <w:t>organization</w:t>
            </w:r>
          </w:p>
        </w:tc>
        <w:tc>
          <w:tcPr>
            <w:tcW w:w="1212" w:type="pct"/>
            <w:vAlign w:val="center"/>
          </w:tcPr>
          <w:p w14:paraId="4EB4B5BF" w14:textId="77777777" w:rsidR="00404E06" w:rsidRPr="003451CD" w:rsidRDefault="00404E06" w:rsidP="00773856">
            <w:pPr>
              <w:pStyle w:val="Atabletext"/>
              <w:keepNext/>
              <w:keepLines/>
              <w:spacing w:before="40" w:after="40"/>
              <w:jc w:val="left"/>
            </w:pPr>
            <w:r w:rsidRPr="003451CD">
              <w:t xml:space="preserve">Use to format </w:t>
            </w:r>
            <w:r w:rsidR="00437273" w:rsidRPr="003451CD">
              <w:t>institution</w:t>
            </w:r>
          </w:p>
        </w:tc>
        <w:tc>
          <w:tcPr>
            <w:tcW w:w="2270" w:type="pct"/>
            <w:vAlign w:val="center"/>
          </w:tcPr>
          <w:p w14:paraId="05AD3A61" w14:textId="77777777" w:rsidR="00404E06" w:rsidRPr="003451CD" w:rsidRDefault="00404E06" w:rsidP="00773856">
            <w:pPr>
              <w:pStyle w:val="Atabletext"/>
              <w:keepNext/>
              <w:keepLines/>
              <w:spacing w:before="40" w:after="40"/>
              <w:jc w:val="left"/>
            </w:pPr>
            <w:r w:rsidRPr="003451CD">
              <w:t>Times New Roman 11</w:t>
            </w:r>
            <w:r w:rsidR="00826FBC" w:rsidRPr="003451CD">
              <w:t>pt</w:t>
            </w:r>
            <w:r w:rsidR="00F83C59" w:rsidRPr="003451CD">
              <w:rPr>
                <w:bCs/>
                <w:color w:val="000000"/>
              </w:rPr>
              <w:t xml:space="preserve">, </w:t>
            </w:r>
            <w:r w:rsidR="00826FBC" w:rsidRPr="003451CD">
              <w:rPr>
                <w:bCs/>
                <w:color w:val="000000"/>
              </w:rPr>
              <w:t>before 0pt</w:t>
            </w:r>
            <w:r w:rsidR="00F83C59" w:rsidRPr="003451CD">
              <w:rPr>
                <w:bCs/>
                <w:color w:val="000000"/>
              </w:rPr>
              <w:t>, after</w:t>
            </w:r>
            <w:r w:rsidR="00B0026D" w:rsidRPr="003451CD">
              <w:rPr>
                <w:bCs/>
                <w:color w:val="000000"/>
              </w:rPr>
              <w:t> </w:t>
            </w:r>
            <w:r w:rsidR="00F83C59" w:rsidRPr="003451CD">
              <w:rPr>
                <w:bCs/>
                <w:color w:val="000000"/>
              </w:rPr>
              <w:t>0pt</w:t>
            </w:r>
            <w:r w:rsidR="00826FBC" w:rsidRPr="003451CD">
              <w:rPr>
                <w:bCs/>
                <w:color w:val="000000"/>
              </w:rPr>
              <w:t>.</w:t>
            </w:r>
          </w:p>
        </w:tc>
      </w:tr>
      <w:tr w:rsidR="00404E06" w:rsidRPr="003451CD" w14:paraId="33B5FA84" w14:textId="77777777" w:rsidTr="00997B60">
        <w:trPr>
          <w:jc w:val="center"/>
        </w:trPr>
        <w:tc>
          <w:tcPr>
            <w:tcW w:w="1518" w:type="pct"/>
            <w:vAlign w:val="center"/>
          </w:tcPr>
          <w:p w14:paraId="1EA6EA32" w14:textId="77777777" w:rsidR="00404E06" w:rsidRPr="003451CD" w:rsidRDefault="00404E06" w:rsidP="00773856">
            <w:pPr>
              <w:pStyle w:val="Atabletext"/>
              <w:keepNext/>
              <w:keepLines/>
              <w:spacing w:before="40" w:after="40"/>
              <w:jc w:val="left"/>
              <w:rPr>
                <w:noProof/>
              </w:rPr>
            </w:pPr>
            <w:r w:rsidRPr="003451CD">
              <w:rPr>
                <w:noProof/>
              </w:rPr>
              <w:t>An_abstract</w:t>
            </w:r>
          </w:p>
        </w:tc>
        <w:tc>
          <w:tcPr>
            <w:tcW w:w="1212" w:type="pct"/>
            <w:vAlign w:val="center"/>
          </w:tcPr>
          <w:p w14:paraId="04734F24" w14:textId="77777777" w:rsidR="00404E06" w:rsidRPr="003451CD" w:rsidRDefault="00404E06" w:rsidP="00773856">
            <w:pPr>
              <w:pStyle w:val="Atabletext"/>
              <w:keepNext/>
              <w:keepLines/>
              <w:spacing w:before="40" w:after="40"/>
              <w:jc w:val="left"/>
            </w:pPr>
            <w:r w:rsidRPr="003451CD">
              <w:t>Use to format abstract and keywords</w:t>
            </w:r>
          </w:p>
        </w:tc>
        <w:tc>
          <w:tcPr>
            <w:tcW w:w="2270" w:type="pct"/>
            <w:vAlign w:val="center"/>
          </w:tcPr>
          <w:p w14:paraId="56AFDCC9" w14:textId="77777777" w:rsidR="00404E06" w:rsidRPr="003451CD" w:rsidRDefault="00404E06" w:rsidP="00773856">
            <w:pPr>
              <w:pStyle w:val="Atabletext"/>
              <w:keepNext/>
              <w:keepLines/>
              <w:spacing w:before="40" w:after="40"/>
              <w:jc w:val="left"/>
            </w:pPr>
            <w:r w:rsidRPr="003451CD">
              <w:t>Titles “</w:t>
            </w:r>
            <w:r w:rsidRPr="003451CD">
              <w:rPr>
                <w:b/>
                <w:bCs/>
              </w:rPr>
              <w:t>Abstract:</w:t>
            </w:r>
            <w:r w:rsidRPr="003451CD">
              <w:t>” and “</w:t>
            </w:r>
            <w:r w:rsidRPr="003451CD">
              <w:rPr>
                <w:b/>
                <w:bCs/>
              </w:rPr>
              <w:t>Keywords:</w:t>
            </w:r>
            <w:r w:rsidRPr="003451CD">
              <w:t>” leave in bold. Times New Roman</w:t>
            </w:r>
            <w:r w:rsidR="00D57D27" w:rsidRPr="003451CD">
              <w:t xml:space="preserve"> 11pt</w:t>
            </w:r>
            <w:r w:rsidR="00D57D27" w:rsidRPr="003451CD">
              <w:rPr>
                <w:bCs/>
                <w:color w:val="000000"/>
              </w:rPr>
              <w:t>, before 9pt, after 0pt.</w:t>
            </w:r>
          </w:p>
        </w:tc>
      </w:tr>
      <w:tr w:rsidR="00404E06" w:rsidRPr="003451CD" w14:paraId="2BFBCBF3" w14:textId="77777777" w:rsidTr="00997B60">
        <w:trPr>
          <w:jc w:val="center"/>
        </w:trPr>
        <w:tc>
          <w:tcPr>
            <w:tcW w:w="1518" w:type="pct"/>
            <w:vAlign w:val="center"/>
          </w:tcPr>
          <w:p w14:paraId="67585837" w14:textId="77777777" w:rsidR="00404E06" w:rsidRPr="003451CD" w:rsidRDefault="00404E06" w:rsidP="00064D32">
            <w:pPr>
              <w:pStyle w:val="Atabletext"/>
              <w:spacing w:before="40" w:after="40"/>
              <w:jc w:val="left"/>
              <w:rPr>
                <w:noProof/>
              </w:rPr>
            </w:pPr>
            <w:r w:rsidRPr="003451CD">
              <w:rPr>
                <w:noProof/>
              </w:rPr>
              <w:t>A_title</w:t>
            </w:r>
          </w:p>
        </w:tc>
        <w:tc>
          <w:tcPr>
            <w:tcW w:w="1212" w:type="pct"/>
            <w:vAlign w:val="center"/>
          </w:tcPr>
          <w:p w14:paraId="433D3403" w14:textId="77777777" w:rsidR="00404E06" w:rsidRPr="003451CD" w:rsidRDefault="00404E06" w:rsidP="00064D32">
            <w:pPr>
              <w:pStyle w:val="Atabletext"/>
              <w:spacing w:before="40" w:after="40"/>
              <w:jc w:val="left"/>
            </w:pPr>
            <w:r w:rsidRPr="003451CD">
              <w:t>Use to format titles</w:t>
            </w:r>
          </w:p>
        </w:tc>
        <w:tc>
          <w:tcPr>
            <w:tcW w:w="2270" w:type="pct"/>
            <w:vAlign w:val="center"/>
          </w:tcPr>
          <w:p w14:paraId="1E011E80"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383136" w:rsidRPr="003451CD">
              <w:t xml:space="preserve">the </w:t>
            </w:r>
            <w:r w:rsidRPr="003451CD">
              <w:t>next paragraph. Times New Roman</w:t>
            </w:r>
            <w:r w:rsidR="00D57D27" w:rsidRPr="003451CD">
              <w:t xml:space="preserve"> 11pt</w:t>
            </w:r>
            <w:r w:rsidR="00D57D27" w:rsidRPr="003451CD">
              <w:rPr>
                <w:bCs/>
                <w:color w:val="000000"/>
              </w:rPr>
              <w:t>, before 12pt, after 0pt.</w:t>
            </w:r>
            <w:r w:rsidRPr="003451CD" w:rsidDel="0021179A">
              <w:t xml:space="preserve"> </w:t>
            </w:r>
          </w:p>
        </w:tc>
      </w:tr>
      <w:tr w:rsidR="00404E06" w:rsidRPr="003451CD" w14:paraId="21EA7E1A" w14:textId="77777777" w:rsidTr="00997B60">
        <w:trPr>
          <w:jc w:val="center"/>
        </w:trPr>
        <w:tc>
          <w:tcPr>
            <w:tcW w:w="1518" w:type="pct"/>
            <w:vAlign w:val="center"/>
          </w:tcPr>
          <w:p w14:paraId="75CBECA3" w14:textId="77777777" w:rsidR="00404E06" w:rsidRPr="003451CD" w:rsidRDefault="00404E06" w:rsidP="00064D32">
            <w:pPr>
              <w:pStyle w:val="Atabletext"/>
              <w:spacing w:before="40" w:after="40"/>
              <w:jc w:val="left"/>
              <w:rPr>
                <w:noProof/>
              </w:rPr>
            </w:pPr>
            <w:r w:rsidRPr="003451CD">
              <w:rPr>
                <w:noProof/>
              </w:rPr>
              <w:t>A_text</w:t>
            </w:r>
          </w:p>
        </w:tc>
        <w:tc>
          <w:tcPr>
            <w:tcW w:w="1212" w:type="pct"/>
            <w:vAlign w:val="center"/>
          </w:tcPr>
          <w:p w14:paraId="2B420E5F" w14:textId="77777777" w:rsidR="00404E06" w:rsidRPr="003451CD" w:rsidRDefault="00404E06" w:rsidP="00064D32">
            <w:pPr>
              <w:pStyle w:val="Atabletext"/>
              <w:spacing w:before="40" w:after="40"/>
              <w:jc w:val="left"/>
            </w:pPr>
            <w:r w:rsidRPr="003451CD">
              <w:t xml:space="preserve">Use to format </w:t>
            </w:r>
            <w:r w:rsidR="00383136" w:rsidRPr="003451CD">
              <w:t xml:space="preserve">the </w:t>
            </w:r>
            <w:r w:rsidRPr="003451CD">
              <w:t>text of the article</w:t>
            </w:r>
          </w:p>
        </w:tc>
        <w:tc>
          <w:tcPr>
            <w:tcW w:w="2270" w:type="pct"/>
            <w:vAlign w:val="center"/>
          </w:tcPr>
          <w:p w14:paraId="202E0E62" w14:textId="77777777" w:rsidR="00404E06" w:rsidRPr="003451CD" w:rsidRDefault="00404E06" w:rsidP="00064D32">
            <w:pPr>
              <w:pStyle w:val="Atabletext"/>
              <w:spacing w:before="40" w:after="40"/>
              <w:jc w:val="left"/>
            </w:pPr>
            <w:r w:rsidRPr="003451CD">
              <w:t>Times New Roman</w:t>
            </w:r>
            <w:r w:rsidR="003F657D" w:rsidRPr="003451CD">
              <w:t xml:space="preserve"> </w:t>
            </w:r>
            <w:r w:rsidR="007B7A49" w:rsidRPr="003451CD">
              <w:t>11pt</w:t>
            </w:r>
            <w:r w:rsidR="007B7A49" w:rsidRPr="003451CD">
              <w:rPr>
                <w:bCs/>
                <w:color w:val="000000"/>
              </w:rPr>
              <w:t>, before 6pt, after</w:t>
            </w:r>
            <w:r w:rsidR="006E6C89" w:rsidRPr="003451CD">
              <w:rPr>
                <w:bCs/>
                <w:color w:val="000000"/>
              </w:rPr>
              <w:t> </w:t>
            </w:r>
            <w:r w:rsidR="007B7A49" w:rsidRPr="003451CD">
              <w:rPr>
                <w:bCs/>
                <w:color w:val="000000"/>
              </w:rPr>
              <w:t>0pt.</w:t>
            </w:r>
          </w:p>
        </w:tc>
      </w:tr>
      <w:tr w:rsidR="00404E06" w:rsidRPr="003451CD" w14:paraId="701091BF" w14:textId="77777777" w:rsidTr="00997B60">
        <w:trPr>
          <w:jc w:val="center"/>
        </w:trPr>
        <w:tc>
          <w:tcPr>
            <w:tcW w:w="1518" w:type="pct"/>
            <w:vAlign w:val="center"/>
          </w:tcPr>
          <w:p w14:paraId="3BF45D46" w14:textId="77777777" w:rsidR="00404E06" w:rsidRPr="003451CD" w:rsidRDefault="00404E06" w:rsidP="00064D32">
            <w:pPr>
              <w:pStyle w:val="Atabletext"/>
              <w:spacing w:before="40" w:after="40"/>
              <w:jc w:val="left"/>
              <w:rPr>
                <w:noProof/>
              </w:rPr>
            </w:pPr>
            <w:r w:rsidRPr="003451CD">
              <w:rPr>
                <w:noProof/>
              </w:rPr>
              <w:t>A_figure</w:t>
            </w:r>
          </w:p>
        </w:tc>
        <w:tc>
          <w:tcPr>
            <w:tcW w:w="1212" w:type="pct"/>
            <w:vAlign w:val="center"/>
          </w:tcPr>
          <w:p w14:paraId="28AB1841" w14:textId="77777777" w:rsidR="00404E06" w:rsidRPr="003451CD" w:rsidRDefault="00404E06" w:rsidP="00064D32">
            <w:pPr>
              <w:pStyle w:val="Atabletext"/>
              <w:spacing w:before="40" w:after="40"/>
              <w:jc w:val="left"/>
            </w:pPr>
            <w:r w:rsidRPr="003451CD">
              <w:t>Use to format figures and titles of the figures</w:t>
            </w:r>
          </w:p>
        </w:tc>
        <w:tc>
          <w:tcPr>
            <w:tcW w:w="2270" w:type="pct"/>
            <w:vAlign w:val="center"/>
          </w:tcPr>
          <w:p w14:paraId="46CE3693" w14:textId="77777777" w:rsidR="00404E06" w:rsidRPr="003451CD" w:rsidRDefault="00404E06" w:rsidP="00064D32">
            <w:pPr>
              <w:pStyle w:val="Atabletext"/>
              <w:spacing w:before="40" w:after="40"/>
              <w:jc w:val="left"/>
            </w:pPr>
            <w:r w:rsidRPr="003451CD">
              <w:t>Times New Roman</w:t>
            </w:r>
            <w:r w:rsidR="003F657D" w:rsidRPr="003451CD">
              <w:t>11pt</w:t>
            </w:r>
            <w:r w:rsidR="003F657D" w:rsidRPr="003451CD">
              <w:rPr>
                <w:bCs/>
                <w:color w:val="000000"/>
              </w:rPr>
              <w:t>, before 0pt, after</w:t>
            </w:r>
            <w:r w:rsidR="006E6C89" w:rsidRPr="003451CD">
              <w:rPr>
                <w:bCs/>
                <w:color w:val="000000"/>
              </w:rPr>
              <w:t> </w:t>
            </w:r>
            <w:r w:rsidR="003F657D" w:rsidRPr="003451CD">
              <w:rPr>
                <w:bCs/>
                <w:color w:val="000000"/>
              </w:rPr>
              <w:t>0pt.</w:t>
            </w:r>
            <w:r w:rsidRPr="003451CD">
              <w:rPr>
                <w:strike/>
              </w:rPr>
              <w:t xml:space="preserve"> </w:t>
            </w:r>
          </w:p>
        </w:tc>
      </w:tr>
      <w:tr w:rsidR="00404E06" w:rsidRPr="003451CD" w14:paraId="6B345858" w14:textId="77777777" w:rsidTr="00997B60">
        <w:trPr>
          <w:jc w:val="center"/>
        </w:trPr>
        <w:tc>
          <w:tcPr>
            <w:tcW w:w="1518" w:type="pct"/>
            <w:vAlign w:val="center"/>
          </w:tcPr>
          <w:p w14:paraId="46B43F40" w14:textId="77777777" w:rsidR="00404E06" w:rsidRPr="003451CD" w:rsidRDefault="00404E06" w:rsidP="00064D32">
            <w:pPr>
              <w:pStyle w:val="Atabletext"/>
              <w:spacing w:before="40" w:after="40"/>
              <w:jc w:val="left"/>
              <w:rPr>
                <w:noProof/>
              </w:rPr>
            </w:pPr>
            <w:r w:rsidRPr="003451CD">
              <w:rPr>
                <w:noProof/>
              </w:rPr>
              <w:t>A_table_number</w:t>
            </w:r>
          </w:p>
        </w:tc>
        <w:tc>
          <w:tcPr>
            <w:tcW w:w="1212" w:type="pct"/>
            <w:vAlign w:val="center"/>
          </w:tcPr>
          <w:p w14:paraId="0BEB65A0" w14:textId="77777777" w:rsidR="00404E06" w:rsidRPr="003451CD" w:rsidRDefault="00404E06" w:rsidP="00064D32">
            <w:pPr>
              <w:pStyle w:val="Atabletext"/>
              <w:spacing w:before="40" w:after="40"/>
              <w:jc w:val="left"/>
            </w:pPr>
            <w:r w:rsidRPr="003451CD">
              <w:t>Use to format table number e.g. Table 1</w:t>
            </w:r>
          </w:p>
        </w:tc>
        <w:tc>
          <w:tcPr>
            <w:tcW w:w="2270" w:type="pct"/>
            <w:vAlign w:val="center"/>
          </w:tcPr>
          <w:p w14:paraId="60A669C3"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table title. Times New Roman</w:t>
            </w:r>
            <w:r w:rsidR="00D32541" w:rsidRPr="003451CD">
              <w:t xml:space="preserve"> 11pt</w:t>
            </w:r>
            <w:r w:rsidR="00D32541" w:rsidRPr="003451CD">
              <w:rPr>
                <w:bCs/>
                <w:color w:val="000000"/>
              </w:rPr>
              <w:t>, before 6pt, after 0pt.</w:t>
            </w:r>
          </w:p>
        </w:tc>
      </w:tr>
      <w:tr w:rsidR="00404E06" w:rsidRPr="003451CD" w14:paraId="6B98666A" w14:textId="77777777" w:rsidTr="00997B60">
        <w:trPr>
          <w:jc w:val="center"/>
        </w:trPr>
        <w:tc>
          <w:tcPr>
            <w:tcW w:w="1518" w:type="pct"/>
            <w:vAlign w:val="center"/>
          </w:tcPr>
          <w:p w14:paraId="522E277F" w14:textId="77777777" w:rsidR="00404E06" w:rsidRPr="003451CD" w:rsidRDefault="00404E06" w:rsidP="00064D32">
            <w:pPr>
              <w:pStyle w:val="Atabletext"/>
              <w:spacing w:before="40" w:after="40"/>
              <w:jc w:val="left"/>
              <w:rPr>
                <w:noProof/>
              </w:rPr>
            </w:pPr>
            <w:r w:rsidRPr="003451CD">
              <w:rPr>
                <w:noProof/>
              </w:rPr>
              <w:t>A_table_title</w:t>
            </w:r>
          </w:p>
        </w:tc>
        <w:tc>
          <w:tcPr>
            <w:tcW w:w="1212" w:type="pct"/>
            <w:vAlign w:val="center"/>
          </w:tcPr>
          <w:p w14:paraId="4FAE12F8" w14:textId="77777777" w:rsidR="00404E06" w:rsidRPr="003451CD" w:rsidRDefault="00404E06" w:rsidP="00064D32">
            <w:pPr>
              <w:pStyle w:val="Atabletext"/>
              <w:spacing w:before="40" w:after="40"/>
              <w:jc w:val="left"/>
            </w:pPr>
            <w:r w:rsidRPr="003451CD">
              <w:t>Use to format table title</w:t>
            </w:r>
          </w:p>
        </w:tc>
        <w:tc>
          <w:tcPr>
            <w:tcW w:w="2270" w:type="pct"/>
            <w:shd w:val="clear" w:color="auto" w:fill="auto"/>
            <w:vAlign w:val="center"/>
          </w:tcPr>
          <w:p w14:paraId="641A9A25" w14:textId="77777777" w:rsidR="00404E06" w:rsidRPr="003451CD" w:rsidRDefault="00404E06" w:rsidP="00064D32">
            <w:pPr>
              <w:pStyle w:val="Atabletext"/>
              <w:spacing w:before="40" w:after="40"/>
              <w:jc w:val="left"/>
            </w:pPr>
            <w:r w:rsidRPr="003451CD">
              <w:t>Table title 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3F657D" w:rsidRPr="003451CD">
              <w:t xml:space="preserve"> </w:t>
            </w:r>
            <w:r w:rsidR="003F657D" w:rsidRPr="003451CD">
              <w:rPr>
                <w:b/>
              </w:rPr>
              <w:t>11pt</w:t>
            </w:r>
            <w:r w:rsidR="003F657D" w:rsidRPr="003451CD">
              <w:rPr>
                <w:bCs/>
                <w:color w:val="000000"/>
              </w:rPr>
              <w:t>, before 0pt, after 3pt.</w:t>
            </w:r>
            <w:r w:rsidRPr="003451CD">
              <w:t xml:space="preserve"> </w:t>
            </w:r>
          </w:p>
        </w:tc>
      </w:tr>
      <w:tr w:rsidR="00404E06" w:rsidRPr="003451CD" w14:paraId="4ABB7904" w14:textId="77777777" w:rsidTr="00997B60">
        <w:trPr>
          <w:jc w:val="center"/>
        </w:trPr>
        <w:tc>
          <w:tcPr>
            <w:tcW w:w="1518" w:type="pct"/>
            <w:vAlign w:val="center"/>
          </w:tcPr>
          <w:p w14:paraId="509DDCB4" w14:textId="77777777" w:rsidR="00404E06" w:rsidRPr="003451CD" w:rsidRDefault="00404E06" w:rsidP="00064D32">
            <w:pPr>
              <w:pStyle w:val="Atabletext"/>
              <w:spacing w:before="40" w:after="40"/>
              <w:jc w:val="left"/>
              <w:rPr>
                <w:noProof/>
              </w:rPr>
            </w:pPr>
            <w:r w:rsidRPr="003451CD">
              <w:rPr>
                <w:noProof/>
              </w:rPr>
              <w:t>A_table_header_row</w:t>
            </w:r>
          </w:p>
        </w:tc>
        <w:tc>
          <w:tcPr>
            <w:tcW w:w="1212" w:type="pct"/>
            <w:vAlign w:val="center"/>
          </w:tcPr>
          <w:p w14:paraId="5328CA51" w14:textId="77777777" w:rsidR="00404E06" w:rsidRPr="003451CD" w:rsidRDefault="00404E06" w:rsidP="00064D32">
            <w:pPr>
              <w:pStyle w:val="Atabletext"/>
              <w:spacing w:before="40" w:after="40"/>
              <w:jc w:val="left"/>
            </w:pPr>
            <w:r w:rsidRPr="003451CD">
              <w:t>Use to format header row</w:t>
            </w:r>
          </w:p>
        </w:tc>
        <w:tc>
          <w:tcPr>
            <w:tcW w:w="2270" w:type="pct"/>
            <w:vAlign w:val="center"/>
          </w:tcPr>
          <w:p w14:paraId="5EE678F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6E6C89" w:rsidRPr="003451CD">
              <w:rPr>
                <w:b/>
              </w:rPr>
              <w:t> </w:t>
            </w:r>
            <w:r w:rsidR="00A873C5" w:rsidRPr="003451CD">
              <w:rPr>
                <w:b/>
              </w:rPr>
              <w:t>11pt</w:t>
            </w:r>
            <w:r w:rsidR="00A873C5" w:rsidRPr="003451CD">
              <w:rPr>
                <w:bCs/>
                <w:color w:val="000000"/>
              </w:rPr>
              <w:t>, before 3pt, after 3pt.</w:t>
            </w:r>
          </w:p>
        </w:tc>
      </w:tr>
      <w:tr w:rsidR="00404E06" w:rsidRPr="003451CD" w14:paraId="6BD3BBDD" w14:textId="77777777" w:rsidTr="00997B60">
        <w:trPr>
          <w:jc w:val="center"/>
        </w:trPr>
        <w:tc>
          <w:tcPr>
            <w:tcW w:w="1518" w:type="pct"/>
            <w:vAlign w:val="center"/>
          </w:tcPr>
          <w:p w14:paraId="151E6DC4" w14:textId="77777777" w:rsidR="00404E06" w:rsidRPr="003451CD" w:rsidRDefault="00404E06" w:rsidP="00064D32">
            <w:pPr>
              <w:pStyle w:val="Atabletext"/>
              <w:spacing w:before="40" w:after="40"/>
              <w:jc w:val="left"/>
              <w:rPr>
                <w:noProof/>
              </w:rPr>
            </w:pPr>
            <w:r w:rsidRPr="003451CD">
              <w:rPr>
                <w:noProof/>
              </w:rPr>
              <w:t>A_table_text</w:t>
            </w:r>
          </w:p>
        </w:tc>
        <w:tc>
          <w:tcPr>
            <w:tcW w:w="1212" w:type="pct"/>
            <w:vAlign w:val="center"/>
          </w:tcPr>
          <w:p w14:paraId="4B65AD7A" w14:textId="77777777" w:rsidR="00404E06" w:rsidRPr="003451CD" w:rsidRDefault="00404E06" w:rsidP="00064D32">
            <w:pPr>
              <w:pStyle w:val="Atabletext"/>
              <w:spacing w:before="40" w:after="40"/>
              <w:jc w:val="left"/>
            </w:pPr>
            <w:r w:rsidRPr="003451CD">
              <w:t>Use to format table cells</w:t>
            </w:r>
          </w:p>
        </w:tc>
        <w:tc>
          <w:tcPr>
            <w:tcW w:w="2270" w:type="pct"/>
            <w:vAlign w:val="center"/>
          </w:tcPr>
          <w:p w14:paraId="16BD00C8" w14:textId="77777777" w:rsidR="00404E06" w:rsidRPr="003451CD" w:rsidRDefault="00404E06" w:rsidP="00064D32">
            <w:pPr>
              <w:pStyle w:val="Atabletext"/>
              <w:spacing w:before="40" w:after="40"/>
              <w:jc w:val="left"/>
            </w:pPr>
            <w:r w:rsidRPr="003451CD">
              <w:t xml:space="preserve">Numeric values advisable </w:t>
            </w:r>
            <w:r w:rsidR="006E6C89" w:rsidRPr="003451CD">
              <w:t>be centred</w:t>
            </w:r>
            <w:r w:rsidRPr="003451CD">
              <w:t>. Times New Roman</w:t>
            </w:r>
            <w:r w:rsidR="00F77A30" w:rsidRPr="003451CD">
              <w:t>11pt</w:t>
            </w:r>
            <w:r w:rsidR="00F77A30" w:rsidRPr="003451CD">
              <w:rPr>
                <w:bCs/>
                <w:color w:val="000000"/>
              </w:rPr>
              <w:t>, before 2pt, after</w:t>
            </w:r>
            <w:r w:rsidR="006E6C89" w:rsidRPr="003451CD">
              <w:rPr>
                <w:bCs/>
                <w:color w:val="000000"/>
              </w:rPr>
              <w:t> </w:t>
            </w:r>
            <w:r w:rsidR="00F77A30" w:rsidRPr="003451CD">
              <w:rPr>
                <w:bCs/>
                <w:color w:val="000000"/>
              </w:rPr>
              <w:t>2pt.</w:t>
            </w:r>
            <w:r w:rsidRPr="003451CD">
              <w:t xml:space="preserve"> </w:t>
            </w:r>
          </w:p>
        </w:tc>
      </w:tr>
      <w:tr w:rsidR="00404E06" w:rsidRPr="003451CD" w14:paraId="07962FF3" w14:textId="77777777" w:rsidTr="00997B60">
        <w:trPr>
          <w:jc w:val="center"/>
        </w:trPr>
        <w:tc>
          <w:tcPr>
            <w:tcW w:w="1518" w:type="pct"/>
            <w:vAlign w:val="center"/>
          </w:tcPr>
          <w:p w14:paraId="34DB0ADE" w14:textId="77777777" w:rsidR="00404E06" w:rsidRPr="003451CD" w:rsidRDefault="00404E06" w:rsidP="00064D32">
            <w:pPr>
              <w:pStyle w:val="Atabletext"/>
              <w:spacing w:before="40" w:after="40"/>
              <w:jc w:val="left"/>
              <w:rPr>
                <w:noProof/>
              </w:rPr>
            </w:pPr>
            <w:r w:rsidRPr="003451CD">
              <w:rPr>
                <w:noProof/>
              </w:rPr>
              <w:t>A_formula</w:t>
            </w:r>
          </w:p>
        </w:tc>
        <w:tc>
          <w:tcPr>
            <w:tcW w:w="1212" w:type="pct"/>
            <w:vAlign w:val="center"/>
          </w:tcPr>
          <w:p w14:paraId="523CAA9C" w14:textId="77777777" w:rsidR="00404E06" w:rsidRPr="003451CD" w:rsidRDefault="00404E06" w:rsidP="00064D32">
            <w:pPr>
              <w:pStyle w:val="Atabletext"/>
              <w:spacing w:before="40" w:after="40"/>
              <w:jc w:val="left"/>
            </w:pPr>
            <w:r w:rsidRPr="003451CD">
              <w:t>Use to format formula</w:t>
            </w:r>
          </w:p>
        </w:tc>
        <w:tc>
          <w:tcPr>
            <w:tcW w:w="2270" w:type="pct"/>
            <w:vAlign w:val="center"/>
          </w:tcPr>
          <w:p w14:paraId="7C69F2D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B95EFB" w:rsidRPr="003451CD">
              <w:t>a formula variable</w:t>
            </w:r>
            <w:r w:rsidRPr="003451CD">
              <w:t>. Times New Roman</w:t>
            </w:r>
            <w:r w:rsidR="00F77A30" w:rsidRPr="003451CD">
              <w:t>11pt</w:t>
            </w:r>
            <w:r w:rsidR="00F77A30" w:rsidRPr="003451CD">
              <w:rPr>
                <w:bCs/>
                <w:color w:val="000000"/>
              </w:rPr>
              <w:t>, before 6pt, after 6pt.</w:t>
            </w:r>
          </w:p>
        </w:tc>
      </w:tr>
      <w:tr w:rsidR="00404E06" w:rsidRPr="003451CD" w14:paraId="4CB9878E" w14:textId="77777777" w:rsidTr="00997B60">
        <w:trPr>
          <w:jc w:val="center"/>
        </w:trPr>
        <w:tc>
          <w:tcPr>
            <w:tcW w:w="1518" w:type="pct"/>
            <w:vAlign w:val="center"/>
          </w:tcPr>
          <w:p w14:paraId="27BA2AE9" w14:textId="77777777" w:rsidR="00404E06" w:rsidRPr="003451CD" w:rsidRDefault="00404E06" w:rsidP="00064D32">
            <w:pPr>
              <w:pStyle w:val="Atabletext"/>
              <w:spacing w:before="40" w:after="40"/>
              <w:jc w:val="left"/>
              <w:rPr>
                <w:noProof/>
              </w:rPr>
            </w:pPr>
            <w:r w:rsidRPr="003451CD">
              <w:rPr>
                <w:noProof/>
              </w:rPr>
              <w:t>A_formula_variables</w:t>
            </w:r>
          </w:p>
        </w:tc>
        <w:tc>
          <w:tcPr>
            <w:tcW w:w="1212" w:type="pct"/>
            <w:vAlign w:val="center"/>
          </w:tcPr>
          <w:p w14:paraId="2C0CF7E0" w14:textId="77777777" w:rsidR="00404E06" w:rsidRPr="003451CD" w:rsidRDefault="00404E06" w:rsidP="00064D32">
            <w:pPr>
              <w:pStyle w:val="Atabletext"/>
              <w:spacing w:before="40" w:after="40"/>
              <w:jc w:val="left"/>
            </w:pPr>
            <w:r w:rsidRPr="003451CD">
              <w:t>Use to format explanations of the variables</w:t>
            </w:r>
          </w:p>
        </w:tc>
        <w:tc>
          <w:tcPr>
            <w:tcW w:w="2270" w:type="pct"/>
            <w:vAlign w:val="center"/>
          </w:tcPr>
          <w:p w14:paraId="088E0DF1" w14:textId="77777777" w:rsidR="00404E06" w:rsidRPr="003451CD" w:rsidRDefault="00404E06" w:rsidP="00064D32">
            <w:pPr>
              <w:pStyle w:val="Atablenumber"/>
              <w:spacing w:before="40" w:after="40"/>
              <w:ind w:right="-144"/>
              <w:jc w:val="left"/>
            </w:pPr>
            <w:r w:rsidRPr="003451CD">
              <w:rPr>
                <w:spacing w:val="-4"/>
              </w:rPr>
              <w:t>Add units to each variable explanation. Times New Roman</w:t>
            </w:r>
            <w:r w:rsidR="00C323A2" w:rsidRPr="003451CD">
              <w:rPr>
                <w:spacing w:val="-4"/>
              </w:rPr>
              <w:t xml:space="preserve"> </w:t>
            </w:r>
            <w:r w:rsidR="00F77A30" w:rsidRPr="003451CD">
              <w:rPr>
                <w:spacing w:val="-4"/>
              </w:rPr>
              <w:t>11pt, before 0pt, after</w:t>
            </w:r>
            <w:r w:rsidR="006E6C89" w:rsidRPr="003451CD">
              <w:rPr>
                <w:spacing w:val="-4"/>
              </w:rPr>
              <w:t> </w:t>
            </w:r>
            <w:r w:rsidR="00F77A30" w:rsidRPr="003451CD">
              <w:rPr>
                <w:spacing w:val="-4"/>
              </w:rPr>
              <w:t>0pt.</w:t>
            </w:r>
            <w:r w:rsidRPr="003451CD">
              <w:t xml:space="preserve"> </w:t>
            </w:r>
          </w:p>
        </w:tc>
      </w:tr>
      <w:tr w:rsidR="00404E06" w:rsidRPr="003451CD" w14:paraId="7BFB0C4F" w14:textId="77777777" w:rsidTr="00997B60">
        <w:trPr>
          <w:jc w:val="center"/>
        </w:trPr>
        <w:tc>
          <w:tcPr>
            <w:tcW w:w="1518" w:type="pct"/>
            <w:vAlign w:val="center"/>
          </w:tcPr>
          <w:p w14:paraId="0492247D" w14:textId="77777777" w:rsidR="00404E06" w:rsidRPr="003451CD" w:rsidRDefault="00404E06" w:rsidP="00064D32">
            <w:pPr>
              <w:pStyle w:val="Atabletext"/>
              <w:spacing w:before="40" w:after="40"/>
              <w:jc w:val="left"/>
              <w:rPr>
                <w:noProof/>
              </w:rPr>
            </w:pPr>
            <w:r w:rsidRPr="003451CD">
              <w:rPr>
                <w:noProof/>
              </w:rPr>
              <w:t>A_reference</w:t>
            </w:r>
          </w:p>
        </w:tc>
        <w:tc>
          <w:tcPr>
            <w:tcW w:w="1212" w:type="pct"/>
            <w:vAlign w:val="center"/>
          </w:tcPr>
          <w:p w14:paraId="758E70FA" w14:textId="77777777" w:rsidR="00404E06" w:rsidRPr="003451CD" w:rsidRDefault="00404E06" w:rsidP="00064D32">
            <w:pPr>
              <w:pStyle w:val="Atabletext"/>
              <w:spacing w:before="40" w:after="40"/>
              <w:jc w:val="left"/>
            </w:pPr>
            <w:r w:rsidRPr="003451CD">
              <w:t>Use to format references</w:t>
            </w:r>
          </w:p>
        </w:tc>
        <w:tc>
          <w:tcPr>
            <w:tcW w:w="2270" w:type="pct"/>
            <w:vAlign w:val="center"/>
          </w:tcPr>
          <w:p w14:paraId="74910F0B" w14:textId="77777777" w:rsidR="00404E06" w:rsidRPr="003451CD" w:rsidRDefault="00404E06" w:rsidP="00064D32">
            <w:pPr>
              <w:pStyle w:val="Atabletext"/>
              <w:spacing w:before="40" w:after="40"/>
              <w:jc w:val="left"/>
            </w:pPr>
            <w:r w:rsidRPr="003451CD">
              <w:t>Times New Roman</w:t>
            </w:r>
            <w:r w:rsidR="00C323A2" w:rsidRPr="003451CD">
              <w:t xml:space="preserve"> </w:t>
            </w:r>
            <w:r w:rsidR="00F77A30" w:rsidRPr="003451CD">
              <w:t>11pt</w:t>
            </w:r>
            <w:r w:rsidR="00F77A30" w:rsidRPr="003451CD">
              <w:rPr>
                <w:bCs/>
                <w:color w:val="000000"/>
              </w:rPr>
              <w:t>, before 0pt, after</w:t>
            </w:r>
            <w:r w:rsidR="006E6C89" w:rsidRPr="003451CD">
              <w:rPr>
                <w:bCs/>
                <w:color w:val="000000"/>
              </w:rPr>
              <w:t> </w:t>
            </w:r>
            <w:r w:rsidR="00F77A30" w:rsidRPr="003451CD">
              <w:rPr>
                <w:bCs/>
                <w:color w:val="000000"/>
              </w:rPr>
              <w:t>0pt.</w:t>
            </w:r>
          </w:p>
        </w:tc>
      </w:tr>
      <w:tr w:rsidR="00404E06" w:rsidRPr="003451CD" w14:paraId="64D96CF5" w14:textId="77777777" w:rsidTr="00997B60">
        <w:trPr>
          <w:jc w:val="center"/>
        </w:trPr>
        <w:tc>
          <w:tcPr>
            <w:tcW w:w="1518" w:type="pct"/>
            <w:vAlign w:val="center"/>
          </w:tcPr>
          <w:p w14:paraId="69142184" w14:textId="77777777" w:rsidR="00404E06" w:rsidRPr="003451CD" w:rsidRDefault="00404E06" w:rsidP="00064D32">
            <w:pPr>
              <w:pStyle w:val="Atabletext"/>
              <w:spacing w:before="40" w:after="40"/>
              <w:jc w:val="left"/>
              <w:rPr>
                <w:noProof/>
              </w:rPr>
            </w:pPr>
            <w:r w:rsidRPr="003451CD">
              <w:rPr>
                <w:noProof/>
              </w:rPr>
              <w:t>A_bullet</w:t>
            </w:r>
          </w:p>
        </w:tc>
        <w:tc>
          <w:tcPr>
            <w:tcW w:w="1212" w:type="pct"/>
            <w:vAlign w:val="center"/>
          </w:tcPr>
          <w:p w14:paraId="4456B7AB" w14:textId="77777777" w:rsidR="00404E06" w:rsidRPr="003451CD" w:rsidRDefault="00404E06" w:rsidP="00064D32">
            <w:pPr>
              <w:pStyle w:val="Atabletext"/>
              <w:spacing w:before="40" w:after="40"/>
              <w:jc w:val="left"/>
            </w:pPr>
            <w:r w:rsidRPr="003451CD">
              <w:t>Use to format bulleted lists</w:t>
            </w:r>
          </w:p>
        </w:tc>
        <w:tc>
          <w:tcPr>
            <w:tcW w:w="2270" w:type="pct"/>
            <w:vAlign w:val="center"/>
          </w:tcPr>
          <w:p w14:paraId="4DD0F87B" w14:textId="77777777" w:rsidR="00404E06" w:rsidRPr="003451CD" w:rsidRDefault="00404E06" w:rsidP="00064D32">
            <w:pPr>
              <w:pStyle w:val="Atabletext"/>
              <w:spacing w:before="40" w:after="40"/>
              <w:jc w:val="left"/>
            </w:pPr>
            <w:r w:rsidRPr="003451CD">
              <w:t>Try to avoid multi-level bulleting. Times New Roman</w:t>
            </w:r>
            <w:r w:rsidR="009962A2" w:rsidRPr="003451CD">
              <w:t xml:space="preserve"> 11pt</w:t>
            </w:r>
            <w:r w:rsidR="009962A2" w:rsidRPr="003451CD">
              <w:rPr>
                <w:bCs/>
                <w:color w:val="000000"/>
              </w:rPr>
              <w:t>, before 0pt, after 0pt.</w:t>
            </w:r>
          </w:p>
        </w:tc>
      </w:tr>
      <w:tr w:rsidR="00404E06" w:rsidRPr="003451CD" w14:paraId="1BADAD5A" w14:textId="77777777" w:rsidTr="00997B60">
        <w:trPr>
          <w:trHeight w:val="476"/>
          <w:jc w:val="center"/>
        </w:trPr>
        <w:tc>
          <w:tcPr>
            <w:tcW w:w="1518" w:type="pct"/>
            <w:vAlign w:val="center"/>
          </w:tcPr>
          <w:p w14:paraId="0435F0E3" w14:textId="77777777" w:rsidR="00404E06" w:rsidRPr="003451CD" w:rsidRDefault="00404E06" w:rsidP="00064D32">
            <w:pPr>
              <w:pStyle w:val="Atabletext"/>
              <w:spacing w:before="40" w:after="40"/>
              <w:jc w:val="left"/>
              <w:rPr>
                <w:noProof/>
              </w:rPr>
            </w:pPr>
            <w:r w:rsidRPr="003451CD">
              <w:rPr>
                <w:noProof/>
              </w:rPr>
              <w:t>A_bibliography_title</w:t>
            </w:r>
          </w:p>
        </w:tc>
        <w:tc>
          <w:tcPr>
            <w:tcW w:w="1212" w:type="pct"/>
            <w:vAlign w:val="center"/>
          </w:tcPr>
          <w:p w14:paraId="2466EDF0" w14:textId="77777777" w:rsidR="00404E06" w:rsidRPr="003451CD" w:rsidRDefault="00404E06" w:rsidP="00064D32">
            <w:pPr>
              <w:pStyle w:val="Atabletext"/>
              <w:spacing w:before="40" w:after="40"/>
              <w:jc w:val="left"/>
            </w:pPr>
            <w:r w:rsidRPr="003451CD">
              <w:t>Use to format title of Bibliography</w:t>
            </w:r>
          </w:p>
        </w:tc>
        <w:tc>
          <w:tcPr>
            <w:tcW w:w="2270" w:type="pct"/>
            <w:vAlign w:val="center"/>
          </w:tcPr>
          <w:p w14:paraId="1BC2CFE1" w14:textId="77777777" w:rsidR="00404E06" w:rsidRPr="003451CD" w:rsidRDefault="00404E06" w:rsidP="00064D32">
            <w:pPr>
              <w:pStyle w:val="Atabletext"/>
              <w:spacing w:before="40" w:after="40"/>
              <w:jc w:val="left"/>
            </w:pPr>
            <w:r w:rsidRPr="003451CD">
              <w:t>Times New Roman</w:t>
            </w:r>
            <w:r w:rsidR="009962A2" w:rsidRPr="003451CD">
              <w:t xml:space="preserve"> 11pt</w:t>
            </w:r>
            <w:r w:rsidR="009962A2" w:rsidRPr="003451CD">
              <w:rPr>
                <w:bCs/>
                <w:color w:val="000000"/>
              </w:rPr>
              <w:t>, before 12pt, after 6pt.</w:t>
            </w:r>
          </w:p>
        </w:tc>
      </w:tr>
      <w:tr w:rsidR="00404E06" w:rsidRPr="003451CD" w14:paraId="59076B02" w14:textId="77777777" w:rsidTr="00997B60">
        <w:trPr>
          <w:jc w:val="center"/>
        </w:trPr>
        <w:tc>
          <w:tcPr>
            <w:tcW w:w="1518" w:type="pct"/>
            <w:vAlign w:val="center"/>
          </w:tcPr>
          <w:p w14:paraId="70E01B87" w14:textId="77777777" w:rsidR="00404E06" w:rsidRPr="003451CD" w:rsidDel="00942DF5" w:rsidRDefault="00404E06" w:rsidP="00064D32">
            <w:pPr>
              <w:pStyle w:val="Atabletext"/>
              <w:spacing w:before="40" w:after="40"/>
              <w:jc w:val="left"/>
              <w:rPr>
                <w:noProof/>
              </w:rPr>
            </w:pPr>
            <w:r w:rsidRPr="003451CD">
              <w:rPr>
                <w:noProof/>
              </w:rPr>
              <w:t>A_bibliography_enumeration</w:t>
            </w:r>
          </w:p>
        </w:tc>
        <w:tc>
          <w:tcPr>
            <w:tcW w:w="1212" w:type="pct"/>
            <w:vAlign w:val="center"/>
          </w:tcPr>
          <w:p w14:paraId="608CEEF8" w14:textId="77777777" w:rsidR="00404E06" w:rsidRPr="003451CD" w:rsidDel="00942DF5" w:rsidRDefault="00404E06" w:rsidP="00064D32">
            <w:pPr>
              <w:pStyle w:val="Atabletext"/>
              <w:spacing w:before="40" w:after="40"/>
              <w:jc w:val="left"/>
            </w:pPr>
            <w:r w:rsidRPr="003451CD">
              <w:t xml:space="preserve">Use to format list of </w:t>
            </w:r>
            <w:r w:rsidR="00383136" w:rsidRPr="003451CD">
              <w:t>B</w:t>
            </w:r>
            <w:r w:rsidRPr="003451CD">
              <w:t>ibliography</w:t>
            </w:r>
          </w:p>
        </w:tc>
        <w:tc>
          <w:tcPr>
            <w:tcW w:w="2270" w:type="pct"/>
            <w:vAlign w:val="center"/>
          </w:tcPr>
          <w:p w14:paraId="19B893B6" w14:textId="77777777" w:rsidR="00404E06" w:rsidRPr="003451CD" w:rsidDel="00942DF5" w:rsidRDefault="00404E06" w:rsidP="00064D32">
            <w:pPr>
              <w:pStyle w:val="Atabletext"/>
              <w:spacing w:before="40" w:after="40"/>
              <w:jc w:val="left"/>
            </w:pPr>
            <w:r w:rsidRPr="003451CD">
              <w:t>Times New Roman, 11 points.</w:t>
            </w:r>
          </w:p>
        </w:tc>
      </w:tr>
    </w:tbl>
    <w:p w14:paraId="0CA106EB" w14:textId="77777777" w:rsidR="00144AB0" w:rsidRPr="003451CD" w:rsidRDefault="00144AB0" w:rsidP="00144AB0">
      <w:pPr>
        <w:pStyle w:val="Areference"/>
        <w:numPr>
          <w:ilvl w:val="0"/>
          <w:numId w:val="0"/>
        </w:numPr>
        <w:jc w:val="left"/>
        <w:rPr>
          <w:lang w:val="en-GB"/>
        </w:rPr>
      </w:pPr>
    </w:p>
    <w:sectPr w:rsidR="00144AB0" w:rsidRPr="003451CD" w:rsidSect="004F56DC">
      <w:headerReference w:type="default" r:id="rId26"/>
      <w:pgSz w:w="11906" w:h="16838"/>
      <w:pgMar w:top="1418" w:right="1418" w:bottom="1134"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1492" w14:textId="77777777" w:rsidR="007D454B" w:rsidRDefault="007D454B" w:rsidP="00092CBF">
      <w:pPr>
        <w:spacing w:after="0" w:line="240" w:lineRule="auto"/>
      </w:pPr>
      <w:r>
        <w:separator/>
      </w:r>
    </w:p>
  </w:endnote>
  <w:endnote w:type="continuationSeparator" w:id="0">
    <w:p w14:paraId="509DED6A" w14:textId="77777777" w:rsidR="007D454B" w:rsidRDefault="007D454B" w:rsidP="0009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6A0BC" w14:textId="77777777" w:rsidR="007D454B" w:rsidRDefault="007D454B" w:rsidP="00092CBF">
      <w:pPr>
        <w:spacing w:after="0" w:line="240" w:lineRule="auto"/>
      </w:pPr>
      <w:r>
        <w:separator/>
      </w:r>
    </w:p>
  </w:footnote>
  <w:footnote w:type="continuationSeparator" w:id="0">
    <w:p w14:paraId="063AAE93" w14:textId="77777777" w:rsidR="007D454B" w:rsidRDefault="007D454B" w:rsidP="0009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DEEC" w14:textId="0435C9CA" w:rsidR="00573444" w:rsidRPr="00092CBF" w:rsidRDefault="00573444" w:rsidP="00092CBF">
    <w:pPr>
      <w:pBdr>
        <w:bottom w:val="single" w:sz="12" w:space="1" w:color="auto"/>
      </w:pBdr>
      <w:tabs>
        <w:tab w:val="right" w:pos="9072"/>
      </w:tabs>
      <w:rPr>
        <w:rFonts w:ascii="Times New Roman" w:hAnsi="Times New Roman"/>
        <w:sz w:val="16"/>
      </w:rPr>
    </w:pPr>
    <w:r w:rsidRPr="00092CBF">
      <w:rPr>
        <w:rFonts w:ascii="Times New Roman" w:hAnsi="Times New Roman"/>
        <w:sz w:val="16"/>
      </w:rPr>
      <w:t>RURAL ENVIRONMENT. EDUCATION. PERSONALITY</w:t>
    </w:r>
    <w:r w:rsidR="004D4249" w:rsidRPr="00176CA8">
      <w:rPr>
        <w:rFonts w:ascii="Times New Roman" w:hAnsi="Times New Roman"/>
        <w:sz w:val="16"/>
      </w:rPr>
      <w:t xml:space="preserve">. ISSN </w:t>
    </w:r>
    <w:r w:rsidR="004D4249" w:rsidRPr="008339EE">
      <w:rPr>
        <w:rFonts w:ascii="Times New Roman" w:hAnsi="Times New Roman"/>
        <w:sz w:val="16"/>
      </w:rPr>
      <w:t>2</w:t>
    </w:r>
    <w:r w:rsidR="008339EE" w:rsidRPr="008339EE">
      <w:rPr>
        <w:rFonts w:ascii="Times New Roman" w:hAnsi="Times New Roman"/>
        <w:sz w:val="16"/>
      </w:rPr>
      <w:t>661</w:t>
    </w:r>
    <w:r w:rsidR="004D4249" w:rsidRPr="008339EE">
      <w:rPr>
        <w:rFonts w:ascii="Times New Roman" w:hAnsi="Times New Roman"/>
        <w:sz w:val="16"/>
      </w:rPr>
      <w:t>-</w:t>
    </w:r>
    <w:r w:rsidR="008339EE" w:rsidRPr="008339EE">
      <w:rPr>
        <w:rFonts w:ascii="Times New Roman" w:hAnsi="Times New Roman"/>
        <w:sz w:val="16"/>
      </w:rPr>
      <w:t>5207</w:t>
    </w:r>
    <w:r w:rsidRPr="00176CA8">
      <w:rPr>
        <w:rFonts w:ascii="Times New Roman" w:hAnsi="Times New Roman"/>
        <w:sz w:val="16"/>
      </w:rPr>
      <w:tab/>
      <w:t xml:space="preserve">Jelgava, </w:t>
    </w:r>
    <w:r w:rsidR="00C65869" w:rsidRPr="0020502B">
      <w:rPr>
        <w:rFonts w:ascii="Times New Roman" w:hAnsi="Times New Roman"/>
        <w:sz w:val="16"/>
      </w:rPr>
      <w:t>0</w:t>
    </w:r>
    <w:r w:rsidR="00DC1895">
      <w:rPr>
        <w:rFonts w:ascii="Times New Roman" w:hAnsi="Times New Roman"/>
        <w:sz w:val="16"/>
      </w:rPr>
      <w:t>7</w:t>
    </w:r>
    <w:r w:rsidR="00FB7DB8" w:rsidRPr="0020502B">
      <w:rPr>
        <w:rFonts w:ascii="Times New Roman" w:hAnsi="Times New Roman"/>
        <w:sz w:val="16"/>
      </w:rPr>
      <w:t>.-</w:t>
    </w:r>
    <w:r w:rsidR="008339EE" w:rsidRPr="0020502B">
      <w:rPr>
        <w:rFonts w:ascii="Times New Roman" w:hAnsi="Times New Roman"/>
        <w:sz w:val="16"/>
      </w:rPr>
      <w:t>0</w:t>
    </w:r>
    <w:r w:rsidR="00DC1895">
      <w:rPr>
        <w:rFonts w:ascii="Times New Roman" w:hAnsi="Times New Roman"/>
        <w:sz w:val="16"/>
      </w:rPr>
      <w:t>8</w:t>
    </w:r>
    <w:r w:rsidRPr="0020502B">
      <w:rPr>
        <w:rFonts w:ascii="Times New Roman" w:hAnsi="Times New Roman"/>
        <w:sz w:val="16"/>
      </w:rPr>
      <w:t>.0</w:t>
    </w:r>
    <w:r w:rsidR="00FB7DB8" w:rsidRPr="0020502B">
      <w:rPr>
        <w:rFonts w:ascii="Times New Roman" w:hAnsi="Times New Roman"/>
        <w:sz w:val="16"/>
      </w:rPr>
      <w:t>5</w:t>
    </w:r>
    <w:r w:rsidRPr="0020502B">
      <w:rPr>
        <w:rFonts w:ascii="Times New Roman" w:hAnsi="Times New Roman"/>
        <w:sz w:val="16"/>
      </w:rPr>
      <w:t>.20</w:t>
    </w:r>
    <w:r w:rsidR="008339EE" w:rsidRPr="0020502B">
      <w:rPr>
        <w:rFonts w:ascii="Times New Roman" w:hAnsi="Times New Roman"/>
        <w:sz w:val="16"/>
      </w:rPr>
      <w:t>2</w:t>
    </w:r>
    <w:r w:rsidR="00DC1895">
      <w:rPr>
        <w:rFonts w:ascii="Times New Roman" w:hAnsi="Times New Roman"/>
        <w:sz w:val="16"/>
      </w:rPr>
      <w:t>1</w:t>
    </w:r>
    <w:r w:rsidRPr="0020502B">
      <w:rPr>
        <w:rFonts w:ascii="Times New Roman" w:hAnsi="Times New Roman"/>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7CF6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0CC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14A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A8D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022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2C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CDF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20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7A93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AA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11" w15:restartNumberingAfterBreak="0">
    <w:nsid w:val="18801CD9"/>
    <w:multiLevelType w:val="hybridMultilevel"/>
    <w:tmpl w:val="00AAD268"/>
    <w:lvl w:ilvl="0" w:tplc="9A482E56">
      <w:start w:val="1"/>
      <w:numFmt w:val="bullet"/>
      <w:pStyle w:val="Atext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5A08E0"/>
    <w:multiLevelType w:val="hybridMultilevel"/>
    <w:tmpl w:val="EBBC5280"/>
    <w:lvl w:ilvl="0" w:tplc="DB64472C">
      <w:start w:val="1"/>
      <w:numFmt w:val="decimal"/>
      <w:pStyle w:val="Areference"/>
      <w:lvlText w:val="%1."/>
      <w:lvlJc w:val="left"/>
      <w:pPr>
        <w:tabs>
          <w:tab w:val="num" w:pos="511"/>
        </w:tabs>
        <w:ind w:left="511" w:hanging="397"/>
      </w:pPr>
      <w:rPr>
        <w:rFonts w:hint="default"/>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3" w15:restartNumberingAfterBreak="0">
    <w:nsid w:val="21213346"/>
    <w:multiLevelType w:val="multilevel"/>
    <w:tmpl w:val="444C847E"/>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ABD42AE"/>
    <w:multiLevelType w:val="hybridMultilevel"/>
    <w:tmpl w:val="1500FEB8"/>
    <w:lvl w:ilvl="0" w:tplc="6870FCAA">
      <w:start w:val="1"/>
      <w:numFmt w:val="decimal"/>
      <w:pStyle w:val="Abibliographyenumeratio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B7DFC"/>
    <w:multiLevelType w:val="hybridMultilevel"/>
    <w:tmpl w:val="A2AAE220"/>
    <w:lvl w:ilvl="0" w:tplc="8F08C37C">
      <w:start w:val="1"/>
      <w:numFmt w:val="decimal"/>
      <w:lvlText w:val="%1."/>
      <w:lvlJc w:val="left"/>
      <w:pPr>
        <w:tabs>
          <w:tab w:val="num" w:pos="397"/>
        </w:tabs>
        <w:ind w:left="397" w:hanging="397"/>
      </w:pPr>
      <w:rPr>
        <w:color w:val="000000"/>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6" w15:restartNumberingAfterBreak="0">
    <w:nsid w:val="4033134D"/>
    <w:multiLevelType w:val="hybridMultilevel"/>
    <w:tmpl w:val="92289958"/>
    <w:lvl w:ilvl="0" w:tplc="D55A7690">
      <w:start w:val="1"/>
      <w:numFmt w:val="decimal"/>
      <w:lvlText w:val="%1."/>
      <w:lvlJc w:val="left"/>
      <w:pPr>
        <w:tabs>
          <w:tab w:val="num" w:pos="0"/>
        </w:tabs>
        <w:ind w:left="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67171"/>
    <w:multiLevelType w:val="hybridMultilevel"/>
    <w:tmpl w:val="4A761F70"/>
    <w:lvl w:ilvl="0" w:tplc="0426000F">
      <w:start w:val="1"/>
      <w:numFmt w:val="decimal"/>
      <w:lvlText w:val="%1."/>
      <w:lvlJc w:val="left"/>
      <w:pPr>
        <w:ind w:left="1231" w:hanging="360"/>
      </w:pPr>
    </w:lvl>
    <w:lvl w:ilvl="1" w:tplc="04260019" w:tentative="1">
      <w:start w:val="1"/>
      <w:numFmt w:val="lowerLetter"/>
      <w:lvlText w:val="%2."/>
      <w:lvlJc w:val="left"/>
      <w:pPr>
        <w:ind w:left="1951" w:hanging="360"/>
      </w:pPr>
    </w:lvl>
    <w:lvl w:ilvl="2" w:tplc="0426001B" w:tentative="1">
      <w:start w:val="1"/>
      <w:numFmt w:val="lowerRoman"/>
      <w:lvlText w:val="%3."/>
      <w:lvlJc w:val="right"/>
      <w:pPr>
        <w:ind w:left="2671" w:hanging="180"/>
      </w:pPr>
    </w:lvl>
    <w:lvl w:ilvl="3" w:tplc="0426000F" w:tentative="1">
      <w:start w:val="1"/>
      <w:numFmt w:val="decimal"/>
      <w:lvlText w:val="%4."/>
      <w:lvlJc w:val="left"/>
      <w:pPr>
        <w:ind w:left="3391" w:hanging="360"/>
      </w:pPr>
    </w:lvl>
    <w:lvl w:ilvl="4" w:tplc="04260019" w:tentative="1">
      <w:start w:val="1"/>
      <w:numFmt w:val="lowerLetter"/>
      <w:lvlText w:val="%5."/>
      <w:lvlJc w:val="left"/>
      <w:pPr>
        <w:ind w:left="4111" w:hanging="360"/>
      </w:pPr>
    </w:lvl>
    <w:lvl w:ilvl="5" w:tplc="0426001B" w:tentative="1">
      <w:start w:val="1"/>
      <w:numFmt w:val="lowerRoman"/>
      <w:lvlText w:val="%6."/>
      <w:lvlJc w:val="right"/>
      <w:pPr>
        <w:ind w:left="4831" w:hanging="180"/>
      </w:pPr>
    </w:lvl>
    <w:lvl w:ilvl="6" w:tplc="0426000F" w:tentative="1">
      <w:start w:val="1"/>
      <w:numFmt w:val="decimal"/>
      <w:lvlText w:val="%7."/>
      <w:lvlJc w:val="left"/>
      <w:pPr>
        <w:ind w:left="5551" w:hanging="360"/>
      </w:pPr>
    </w:lvl>
    <w:lvl w:ilvl="7" w:tplc="04260019" w:tentative="1">
      <w:start w:val="1"/>
      <w:numFmt w:val="lowerLetter"/>
      <w:lvlText w:val="%8."/>
      <w:lvlJc w:val="left"/>
      <w:pPr>
        <w:ind w:left="6271" w:hanging="360"/>
      </w:pPr>
    </w:lvl>
    <w:lvl w:ilvl="8" w:tplc="0426001B" w:tentative="1">
      <w:start w:val="1"/>
      <w:numFmt w:val="lowerRoman"/>
      <w:lvlText w:val="%9."/>
      <w:lvlJc w:val="right"/>
      <w:pPr>
        <w:ind w:left="6991" w:hanging="180"/>
      </w:pPr>
    </w:lvl>
  </w:abstractNum>
  <w:abstractNum w:abstractNumId="18" w15:restartNumberingAfterBreak="0">
    <w:nsid w:val="55393A7D"/>
    <w:multiLevelType w:val="hybridMultilevel"/>
    <w:tmpl w:val="D0E80B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D10EA"/>
    <w:multiLevelType w:val="hybridMultilevel"/>
    <w:tmpl w:val="06263B3C"/>
    <w:lvl w:ilvl="0" w:tplc="0409000F">
      <w:start w:val="1"/>
      <w:numFmt w:val="decimal"/>
      <w:lvlText w:val="%1."/>
      <w:lvlJc w:val="left"/>
      <w:pPr>
        <w:tabs>
          <w:tab w:val="num" w:pos="834"/>
        </w:tabs>
        <w:ind w:left="834" w:hanging="360"/>
      </w:p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20" w15:restartNumberingAfterBreak="0">
    <w:nsid w:val="61F96B5D"/>
    <w:multiLevelType w:val="hybridMultilevel"/>
    <w:tmpl w:val="34005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8B1759"/>
    <w:multiLevelType w:val="hybridMultilevel"/>
    <w:tmpl w:val="E95E602E"/>
    <w:lvl w:ilvl="0" w:tplc="32EAB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CA3618"/>
    <w:multiLevelType w:val="hybridMultilevel"/>
    <w:tmpl w:val="AE5EC792"/>
    <w:lvl w:ilvl="0" w:tplc="FEE40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ED7DF6"/>
    <w:multiLevelType w:val="hybridMultilevel"/>
    <w:tmpl w:val="10525E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1"/>
  </w:num>
  <w:num w:numId="3">
    <w:abstractNumId w:val="14"/>
  </w:num>
  <w:num w:numId="4">
    <w:abstractNumId w:val="12"/>
  </w:num>
  <w:num w:numId="5">
    <w:abstractNumId w:val="16"/>
  </w:num>
  <w:num w:numId="6">
    <w:abstractNumId w:val="10"/>
  </w:num>
  <w:num w:numId="7">
    <w:abstractNumId w:val="15"/>
  </w:num>
  <w:num w:numId="8">
    <w:abstractNumId w:val="19"/>
  </w:num>
  <w:num w:numId="9">
    <w:abstractNumId w:val="17"/>
  </w:num>
  <w:num w:numId="10">
    <w:abstractNumId w:val="12"/>
  </w:num>
  <w:num w:numId="11">
    <w:abstractNumId w:val="12"/>
  </w:num>
  <w:num w:numId="12">
    <w:abstractNumId w:val="12"/>
  </w:num>
  <w:num w:numId="13">
    <w:abstractNumId w:val="12"/>
  </w:num>
  <w:num w:numId="14">
    <w:abstractNumId w:val="12"/>
    <w:lvlOverride w:ilvl="0">
      <w:startOverride w:val="1"/>
    </w:lvlOverride>
  </w:num>
  <w:num w:numId="15">
    <w:abstractNumId w:val="12"/>
    <w:lvlOverride w:ilvl="0">
      <w:startOverride w:val="1"/>
    </w:lvlOverride>
  </w:num>
  <w:num w:numId="16">
    <w:abstractNumId w:val="12"/>
  </w:num>
  <w:num w:numId="17">
    <w:abstractNumId w:val="12"/>
  </w:num>
  <w:num w:numId="18">
    <w:abstractNumId w:val="12"/>
  </w:num>
  <w:num w:numId="19">
    <w:abstractNumId w:val="18"/>
  </w:num>
  <w:num w:numId="20">
    <w:abstractNumId w:val="22"/>
  </w:num>
  <w:num w:numId="21">
    <w:abstractNumId w:val="21"/>
  </w:num>
  <w:num w:numId="22">
    <w:abstractNumId w:val="20"/>
  </w:num>
  <w:num w:numId="23">
    <w:abstractNumId w:val="12"/>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A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0"/>
    <w:rsid w:val="000028E7"/>
    <w:rsid w:val="00012370"/>
    <w:rsid w:val="000209A3"/>
    <w:rsid w:val="00024682"/>
    <w:rsid w:val="000254F0"/>
    <w:rsid w:val="0003248E"/>
    <w:rsid w:val="000329C8"/>
    <w:rsid w:val="00034496"/>
    <w:rsid w:val="00035DED"/>
    <w:rsid w:val="000405C9"/>
    <w:rsid w:val="00044E2F"/>
    <w:rsid w:val="00046188"/>
    <w:rsid w:val="0005011C"/>
    <w:rsid w:val="0005052F"/>
    <w:rsid w:val="000529AA"/>
    <w:rsid w:val="00057C2B"/>
    <w:rsid w:val="00064D32"/>
    <w:rsid w:val="000670BE"/>
    <w:rsid w:val="000774BA"/>
    <w:rsid w:val="00080F9E"/>
    <w:rsid w:val="0008421A"/>
    <w:rsid w:val="0008537F"/>
    <w:rsid w:val="00085E7A"/>
    <w:rsid w:val="00086C09"/>
    <w:rsid w:val="00092CBF"/>
    <w:rsid w:val="000A00A0"/>
    <w:rsid w:val="000A3264"/>
    <w:rsid w:val="000B2543"/>
    <w:rsid w:val="000C1D7E"/>
    <w:rsid w:val="000C2D10"/>
    <w:rsid w:val="000C39A6"/>
    <w:rsid w:val="000C7F4C"/>
    <w:rsid w:val="000D2E90"/>
    <w:rsid w:val="000D614D"/>
    <w:rsid w:val="000D7A24"/>
    <w:rsid w:val="000D7FF5"/>
    <w:rsid w:val="000E0D01"/>
    <w:rsid w:val="000F0A54"/>
    <w:rsid w:val="000F13A4"/>
    <w:rsid w:val="000F17D3"/>
    <w:rsid w:val="000F4AED"/>
    <w:rsid w:val="000F7860"/>
    <w:rsid w:val="0010345E"/>
    <w:rsid w:val="00105DE2"/>
    <w:rsid w:val="001067FF"/>
    <w:rsid w:val="00106BF7"/>
    <w:rsid w:val="00107C48"/>
    <w:rsid w:val="00111C0B"/>
    <w:rsid w:val="001131D3"/>
    <w:rsid w:val="00113C9A"/>
    <w:rsid w:val="0011670F"/>
    <w:rsid w:val="00117BC4"/>
    <w:rsid w:val="00125773"/>
    <w:rsid w:val="00126C0A"/>
    <w:rsid w:val="001272CE"/>
    <w:rsid w:val="00131DF1"/>
    <w:rsid w:val="00132596"/>
    <w:rsid w:val="00133112"/>
    <w:rsid w:val="0013422B"/>
    <w:rsid w:val="00134893"/>
    <w:rsid w:val="00140983"/>
    <w:rsid w:val="001415EE"/>
    <w:rsid w:val="00144AB0"/>
    <w:rsid w:val="00145BDA"/>
    <w:rsid w:val="00151C29"/>
    <w:rsid w:val="001523A7"/>
    <w:rsid w:val="001532E4"/>
    <w:rsid w:val="0015613C"/>
    <w:rsid w:val="001605A4"/>
    <w:rsid w:val="00162122"/>
    <w:rsid w:val="00162F37"/>
    <w:rsid w:val="0017036E"/>
    <w:rsid w:val="00170E41"/>
    <w:rsid w:val="00170F1F"/>
    <w:rsid w:val="00173195"/>
    <w:rsid w:val="001731C7"/>
    <w:rsid w:val="0017491E"/>
    <w:rsid w:val="001758F7"/>
    <w:rsid w:val="00176CA8"/>
    <w:rsid w:val="00185850"/>
    <w:rsid w:val="00186063"/>
    <w:rsid w:val="00191216"/>
    <w:rsid w:val="0019408E"/>
    <w:rsid w:val="00194A2C"/>
    <w:rsid w:val="00194FBD"/>
    <w:rsid w:val="001A473A"/>
    <w:rsid w:val="001A4D4C"/>
    <w:rsid w:val="001B0D88"/>
    <w:rsid w:val="001B551F"/>
    <w:rsid w:val="001C23EF"/>
    <w:rsid w:val="001C3E12"/>
    <w:rsid w:val="001C6F45"/>
    <w:rsid w:val="001C6FAD"/>
    <w:rsid w:val="001D3A6F"/>
    <w:rsid w:val="001D768B"/>
    <w:rsid w:val="001E0910"/>
    <w:rsid w:val="001E4229"/>
    <w:rsid w:val="001E5579"/>
    <w:rsid w:val="001E576F"/>
    <w:rsid w:val="001E6883"/>
    <w:rsid w:val="001F215E"/>
    <w:rsid w:val="001F25E2"/>
    <w:rsid w:val="001F2739"/>
    <w:rsid w:val="00201295"/>
    <w:rsid w:val="00201AB3"/>
    <w:rsid w:val="0020411E"/>
    <w:rsid w:val="0020502B"/>
    <w:rsid w:val="00205B73"/>
    <w:rsid w:val="0021179A"/>
    <w:rsid w:val="00226203"/>
    <w:rsid w:val="0023398A"/>
    <w:rsid w:val="0023680A"/>
    <w:rsid w:val="00240B28"/>
    <w:rsid w:val="00240E11"/>
    <w:rsid w:val="002418C2"/>
    <w:rsid w:val="00243B77"/>
    <w:rsid w:val="002445DE"/>
    <w:rsid w:val="002540FA"/>
    <w:rsid w:val="002624FA"/>
    <w:rsid w:val="00263DCB"/>
    <w:rsid w:val="00266312"/>
    <w:rsid w:val="002709CD"/>
    <w:rsid w:val="00270E63"/>
    <w:rsid w:val="00272D7E"/>
    <w:rsid w:val="00276CFC"/>
    <w:rsid w:val="002774ED"/>
    <w:rsid w:val="00277C33"/>
    <w:rsid w:val="00277C91"/>
    <w:rsid w:val="00277ECA"/>
    <w:rsid w:val="00281BE6"/>
    <w:rsid w:val="00285EED"/>
    <w:rsid w:val="0028624C"/>
    <w:rsid w:val="002970E4"/>
    <w:rsid w:val="002A0AE4"/>
    <w:rsid w:val="002A33B5"/>
    <w:rsid w:val="002A4909"/>
    <w:rsid w:val="002A7CAA"/>
    <w:rsid w:val="002B0201"/>
    <w:rsid w:val="002B4771"/>
    <w:rsid w:val="002B5CE5"/>
    <w:rsid w:val="002B7F70"/>
    <w:rsid w:val="002C2524"/>
    <w:rsid w:val="002C2CF3"/>
    <w:rsid w:val="002C75AB"/>
    <w:rsid w:val="002D1055"/>
    <w:rsid w:val="002D1342"/>
    <w:rsid w:val="002D2D08"/>
    <w:rsid w:val="002D3225"/>
    <w:rsid w:val="002D41E1"/>
    <w:rsid w:val="002D423B"/>
    <w:rsid w:val="002E62E8"/>
    <w:rsid w:val="00302777"/>
    <w:rsid w:val="003061FF"/>
    <w:rsid w:val="00312893"/>
    <w:rsid w:val="003211FE"/>
    <w:rsid w:val="00322C19"/>
    <w:rsid w:val="00325443"/>
    <w:rsid w:val="003331DF"/>
    <w:rsid w:val="003361A5"/>
    <w:rsid w:val="00340120"/>
    <w:rsid w:val="00343BBE"/>
    <w:rsid w:val="003451CD"/>
    <w:rsid w:val="003510DC"/>
    <w:rsid w:val="0035420C"/>
    <w:rsid w:val="00355AFB"/>
    <w:rsid w:val="00357FBB"/>
    <w:rsid w:val="003649D0"/>
    <w:rsid w:val="00366D6E"/>
    <w:rsid w:val="00367A56"/>
    <w:rsid w:val="00367F59"/>
    <w:rsid w:val="00370E9C"/>
    <w:rsid w:val="00371AE4"/>
    <w:rsid w:val="00371FFD"/>
    <w:rsid w:val="003744F6"/>
    <w:rsid w:val="00374931"/>
    <w:rsid w:val="00376267"/>
    <w:rsid w:val="00376558"/>
    <w:rsid w:val="00377346"/>
    <w:rsid w:val="00383136"/>
    <w:rsid w:val="00393E34"/>
    <w:rsid w:val="00394E64"/>
    <w:rsid w:val="00396AF4"/>
    <w:rsid w:val="003A04E3"/>
    <w:rsid w:val="003A3602"/>
    <w:rsid w:val="003A57CA"/>
    <w:rsid w:val="003A6A36"/>
    <w:rsid w:val="003B75CE"/>
    <w:rsid w:val="003C1E8A"/>
    <w:rsid w:val="003C2AE5"/>
    <w:rsid w:val="003C5AA1"/>
    <w:rsid w:val="003C7E81"/>
    <w:rsid w:val="003D0CE0"/>
    <w:rsid w:val="003D1E79"/>
    <w:rsid w:val="003D2A27"/>
    <w:rsid w:val="003D4306"/>
    <w:rsid w:val="003D44A1"/>
    <w:rsid w:val="003D48FC"/>
    <w:rsid w:val="003D543B"/>
    <w:rsid w:val="003E0266"/>
    <w:rsid w:val="003E2F16"/>
    <w:rsid w:val="003F0874"/>
    <w:rsid w:val="003F1010"/>
    <w:rsid w:val="003F40C1"/>
    <w:rsid w:val="003F4EA9"/>
    <w:rsid w:val="003F657D"/>
    <w:rsid w:val="003F7AA1"/>
    <w:rsid w:val="0040093A"/>
    <w:rsid w:val="0040388D"/>
    <w:rsid w:val="00403DBD"/>
    <w:rsid w:val="00404D50"/>
    <w:rsid w:val="00404E06"/>
    <w:rsid w:val="00405178"/>
    <w:rsid w:val="00405776"/>
    <w:rsid w:val="004103E9"/>
    <w:rsid w:val="00413D72"/>
    <w:rsid w:val="0041692C"/>
    <w:rsid w:val="00420778"/>
    <w:rsid w:val="00421121"/>
    <w:rsid w:val="00422F66"/>
    <w:rsid w:val="00426C57"/>
    <w:rsid w:val="00430F68"/>
    <w:rsid w:val="0043563D"/>
    <w:rsid w:val="00436191"/>
    <w:rsid w:val="00437273"/>
    <w:rsid w:val="00443A27"/>
    <w:rsid w:val="00445497"/>
    <w:rsid w:val="00447AB0"/>
    <w:rsid w:val="004608B0"/>
    <w:rsid w:val="00462344"/>
    <w:rsid w:val="0046245B"/>
    <w:rsid w:val="0046306D"/>
    <w:rsid w:val="004710B5"/>
    <w:rsid w:val="00471897"/>
    <w:rsid w:val="00475D12"/>
    <w:rsid w:val="00475EC2"/>
    <w:rsid w:val="00482A4E"/>
    <w:rsid w:val="00483913"/>
    <w:rsid w:val="0048754F"/>
    <w:rsid w:val="004900C0"/>
    <w:rsid w:val="00491AB3"/>
    <w:rsid w:val="004A5A9F"/>
    <w:rsid w:val="004A6758"/>
    <w:rsid w:val="004A72D0"/>
    <w:rsid w:val="004A766B"/>
    <w:rsid w:val="004B0624"/>
    <w:rsid w:val="004B06C0"/>
    <w:rsid w:val="004B2FCE"/>
    <w:rsid w:val="004C4E75"/>
    <w:rsid w:val="004D4249"/>
    <w:rsid w:val="004D5D2E"/>
    <w:rsid w:val="004E15B5"/>
    <w:rsid w:val="004E3AA9"/>
    <w:rsid w:val="004E44FB"/>
    <w:rsid w:val="004E76D6"/>
    <w:rsid w:val="004F1203"/>
    <w:rsid w:val="004F56DC"/>
    <w:rsid w:val="004F7383"/>
    <w:rsid w:val="005013E1"/>
    <w:rsid w:val="00502CEB"/>
    <w:rsid w:val="0050306A"/>
    <w:rsid w:val="00505C33"/>
    <w:rsid w:val="0050657A"/>
    <w:rsid w:val="00506A79"/>
    <w:rsid w:val="00506B54"/>
    <w:rsid w:val="00514DFF"/>
    <w:rsid w:val="005249ED"/>
    <w:rsid w:val="005250A9"/>
    <w:rsid w:val="00530115"/>
    <w:rsid w:val="00530C45"/>
    <w:rsid w:val="00543626"/>
    <w:rsid w:val="00546F2E"/>
    <w:rsid w:val="00551061"/>
    <w:rsid w:val="00551DC3"/>
    <w:rsid w:val="0055220C"/>
    <w:rsid w:val="005676CD"/>
    <w:rsid w:val="00567B16"/>
    <w:rsid w:val="00573444"/>
    <w:rsid w:val="0057375D"/>
    <w:rsid w:val="00573C91"/>
    <w:rsid w:val="00574E0B"/>
    <w:rsid w:val="00577848"/>
    <w:rsid w:val="005872B6"/>
    <w:rsid w:val="0058762D"/>
    <w:rsid w:val="00591F9A"/>
    <w:rsid w:val="00594685"/>
    <w:rsid w:val="005A537E"/>
    <w:rsid w:val="005A7E4E"/>
    <w:rsid w:val="005C065A"/>
    <w:rsid w:val="005C0C57"/>
    <w:rsid w:val="005C157F"/>
    <w:rsid w:val="005C1A41"/>
    <w:rsid w:val="005C244E"/>
    <w:rsid w:val="005C4154"/>
    <w:rsid w:val="005C4854"/>
    <w:rsid w:val="005C5F08"/>
    <w:rsid w:val="005D2EA9"/>
    <w:rsid w:val="005D4447"/>
    <w:rsid w:val="005D7A56"/>
    <w:rsid w:val="005E04F7"/>
    <w:rsid w:val="005E2072"/>
    <w:rsid w:val="005E6F56"/>
    <w:rsid w:val="005E7C00"/>
    <w:rsid w:val="005F3A6B"/>
    <w:rsid w:val="005F4A3A"/>
    <w:rsid w:val="005F6970"/>
    <w:rsid w:val="005F6F8D"/>
    <w:rsid w:val="00601F32"/>
    <w:rsid w:val="00604812"/>
    <w:rsid w:val="006067A8"/>
    <w:rsid w:val="00612F2E"/>
    <w:rsid w:val="00613C37"/>
    <w:rsid w:val="00616F14"/>
    <w:rsid w:val="00617DA7"/>
    <w:rsid w:val="00623650"/>
    <w:rsid w:val="00627DBB"/>
    <w:rsid w:val="00632AAA"/>
    <w:rsid w:val="006355DC"/>
    <w:rsid w:val="00640D86"/>
    <w:rsid w:val="0064192B"/>
    <w:rsid w:val="00643562"/>
    <w:rsid w:val="006540F3"/>
    <w:rsid w:val="00655D10"/>
    <w:rsid w:val="0065738B"/>
    <w:rsid w:val="006606F7"/>
    <w:rsid w:val="0066407C"/>
    <w:rsid w:val="00665BE4"/>
    <w:rsid w:val="00666667"/>
    <w:rsid w:val="00666C3D"/>
    <w:rsid w:val="006775C7"/>
    <w:rsid w:val="0068002F"/>
    <w:rsid w:val="00682648"/>
    <w:rsid w:val="00682ED8"/>
    <w:rsid w:val="00683130"/>
    <w:rsid w:val="006879CA"/>
    <w:rsid w:val="00692B25"/>
    <w:rsid w:val="00696B6C"/>
    <w:rsid w:val="00696F11"/>
    <w:rsid w:val="0069734C"/>
    <w:rsid w:val="006A4C5D"/>
    <w:rsid w:val="006B15A2"/>
    <w:rsid w:val="006B6721"/>
    <w:rsid w:val="006B6EF6"/>
    <w:rsid w:val="006B795B"/>
    <w:rsid w:val="006C72D9"/>
    <w:rsid w:val="006D060F"/>
    <w:rsid w:val="006D1880"/>
    <w:rsid w:val="006D4AB4"/>
    <w:rsid w:val="006D56EE"/>
    <w:rsid w:val="006E2710"/>
    <w:rsid w:val="006E6C89"/>
    <w:rsid w:val="006F3055"/>
    <w:rsid w:val="0070040B"/>
    <w:rsid w:val="00704908"/>
    <w:rsid w:val="00705E7E"/>
    <w:rsid w:val="00710BDD"/>
    <w:rsid w:val="00713949"/>
    <w:rsid w:val="0071598E"/>
    <w:rsid w:val="00721B72"/>
    <w:rsid w:val="00721F3A"/>
    <w:rsid w:val="00723FA6"/>
    <w:rsid w:val="0073197E"/>
    <w:rsid w:val="00734476"/>
    <w:rsid w:val="0074255A"/>
    <w:rsid w:val="00744114"/>
    <w:rsid w:val="00745A6F"/>
    <w:rsid w:val="00751064"/>
    <w:rsid w:val="007560A1"/>
    <w:rsid w:val="007607A6"/>
    <w:rsid w:val="00760F26"/>
    <w:rsid w:val="007626A1"/>
    <w:rsid w:val="00764F9C"/>
    <w:rsid w:val="00767E83"/>
    <w:rsid w:val="00773856"/>
    <w:rsid w:val="0078220C"/>
    <w:rsid w:val="007839B5"/>
    <w:rsid w:val="007965C1"/>
    <w:rsid w:val="007969F2"/>
    <w:rsid w:val="007A1DA0"/>
    <w:rsid w:val="007A6BFC"/>
    <w:rsid w:val="007A6C26"/>
    <w:rsid w:val="007B0716"/>
    <w:rsid w:val="007B1C09"/>
    <w:rsid w:val="007B21DA"/>
    <w:rsid w:val="007B3CFA"/>
    <w:rsid w:val="007B533F"/>
    <w:rsid w:val="007B5C1D"/>
    <w:rsid w:val="007B6EE5"/>
    <w:rsid w:val="007B7A49"/>
    <w:rsid w:val="007C274A"/>
    <w:rsid w:val="007C35ED"/>
    <w:rsid w:val="007C564A"/>
    <w:rsid w:val="007D454B"/>
    <w:rsid w:val="007D4FE8"/>
    <w:rsid w:val="007D51EE"/>
    <w:rsid w:val="007D7CE4"/>
    <w:rsid w:val="007E1B9F"/>
    <w:rsid w:val="007E7491"/>
    <w:rsid w:val="007F16AB"/>
    <w:rsid w:val="007F221F"/>
    <w:rsid w:val="007F5016"/>
    <w:rsid w:val="007F5898"/>
    <w:rsid w:val="007F6B67"/>
    <w:rsid w:val="008022A2"/>
    <w:rsid w:val="0080748A"/>
    <w:rsid w:val="00811D44"/>
    <w:rsid w:val="0081332B"/>
    <w:rsid w:val="00813F72"/>
    <w:rsid w:val="00826FBC"/>
    <w:rsid w:val="00830222"/>
    <w:rsid w:val="0083234C"/>
    <w:rsid w:val="00832AC5"/>
    <w:rsid w:val="008339EE"/>
    <w:rsid w:val="00837804"/>
    <w:rsid w:val="00842059"/>
    <w:rsid w:val="00844918"/>
    <w:rsid w:val="0084498A"/>
    <w:rsid w:val="00854ADD"/>
    <w:rsid w:val="00855E1F"/>
    <w:rsid w:val="00860289"/>
    <w:rsid w:val="00861CBC"/>
    <w:rsid w:val="008636C3"/>
    <w:rsid w:val="008673E0"/>
    <w:rsid w:val="00871882"/>
    <w:rsid w:val="00874C50"/>
    <w:rsid w:val="008844D1"/>
    <w:rsid w:val="00887FBB"/>
    <w:rsid w:val="0089177D"/>
    <w:rsid w:val="0089327A"/>
    <w:rsid w:val="008958F4"/>
    <w:rsid w:val="008976D2"/>
    <w:rsid w:val="008A08F4"/>
    <w:rsid w:val="008A6240"/>
    <w:rsid w:val="008B5861"/>
    <w:rsid w:val="008C1293"/>
    <w:rsid w:val="008C2CB4"/>
    <w:rsid w:val="008C595E"/>
    <w:rsid w:val="008D21B2"/>
    <w:rsid w:val="008D2267"/>
    <w:rsid w:val="008D394B"/>
    <w:rsid w:val="008D3B1F"/>
    <w:rsid w:val="008D4B25"/>
    <w:rsid w:val="008D673D"/>
    <w:rsid w:val="008E584D"/>
    <w:rsid w:val="008F343B"/>
    <w:rsid w:val="008F4BB1"/>
    <w:rsid w:val="008F4E7B"/>
    <w:rsid w:val="008F6CF6"/>
    <w:rsid w:val="008F7505"/>
    <w:rsid w:val="00901691"/>
    <w:rsid w:val="009045AB"/>
    <w:rsid w:val="009053DA"/>
    <w:rsid w:val="00911717"/>
    <w:rsid w:val="0091728B"/>
    <w:rsid w:val="009248F9"/>
    <w:rsid w:val="00925536"/>
    <w:rsid w:val="00937DA2"/>
    <w:rsid w:val="00941965"/>
    <w:rsid w:val="009425DA"/>
    <w:rsid w:val="00945806"/>
    <w:rsid w:val="0095013F"/>
    <w:rsid w:val="00950A9E"/>
    <w:rsid w:val="009514CC"/>
    <w:rsid w:val="0095446C"/>
    <w:rsid w:val="0096288A"/>
    <w:rsid w:val="00962ED8"/>
    <w:rsid w:val="00964C7D"/>
    <w:rsid w:val="00970288"/>
    <w:rsid w:val="00971BE2"/>
    <w:rsid w:val="0098071D"/>
    <w:rsid w:val="00980CD2"/>
    <w:rsid w:val="00981D5E"/>
    <w:rsid w:val="0098368B"/>
    <w:rsid w:val="0098404D"/>
    <w:rsid w:val="00984C8F"/>
    <w:rsid w:val="00986B99"/>
    <w:rsid w:val="0099481A"/>
    <w:rsid w:val="009962A2"/>
    <w:rsid w:val="00996510"/>
    <w:rsid w:val="00997B60"/>
    <w:rsid w:val="009A0674"/>
    <w:rsid w:val="009A0E92"/>
    <w:rsid w:val="009A0F6A"/>
    <w:rsid w:val="009A1782"/>
    <w:rsid w:val="009A5808"/>
    <w:rsid w:val="009B4BA8"/>
    <w:rsid w:val="009C1835"/>
    <w:rsid w:val="009C347A"/>
    <w:rsid w:val="009D0C56"/>
    <w:rsid w:val="009D4C9A"/>
    <w:rsid w:val="009E00CE"/>
    <w:rsid w:val="009F3490"/>
    <w:rsid w:val="009F559C"/>
    <w:rsid w:val="009F608D"/>
    <w:rsid w:val="00A00CF8"/>
    <w:rsid w:val="00A05BF8"/>
    <w:rsid w:val="00A10827"/>
    <w:rsid w:val="00A110E0"/>
    <w:rsid w:val="00A15590"/>
    <w:rsid w:val="00A16284"/>
    <w:rsid w:val="00A16931"/>
    <w:rsid w:val="00A24CB7"/>
    <w:rsid w:val="00A31875"/>
    <w:rsid w:val="00A428F9"/>
    <w:rsid w:val="00A45ED7"/>
    <w:rsid w:val="00A4771E"/>
    <w:rsid w:val="00A47823"/>
    <w:rsid w:val="00A51952"/>
    <w:rsid w:val="00A54838"/>
    <w:rsid w:val="00A6715A"/>
    <w:rsid w:val="00A73B6C"/>
    <w:rsid w:val="00A80070"/>
    <w:rsid w:val="00A821A3"/>
    <w:rsid w:val="00A8278B"/>
    <w:rsid w:val="00A873C5"/>
    <w:rsid w:val="00A9177E"/>
    <w:rsid w:val="00A93E6C"/>
    <w:rsid w:val="00AA039B"/>
    <w:rsid w:val="00AA0FCD"/>
    <w:rsid w:val="00AA158A"/>
    <w:rsid w:val="00AA19FF"/>
    <w:rsid w:val="00AA1C33"/>
    <w:rsid w:val="00AA2B27"/>
    <w:rsid w:val="00AA4840"/>
    <w:rsid w:val="00AA674C"/>
    <w:rsid w:val="00AA7702"/>
    <w:rsid w:val="00AA789C"/>
    <w:rsid w:val="00AB0F5C"/>
    <w:rsid w:val="00AB3B70"/>
    <w:rsid w:val="00AB5678"/>
    <w:rsid w:val="00AB7308"/>
    <w:rsid w:val="00AC1AB2"/>
    <w:rsid w:val="00AC3589"/>
    <w:rsid w:val="00AD4092"/>
    <w:rsid w:val="00AE05FD"/>
    <w:rsid w:val="00AE0993"/>
    <w:rsid w:val="00AE10C8"/>
    <w:rsid w:val="00AE3997"/>
    <w:rsid w:val="00AE3B85"/>
    <w:rsid w:val="00AE45E3"/>
    <w:rsid w:val="00AE4DAF"/>
    <w:rsid w:val="00AE7109"/>
    <w:rsid w:val="00AF224F"/>
    <w:rsid w:val="00AF6CE1"/>
    <w:rsid w:val="00AF7553"/>
    <w:rsid w:val="00B0026D"/>
    <w:rsid w:val="00B00479"/>
    <w:rsid w:val="00B00FB1"/>
    <w:rsid w:val="00B0670C"/>
    <w:rsid w:val="00B10346"/>
    <w:rsid w:val="00B1265B"/>
    <w:rsid w:val="00B1616E"/>
    <w:rsid w:val="00B1690C"/>
    <w:rsid w:val="00B26624"/>
    <w:rsid w:val="00B3565B"/>
    <w:rsid w:val="00B402F6"/>
    <w:rsid w:val="00B44EF3"/>
    <w:rsid w:val="00B45016"/>
    <w:rsid w:val="00B4562F"/>
    <w:rsid w:val="00B45B61"/>
    <w:rsid w:val="00B45DC9"/>
    <w:rsid w:val="00B4709D"/>
    <w:rsid w:val="00B53627"/>
    <w:rsid w:val="00B54CC2"/>
    <w:rsid w:val="00B5616C"/>
    <w:rsid w:val="00B630E4"/>
    <w:rsid w:val="00B6549D"/>
    <w:rsid w:val="00B70F61"/>
    <w:rsid w:val="00B84EA0"/>
    <w:rsid w:val="00B90848"/>
    <w:rsid w:val="00B9181F"/>
    <w:rsid w:val="00B92765"/>
    <w:rsid w:val="00B95DF0"/>
    <w:rsid w:val="00B95EFB"/>
    <w:rsid w:val="00B96CC6"/>
    <w:rsid w:val="00BB0BC2"/>
    <w:rsid w:val="00BB2F14"/>
    <w:rsid w:val="00BC0B96"/>
    <w:rsid w:val="00BC27C2"/>
    <w:rsid w:val="00BC35AF"/>
    <w:rsid w:val="00BC64D2"/>
    <w:rsid w:val="00BC7131"/>
    <w:rsid w:val="00BD0F26"/>
    <w:rsid w:val="00BD3556"/>
    <w:rsid w:val="00BD5726"/>
    <w:rsid w:val="00BD718F"/>
    <w:rsid w:val="00BE2817"/>
    <w:rsid w:val="00BE2B9F"/>
    <w:rsid w:val="00BE3388"/>
    <w:rsid w:val="00BE48EF"/>
    <w:rsid w:val="00BE69E8"/>
    <w:rsid w:val="00C03096"/>
    <w:rsid w:val="00C06EBD"/>
    <w:rsid w:val="00C202DE"/>
    <w:rsid w:val="00C20B71"/>
    <w:rsid w:val="00C24E9D"/>
    <w:rsid w:val="00C306BB"/>
    <w:rsid w:val="00C323A2"/>
    <w:rsid w:val="00C3454E"/>
    <w:rsid w:val="00C36447"/>
    <w:rsid w:val="00C44867"/>
    <w:rsid w:val="00C450C0"/>
    <w:rsid w:val="00C47A96"/>
    <w:rsid w:val="00C5003E"/>
    <w:rsid w:val="00C50E81"/>
    <w:rsid w:val="00C53449"/>
    <w:rsid w:val="00C53B56"/>
    <w:rsid w:val="00C53DC7"/>
    <w:rsid w:val="00C55246"/>
    <w:rsid w:val="00C6043A"/>
    <w:rsid w:val="00C6428D"/>
    <w:rsid w:val="00C65830"/>
    <w:rsid w:val="00C65869"/>
    <w:rsid w:val="00C659D7"/>
    <w:rsid w:val="00C66C32"/>
    <w:rsid w:val="00C70D38"/>
    <w:rsid w:val="00C7391D"/>
    <w:rsid w:val="00C813B8"/>
    <w:rsid w:val="00CA09C9"/>
    <w:rsid w:val="00CA226F"/>
    <w:rsid w:val="00CA35D8"/>
    <w:rsid w:val="00CA36EC"/>
    <w:rsid w:val="00CA51DA"/>
    <w:rsid w:val="00CA5AF7"/>
    <w:rsid w:val="00CB4057"/>
    <w:rsid w:val="00CC58D6"/>
    <w:rsid w:val="00CC5C15"/>
    <w:rsid w:val="00CC727F"/>
    <w:rsid w:val="00CD1EFB"/>
    <w:rsid w:val="00CD268E"/>
    <w:rsid w:val="00CD3B72"/>
    <w:rsid w:val="00CD5552"/>
    <w:rsid w:val="00CD5F24"/>
    <w:rsid w:val="00CD64AD"/>
    <w:rsid w:val="00CE2DAD"/>
    <w:rsid w:val="00CE781B"/>
    <w:rsid w:val="00CF3518"/>
    <w:rsid w:val="00CF4D9F"/>
    <w:rsid w:val="00CF542D"/>
    <w:rsid w:val="00D058B9"/>
    <w:rsid w:val="00D07539"/>
    <w:rsid w:val="00D11A45"/>
    <w:rsid w:val="00D160A5"/>
    <w:rsid w:val="00D21984"/>
    <w:rsid w:val="00D252D9"/>
    <w:rsid w:val="00D266EA"/>
    <w:rsid w:val="00D32541"/>
    <w:rsid w:val="00D334EA"/>
    <w:rsid w:val="00D37C86"/>
    <w:rsid w:val="00D4171A"/>
    <w:rsid w:val="00D4353A"/>
    <w:rsid w:val="00D43561"/>
    <w:rsid w:val="00D47327"/>
    <w:rsid w:val="00D50ACB"/>
    <w:rsid w:val="00D5296A"/>
    <w:rsid w:val="00D56CCE"/>
    <w:rsid w:val="00D57D27"/>
    <w:rsid w:val="00D60F29"/>
    <w:rsid w:val="00D6104F"/>
    <w:rsid w:val="00D6602B"/>
    <w:rsid w:val="00D66C96"/>
    <w:rsid w:val="00D852E9"/>
    <w:rsid w:val="00D8773C"/>
    <w:rsid w:val="00D91A82"/>
    <w:rsid w:val="00D928B5"/>
    <w:rsid w:val="00D92948"/>
    <w:rsid w:val="00D95323"/>
    <w:rsid w:val="00D970C7"/>
    <w:rsid w:val="00DA01F9"/>
    <w:rsid w:val="00DA0BD0"/>
    <w:rsid w:val="00DA3473"/>
    <w:rsid w:val="00DA5C1B"/>
    <w:rsid w:val="00DB0808"/>
    <w:rsid w:val="00DB268B"/>
    <w:rsid w:val="00DB5837"/>
    <w:rsid w:val="00DC0203"/>
    <w:rsid w:val="00DC1895"/>
    <w:rsid w:val="00DE4BC4"/>
    <w:rsid w:val="00DE52E5"/>
    <w:rsid w:val="00DF2CE9"/>
    <w:rsid w:val="00DF47D1"/>
    <w:rsid w:val="00E041C8"/>
    <w:rsid w:val="00E05134"/>
    <w:rsid w:val="00E10F89"/>
    <w:rsid w:val="00E11DC0"/>
    <w:rsid w:val="00E12352"/>
    <w:rsid w:val="00E12909"/>
    <w:rsid w:val="00E14356"/>
    <w:rsid w:val="00E23EE1"/>
    <w:rsid w:val="00E301E3"/>
    <w:rsid w:val="00E33478"/>
    <w:rsid w:val="00E359CC"/>
    <w:rsid w:val="00E371E2"/>
    <w:rsid w:val="00E414ED"/>
    <w:rsid w:val="00E4196D"/>
    <w:rsid w:val="00E53FD5"/>
    <w:rsid w:val="00E54C8A"/>
    <w:rsid w:val="00E55CE3"/>
    <w:rsid w:val="00E56195"/>
    <w:rsid w:val="00E571A0"/>
    <w:rsid w:val="00E62644"/>
    <w:rsid w:val="00E631D7"/>
    <w:rsid w:val="00E644B2"/>
    <w:rsid w:val="00E652D9"/>
    <w:rsid w:val="00E6763C"/>
    <w:rsid w:val="00E707EB"/>
    <w:rsid w:val="00E73F84"/>
    <w:rsid w:val="00E76A41"/>
    <w:rsid w:val="00E77818"/>
    <w:rsid w:val="00E808AA"/>
    <w:rsid w:val="00E82193"/>
    <w:rsid w:val="00E910FA"/>
    <w:rsid w:val="00E91175"/>
    <w:rsid w:val="00E93A09"/>
    <w:rsid w:val="00E93A52"/>
    <w:rsid w:val="00E978D6"/>
    <w:rsid w:val="00EA0052"/>
    <w:rsid w:val="00EA00A3"/>
    <w:rsid w:val="00EA3123"/>
    <w:rsid w:val="00EA6BD6"/>
    <w:rsid w:val="00EA7296"/>
    <w:rsid w:val="00EA7891"/>
    <w:rsid w:val="00EA7AB3"/>
    <w:rsid w:val="00EB1C4A"/>
    <w:rsid w:val="00EB4B2E"/>
    <w:rsid w:val="00EB6467"/>
    <w:rsid w:val="00EB6674"/>
    <w:rsid w:val="00ED1630"/>
    <w:rsid w:val="00ED34AC"/>
    <w:rsid w:val="00ED5A73"/>
    <w:rsid w:val="00EE3A31"/>
    <w:rsid w:val="00EE43C8"/>
    <w:rsid w:val="00EE4554"/>
    <w:rsid w:val="00EE5EA9"/>
    <w:rsid w:val="00EE6DDD"/>
    <w:rsid w:val="00F019D9"/>
    <w:rsid w:val="00F067EE"/>
    <w:rsid w:val="00F10A73"/>
    <w:rsid w:val="00F14359"/>
    <w:rsid w:val="00F1641D"/>
    <w:rsid w:val="00F24328"/>
    <w:rsid w:val="00F3192C"/>
    <w:rsid w:val="00F350F7"/>
    <w:rsid w:val="00F3630C"/>
    <w:rsid w:val="00F37650"/>
    <w:rsid w:val="00F40A4C"/>
    <w:rsid w:val="00F42797"/>
    <w:rsid w:val="00F447AF"/>
    <w:rsid w:val="00F4505F"/>
    <w:rsid w:val="00F47860"/>
    <w:rsid w:val="00F51A9A"/>
    <w:rsid w:val="00F524CA"/>
    <w:rsid w:val="00F528FA"/>
    <w:rsid w:val="00F53EB1"/>
    <w:rsid w:val="00F60D80"/>
    <w:rsid w:val="00F6243D"/>
    <w:rsid w:val="00F651B9"/>
    <w:rsid w:val="00F70EDB"/>
    <w:rsid w:val="00F73B71"/>
    <w:rsid w:val="00F73C89"/>
    <w:rsid w:val="00F74BD0"/>
    <w:rsid w:val="00F74D1D"/>
    <w:rsid w:val="00F77A30"/>
    <w:rsid w:val="00F77BE4"/>
    <w:rsid w:val="00F83C59"/>
    <w:rsid w:val="00F84AAA"/>
    <w:rsid w:val="00F925BA"/>
    <w:rsid w:val="00FA03C2"/>
    <w:rsid w:val="00FA3657"/>
    <w:rsid w:val="00FB1A8F"/>
    <w:rsid w:val="00FB1F92"/>
    <w:rsid w:val="00FB3985"/>
    <w:rsid w:val="00FB3DF0"/>
    <w:rsid w:val="00FB7267"/>
    <w:rsid w:val="00FB7DB8"/>
    <w:rsid w:val="00FC27C0"/>
    <w:rsid w:val="00FC6430"/>
    <w:rsid w:val="00FD087D"/>
    <w:rsid w:val="00FD1192"/>
    <w:rsid w:val="00FD3E70"/>
    <w:rsid w:val="00FD6843"/>
    <w:rsid w:val="00FE5422"/>
    <w:rsid w:val="00FF5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6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7D"/>
    <w:pPr>
      <w:spacing w:after="200" w:line="276" w:lineRule="auto"/>
    </w:pPr>
    <w:rPr>
      <w:sz w:val="22"/>
      <w:szCs w:val="22"/>
      <w:lang w:eastAsia="en-US"/>
    </w:rPr>
  </w:style>
  <w:style w:type="paragraph" w:styleId="Heading1">
    <w:name w:val="heading 1"/>
    <w:basedOn w:val="Normal"/>
    <w:next w:val="Normal"/>
    <w:link w:val="Heading1Char"/>
    <w:uiPriority w:val="9"/>
    <w:qFormat/>
    <w:rsid w:val="00144AB0"/>
    <w:pPr>
      <w:keepNext/>
      <w:keepLines/>
      <w:spacing w:before="240" w:after="0" w:line="259" w:lineRule="auto"/>
      <w:outlineLvl w:val="0"/>
    </w:pPr>
    <w:rPr>
      <w:rFonts w:ascii="Calibri Light" w:eastAsia="Times New Roman" w:hAnsi="Calibri Light"/>
      <w:color w:val="2E74B5"/>
      <w:sz w:val="32"/>
      <w:szCs w:val="32"/>
      <w:lang w:val="en-US"/>
    </w:rPr>
  </w:style>
  <w:style w:type="paragraph" w:styleId="Heading3">
    <w:name w:val="heading 3"/>
    <w:basedOn w:val="Normal"/>
    <w:next w:val="Normal"/>
    <w:link w:val="Heading3Char"/>
    <w:qFormat/>
    <w:rsid w:val="00B54CC2"/>
    <w:pPr>
      <w:keepNext/>
      <w:numPr>
        <w:ilvl w:val="2"/>
        <w:numId w:val="1"/>
      </w:numPr>
      <w:spacing w:after="0" w:line="240" w:lineRule="auto"/>
      <w:jc w:val="center"/>
      <w:outlineLvl w:val="2"/>
    </w:pPr>
    <w:rPr>
      <w:rFonts w:ascii="Times New Roman" w:eastAsia="Times New Roman" w:hAnsi="Times New Roman"/>
      <w:b/>
      <w:szCs w:val="20"/>
      <w:lang w:val="x-none"/>
    </w:rPr>
  </w:style>
  <w:style w:type="paragraph" w:styleId="Heading4">
    <w:name w:val="heading 4"/>
    <w:basedOn w:val="Normal"/>
    <w:next w:val="Normal"/>
    <w:link w:val="Heading4Char"/>
    <w:qFormat/>
    <w:rsid w:val="00B54CC2"/>
    <w:pPr>
      <w:keepNext/>
      <w:numPr>
        <w:ilvl w:val="3"/>
        <w:numId w:val="1"/>
      </w:numPr>
      <w:spacing w:after="0" w:line="240" w:lineRule="auto"/>
      <w:ind w:right="9"/>
      <w:jc w:val="both"/>
      <w:outlineLvl w:val="3"/>
    </w:pPr>
    <w:rPr>
      <w:rFonts w:ascii="Times New Roman" w:eastAsia="Times New Roman" w:hAnsi="Times New Roman"/>
      <w:b/>
      <w:color w:val="000000"/>
      <w:kern w:val="28"/>
      <w:szCs w:val="20"/>
      <w:lang w:val="en-US"/>
    </w:rPr>
  </w:style>
  <w:style w:type="paragraph" w:styleId="Heading5">
    <w:name w:val="heading 5"/>
    <w:basedOn w:val="Normal"/>
    <w:next w:val="Normal"/>
    <w:link w:val="Heading5Char"/>
    <w:qFormat/>
    <w:rsid w:val="00B54CC2"/>
    <w:pPr>
      <w:keepNext/>
      <w:numPr>
        <w:ilvl w:val="4"/>
        <w:numId w:val="1"/>
      </w:numPr>
      <w:spacing w:after="0" w:line="240" w:lineRule="auto"/>
      <w:ind w:right="283"/>
      <w:outlineLvl w:val="4"/>
    </w:pPr>
    <w:rPr>
      <w:rFonts w:ascii="Times New Roman" w:eastAsia="Times New Roman" w:hAnsi="Times New Roman"/>
      <w:b/>
      <w:color w:val="000000"/>
      <w:kern w:val="28"/>
      <w:sz w:val="28"/>
      <w:szCs w:val="20"/>
      <w:lang w:val="en-US"/>
    </w:rPr>
  </w:style>
  <w:style w:type="paragraph" w:styleId="Heading6">
    <w:name w:val="heading 6"/>
    <w:basedOn w:val="Normal"/>
    <w:next w:val="Normal"/>
    <w:link w:val="Heading6Char"/>
    <w:qFormat/>
    <w:rsid w:val="00B54CC2"/>
    <w:pPr>
      <w:keepNext/>
      <w:numPr>
        <w:ilvl w:val="5"/>
        <w:numId w:val="1"/>
      </w:numPr>
      <w:spacing w:before="120" w:after="120" w:line="240" w:lineRule="exact"/>
      <w:outlineLvl w:val="5"/>
    </w:pPr>
    <w:rPr>
      <w:rFonts w:ascii="Times New Roman" w:eastAsia="Times New Roman" w:hAnsi="Times New Roman"/>
      <w:b/>
      <w:color w:val="000000"/>
      <w:kern w:val="28"/>
      <w:sz w:val="28"/>
      <w:szCs w:val="20"/>
      <w:lang w:val="en-US"/>
    </w:rPr>
  </w:style>
  <w:style w:type="paragraph" w:styleId="Heading7">
    <w:name w:val="heading 7"/>
    <w:basedOn w:val="Normal"/>
    <w:next w:val="Normal"/>
    <w:link w:val="Heading7Char"/>
    <w:qFormat/>
    <w:rsid w:val="00B54CC2"/>
    <w:pPr>
      <w:keepNext/>
      <w:numPr>
        <w:ilvl w:val="6"/>
        <w:numId w:val="1"/>
      </w:numPr>
      <w:spacing w:after="0" w:line="360" w:lineRule="auto"/>
      <w:outlineLvl w:val="6"/>
    </w:pPr>
    <w:rPr>
      <w:rFonts w:ascii="Times New Roman" w:eastAsia="Times New Roman" w:hAnsi="Times New Roman"/>
      <w:color w:val="000000"/>
      <w:sz w:val="28"/>
      <w:szCs w:val="20"/>
      <w:lang w:val="en-GB"/>
    </w:rPr>
  </w:style>
  <w:style w:type="paragraph" w:styleId="Heading8">
    <w:name w:val="heading 8"/>
    <w:basedOn w:val="Normal"/>
    <w:next w:val="Normal"/>
    <w:link w:val="Heading8Char"/>
    <w:qFormat/>
    <w:rsid w:val="00B54CC2"/>
    <w:pPr>
      <w:keepNext/>
      <w:numPr>
        <w:ilvl w:val="7"/>
        <w:numId w:val="1"/>
      </w:numPr>
      <w:spacing w:before="120" w:after="0" w:line="240" w:lineRule="auto"/>
      <w:jc w:val="center"/>
      <w:outlineLvl w:val="7"/>
    </w:pPr>
    <w:rPr>
      <w:rFonts w:ascii="Times New Roman" w:eastAsia="Times New Roman" w:hAnsi="Times New Roman"/>
      <w:color w:val="000000"/>
      <w:spacing w:val="24"/>
      <w:kern w:val="28"/>
      <w:szCs w:val="20"/>
      <w:lang w:val="en-GB"/>
    </w:rPr>
  </w:style>
  <w:style w:type="paragraph" w:styleId="Heading9">
    <w:name w:val="heading 9"/>
    <w:basedOn w:val="Normal"/>
    <w:next w:val="Normal"/>
    <w:link w:val="Heading9Char"/>
    <w:qFormat/>
    <w:rsid w:val="00B54CC2"/>
    <w:pPr>
      <w:keepNext/>
      <w:numPr>
        <w:ilvl w:val="8"/>
        <w:numId w:val="1"/>
      </w:numPr>
      <w:spacing w:after="0" w:line="240" w:lineRule="auto"/>
      <w:outlineLvl w:val="8"/>
    </w:pPr>
    <w:rPr>
      <w:rFonts w:ascii="Times New Roman" w:eastAsia="Times New Roman" w:hAnsi="Times New Roman"/>
      <w:color w:val="000000"/>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CC2"/>
    <w:rPr>
      <w:rFonts w:ascii="Times New Roman" w:eastAsia="Times New Roman" w:hAnsi="Times New Roman"/>
      <w:b/>
      <w:sz w:val="22"/>
      <w:lang w:eastAsia="en-US"/>
    </w:rPr>
  </w:style>
  <w:style w:type="character" w:customStyle="1" w:styleId="Heading4Char">
    <w:name w:val="Heading 4 Char"/>
    <w:link w:val="Heading4"/>
    <w:rsid w:val="00B54CC2"/>
    <w:rPr>
      <w:rFonts w:ascii="Times New Roman" w:eastAsia="Times New Roman" w:hAnsi="Times New Roman"/>
      <w:b/>
      <w:color w:val="000000"/>
      <w:kern w:val="28"/>
      <w:sz w:val="22"/>
      <w:lang w:val="en-US" w:eastAsia="en-US"/>
    </w:rPr>
  </w:style>
  <w:style w:type="character" w:customStyle="1" w:styleId="Heading5Char">
    <w:name w:val="Heading 5 Char"/>
    <w:link w:val="Heading5"/>
    <w:rsid w:val="00B54CC2"/>
    <w:rPr>
      <w:rFonts w:ascii="Times New Roman" w:eastAsia="Times New Roman" w:hAnsi="Times New Roman"/>
      <w:b/>
      <w:color w:val="000000"/>
      <w:kern w:val="28"/>
      <w:sz w:val="28"/>
      <w:lang w:val="en-US" w:eastAsia="en-US"/>
    </w:rPr>
  </w:style>
  <w:style w:type="character" w:customStyle="1" w:styleId="Heading6Char">
    <w:name w:val="Heading 6 Char"/>
    <w:link w:val="Heading6"/>
    <w:rsid w:val="00B54CC2"/>
    <w:rPr>
      <w:rFonts w:ascii="Times New Roman" w:eastAsia="Times New Roman" w:hAnsi="Times New Roman"/>
      <w:b/>
      <w:color w:val="000000"/>
      <w:kern w:val="28"/>
      <w:sz w:val="28"/>
      <w:lang w:val="en-US" w:eastAsia="en-US"/>
    </w:rPr>
  </w:style>
  <w:style w:type="character" w:customStyle="1" w:styleId="Heading7Char">
    <w:name w:val="Heading 7 Char"/>
    <w:link w:val="Heading7"/>
    <w:rsid w:val="00B54CC2"/>
    <w:rPr>
      <w:rFonts w:ascii="Times New Roman" w:eastAsia="Times New Roman" w:hAnsi="Times New Roman"/>
      <w:color w:val="000000"/>
      <w:sz w:val="28"/>
      <w:lang w:val="en-GB" w:eastAsia="en-US"/>
    </w:rPr>
  </w:style>
  <w:style w:type="character" w:customStyle="1" w:styleId="Heading8Char">
    <w:name w:val="Heading 8 Char"/>
    <w:link w:val="Heading8"/>
    <w:rsid w:val="00B54CC2"/>
    <w:rPr>
      <w:rFonts w:ascii="Times New Roman" w:eastAsia="Times New Roman" w:hAnsi="Times New Roman"/>
      <w:color w:val="000000"/>
      <w:spacing w:val="24"/>
      <w:kern w:val="28"/>
      <w:sz w:val="22"/>
      <w:lang w:val="en-GB" w:eastAsia="en-US"/>
    </w:rPr>
  </w:style>
  <w:style w:type="character" w:customStyle="1" w:styleId="Heading9Char">
    <w:name w:val="Heading 9 Char"/>
    <w:link w:val="Heading9"/>
    <w:rsid w:val="00B54CC2"/>
    <w:rPr>
      <w:rFonts w:ascii="Times New Roman" w:eastAsia="Times New Roman" w:hAnsi="Times New Roman"/>
      <w:color w:val="000000"/>
      <w:kern w:val="28"/>
      <w:sz w:val="22"/>
      <w:lang w:val="en-GB" w:eastAsia="en-US"/>
    </w:rPr>
  </w:style>
  <w:style w:type="paragraph" w:styleId="Header">
    <w:name w:val="header"/>
    <w:basedOn w:val="Normal"/>
    <w:link w:val="HeaderChar"/>
    <w:uiPriority w:val="99"/>
    <w:unhideWhenUsed/>
    <w:rsid w:val="00092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CBF"/>
  </w:style>
  <w:style w:type="paragraph" w:styleId="Footer">
    <w:name w:val="footer"/>
    <w:basedOn w:val="Normal"/>
    <w:link w:val="FooterChar"/>
    <w:uiPriority w:val="99"/>
    <w:unhideWhenUsed/>
    <w:rsid w:val="00092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CBF"/>
  </w:style>
  <w:style w:type="paragraph" w:customStyle="1" w:styleId="Atext">
    <w:name w:val="A_text"/>
    <w:qFormat/>
    <w:rsid w:val="00A54838"/>
    <w:pPr>
      <w:spacing w:before="120"/>
      <w:jc w:val="both"/>
    </w:pPr>
    <w:rPr>
      <w:rFonts w:ascii="Times New Roman" w:hAnsi="Times New Roman"/>
      <w:sz w:val="22"/>
      <w:szCs w:val="22"/>
      <w:lang w:val="en-GB" w:eastAsia="en-US"/>
    </w:rPr>
  </w:style>
  <w:style w:type="paragraph" w:customStyle="1" w:styleId="Aarticletitle">
    <w:name w:val="A_article_title"/>
    <w:basedOn w:val="Atext"/>
    <w:qFormat/>
    <w:rsid w:val="00F83C59"/>
    <w:pPr>
      <w:pageBreakBefore/>
      <w:spacing w:before="240"/>
      <w:jc w:val="center"/>
    </w:pPr>
    <w:rPr>
      <w:b/>
      <w:sz w:val="24"/>
    </w:rPr>
  </w:style>
  <w:style w:type="paragraph" w:customStyle="1" w:styleId="Aorganization">
    <w:name w:val="A_organization"/>
    <w:basedOn w:val="Atext"/>
    <w:qFormat/>
    <w:rsid w:val="0089177D"/>
    <w:pPr>
      <w:spacing w:before="0"/>
      <w:jc w:val="center"/>
    </w:pPr>
  </w:style>
  <w:style w:type="paragraph" w:customStyle="1" w:styleId="Aname">
    <w:name w:val="A_name"/>
    <w:basedOn w:val="Atext"/>
    <w:qFormat/>
    <w:rsid w:val="0089177D"/>
    <w:pPr>
      <w:jc w:val="center"/>
    </w:pPr>
  </w:style>
  <w:style w:type="character" w:styleId="Hyperlink">
    <w:name w:val="Hyperlink"/>
    <w:uiPriority w:val="99"/>
    <w:unhideWhenUsed/>
    <w:rsid w:val="00986B99"/>
    <w:rPr>
      <w:color w:val="0000FF"/>
      <w:u w:val="single"/>
    </w:rPr>
  </w:style>
  <w:style w:type="paragraph" w:customStyle="1" w:styleId="Aabstract">
    <w:name w:val="A_abstract"/>
    <w:basedOn w:val="Atext"/>
    <w:qFormat/>
    <w:rsid w:val="00986B99"/>
    <w:pPr>
      <w:spacing w:before="180"/>
      <w:jc w:val="left"/>
    </w:pPr>
  </w:style>
  <w:style w:type="paragraph" w:customStyle="1" w:styleId="Atitle">
    <w:name w:val="A_title"/>
    <w:basedOn w:val="Atext"/>
    <w:next w:val="Atext"/>
    <w:qFormat/>
    <w:rsid w:val="00CE781B"/>
    <w:pPr>
      <w:keepNext/>
      <w:keepLines/>
      <w:spacing w:before="240"/>
      <w:jc w:val="left"/>
    </w:pPr>
    <w:rPr>
      <w:b/>
    </w:rPr>
  </w:style>
  <w:style w:type="paragraph" w:customStyle="1" w:styleId="Atabletext">
    <w:name w:val="A_table_text"/>
    <w:basedOn w:val="Atext"/>
    <w:qFormat/>
    <w:rsid w:val="008976D2"/>
    <w:pPr>
      <w:spacing w:before="60" w:after="60"/>
    </w:pPr>
  </w:style>
  <w:style w:type="paragraph" w:styleId="CommentSubject">
    <w:name w:val="annotation subject"/>
    <w:basedOn w:val="Normal"/>
    <w:next w:val="Normal"/>
    <w:link w:val="CommentSubjectChar"/>
    <w:uiPriority w:val="99"/>
    <w:semiHidden/>
    <w:unhideWhenUsed/>
    <w:rsid w:val="00FB7267"/>
    <w:rPr>
      <w:rFonts w:ascii="Times New Roman" w:eastAsia="Times New Roman" w:hAnsi="Times New Roman"/>
      <w:b/>
      <w:bCs/>
      <w:sz w:val="20"/>
      <w:szCs w:val="20"/>
      <w:lang w:val="en-GB"/>
    </w:rPr>
  </w:style>
  <w:style w:type="character" w:customStyle="1" w:styleId="CommentSubjectChar">
    <w:name w:val="Comment Subject Char"/>
    <w:link w:val="CommentSubject"/>
    <w:uiPriority w:val="99"/>
    <w:semiHidden/>
    <w:rsid w:val="00D6104F"/>
    <w:rPr>
      <w:rFonts w:ascii="Times New Roman" w:eastAsia="Times New Roman" w:hAnsi="Times New Roman" w:cs="Times New Roman"/>
      <w:b/>
      <w:bCs/>
      <w:sz w:val="20"/>
      <w:szCs w:val="20"/>
      <w:lang w:val="en-GB" w:eastAsia="en-US"/>
    </w:rPr>
  </w:style>
  <w:style w:type="character" w:styleId="CommentReference">
    <w:name w:val="annotation reference"/>
    <w:rsid w:val="00B54CC2"/>
    <w:rPr>
      <w:sz w:val="16"/>
      <w:szCs w:val="16"/>
    </w:rPr>
  </w:style>
  <w:style w:type="paragraph" w:styleId="BalloonText">
    <w:name w:val="Balloon Text"/>
    <w:basedOn w:val="Normal"/>
    <w:link w:val="BalloonTextChar"/>
    <w:uiPriority w:val="99"/>
    <w:semiHidden/>
    <w:unhideWhenUsed/>
    <w:rsid w:val="00B54C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CC2"/>
    <w:rPr>
      <w:rFonts w:ascii="Tahoma" w:hAnsi="Tahoma" w:cs="Tahoma"/>
      <w:sz w:val="16"/>
      <w:szCs w:val="16"/>
    </w:rPr>
  </w:style>
  <w:style w:type="paragraph" w:customStyle="1" w:styleId="Afigure">
    <w:name w:val="A_figure"/>
    <w:basedOn w:val="Caption"/>
    <w:next w:val="Normal"/>
    <w:qFormat/>
    <w:rsid w:val="005C0C57"/>
    <w:pPr>
      <w:spacing w:after="0" w:line="240" w:lineRule="auto"/>
      <w:jc w:val="center"/>
    </w:pPr>
    <w:rPr>
      <w:rFonts w:ascii="Times New Roman" w:hAnsi="Times New Roman"/>
      <w:b w:val="0"/>
      <w:position w:val="-24"/>
      <w:sz w:val="22"/>
      <w:szCs w:val="22"/>
    </w:rPr>
  </w:style>
  <w:style w:type="paragraph" w:styleId="Caption">
    <w:name w:val="caption"/>
    <w:basedOn w:val="Normal"/>
    <w:next w:val="Normal"/>
    <w:uiPriority w:val="35"/>
    <w:qFormat/>
    <w:rsid w:val="008E584D"/>
    <w:rPr>
      <w:b/>
      <w:bCs/>
      <w:sz w:val="20"/>
      <w:szCs w:val="20"/>
    </w:rPr>
  </w:style>
  <w:style w:type="table" w:styleId="TableGrid">
    <w:name w:val="Table Grid"/>
    <w:basedOn w:val="TableNormal"/>
    <w:uiPriority w:val="59"/>
    <w:rsid w:val="002C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headerrow">
    <w:name w:val="A_table_header_row"/>
    <w:basedOn w:val="Atext"/>
    <w:next w:val="Atext"/>
    <w:qFormat/>
    <w:rsid w:val="00BE2B9F"/>
    <w:pPr>
      <w:keepNext/>
      <w:keepLines/>
      <w:spacing w:before="60" w:after="60"/>
      <w:jc w:val="center"/>
    </w:pPr>
    <w:rPr>
      <w:b/>
    </w:rPr>
  </w:style>
  <w:style w:type="paragraph" w:customStyle="1" w:styleId="Atabletitle">
    <w:name w:val="A_table_title"/>
    <w:basedOn w:val="Atext"/>
    <w:next w:val="Atableheaderrow"/>
    <w:qFormat/>
    <w:rsid w:val="0089327A"/>
    <w:pPr>
      <w:keepNext/>
      <w:keepLines/>
      <w:spacing w:before="60" w:after="60"/>
      <w:jc w:val="center"/>
    </w:pPr>
    <w:rPr>
      <w:b/>
    </w:rPr>
  </w:style>
  <w:style w:type="paragraph" w:customStyle="1" w:styleId="Atablenumber">
    <w:name w:val="A_table_number"/>
    <w:basedOn w:val="Atext"/>
    <w:next w:val="Atabletitle"/>
    <w:qFormat/>
    <w:rsid w:val="00BE2B9F"/>
    <w:pPr>
      <w:keepNext/>
      <w:keepLines/>
      <w:jc w:val="right"/>
    </w:pPr>
  </w:style>
  <w:style w:type="paragraph" w:customStyle="1" w:styleId="Aformula">
    <w:name w:val="A_formula"/>
    <w:basedOn w:val="Atext"/>
    <w:next w:val="Atext"/>
    <w:rsid w:val="00F77A30"/>
    <w:pPr>
      <w:spacing w:after="120"/>
      <w:jc w:val="center"/>
    </w:pPr>
    <w:rPr>
      <w:rFonts w:eastAsia="Times New Roman"/>
      <w:szCs w:val="24"/>
      <w:lang w:val="en-US"/>
    </w:rPr>
  </w:style>
  <w:style w:type="paragraph" w:customStyle="1" w:styleId="Aformulavariables">
    <w:name w:val="A_formula_variables"/>
    <w:basedOn w:val="Atext"/>
    <w:rsid w:val="00F10A73"/>
    <w:pPr>
      <w:tabs>
        <w:tab w:val="left" w:pos="1134"/>
      </w:tabs>
      <w:spacing w:before="0"/>
      <w:ind w:left="1134" w:hanging="850"/>
    </w:pPr>
    <w:rPr>
      <w:rFonts w:eastAsia="Times New Roman"/>
      <w:szCs w:val="24"/>
    </w:rPr>
  </w:style>
  <w:style w:type="character" w:styleId="Strong">
    <w:name w:val="Strong"/>
    <w:uiPriority w:val="22"/>
    <w:qFormat/>
    <w:rsid w:val="007626A1"/>
    <w:rPr>
      <w:b/>
      <w:bCs/>
    </w:rPr>
  </w:style>
  <w:style w:type="paragraph" w:customStyle="1" w:styleId="Atextbullet">
    <w:name w:val="A_text_bullet"/>
    <w:basedOn w:val="Atext"/>
    <w:qFormat/>
    <w:rsid w:val="003510DC"/>
    <w:pPr>
      <w:numPr>
        <w:numId w:val="2"/>
      </w:numPr>
      <w:tabs>
        <w:tab w:val="left" w:pos="709"/>
      </w:tabs>
      <w:spacing w:before="0"/>
    </w:pPr>
  </w:style>
  <w:style w:type="paragraph" w:customStyle="1" w:styleId="Abibliographyenumeration">
    <w:name w:val="A_bibliography_enumeration"/>
    <w:basedOn w:val="Atext"/>
    <w:link w:val="AbibliographyenumerationChar"/>
    <w:qFormat/>
    <w:rsid w:val="0055220C"/>
    <w:pPr>
      <w:numPr>
        <w:numId w:val="3"/>
      </w:numPr>
      <w:spacing w:before="0"/>
    </w:pPr>
  </w:style>
  <w:style w:type="character" w:customStyle="1" w:styleId="AbibliographyenumerationChar">
    <w:name w:val="A_bibliography_enumeration Char"/>
    <w:link w:val="Abibliographyenumeration"/>
    <w:rsid w:val="003F1010"/>
    <w:rPr>
      <w:rFonts w:ascii="Times New Roman" w:hAnsi="Times New Roman"/>
      <w:sz w:val="22"/>
      <w:szCs w:val="22"/>
      <w:lang w:val="en-GB" w:eastAsia="en-US"/>
    </w:rPr>
  </w:style>
  <w:style w:type="paragraph" w:customStyle="1" w:styleId="Areference">
    <w:name w:val="A_reference"/>
    <w:basedOn w:val="Normal"/>
    <w:link w:val="AreferenceChar"/>
    <w:rsid w:val="007626A1"/>
    <w:pPr>
      <w:numPr>
        <w:numId w:val="4"/>
      </w:numPr>
      <w:spacing w:after="0" w:line="240" w:lineRule="auto"/>
      <w:jc w:val="both"/>
    </w:pPr>
    <w:rPr>
      <w:rFonts w:ascii="Times New Roman" w:eastAsia="Times New Roman" w:hAnsi="Times New Roman"/>
      <w:szCs w:val="24"/>
      <w:lang w:val="en-US" w:eastAsia="ja-JP"/>
    </w:rPr>
  </w:style>
  <w:style w:type="character" w:customStyle="1" w:styleId="AreferenceChar">
    <w:name w:val="A_reference Char"/>
    <w:link w:val="Areference"/>
    <w:rsid w:val="00443A27"/>
    <w:rPr>
      <w:rFonts w:ascii="Times New Roman" w:eastAsia="Times New Roman" w:hAnsi="Times New Roman"/>
      <w:sz w:val="22"/>
      <w:szCs w:val="24"/>
      <w:lang w:val="en-US" w:eastAsia="ja-JP"/>
    </w:rPr>
  </w:style>
  <w:style w:type="paragraph" w:customStyle="1" w:styleId="Abibliographytitle">
    <w:name w:val="A_bibliography_title"/>
    <w:basedOn w:val="Atitle"/>
    <w:next w:val="Abibliographyenumeration"/>
    <w:rsid w:val="007F5898"/>
    <w:pPr>
      <w:spacing w:after="120"/>
    </w:pPr>
  </w:style>
  <w:style w:type="character" w:styleId="FollowedHyperlink">
    <w:name w:val="FollowedHyperlink"/>
    <w:uiPriority w:val="99"/>
    <w:semiHidden/>
    <w:unhideWhenUsed/>
    <w:rsid w:val="00980CD2"/>
    <w:rPr>
      <w:color w:val="800080"/>
      <w:u w:val="single"/>
    </w:rPr>
  </w:style>
  <w:style w:type="paragraph" w:styleId="ListParagraph">
    <w:name w:val="List Paragraph"/>
    <w:aliases w:val="Pamats,Colorful List - Accent 11,List Paragraph1"/>
    <w:basedOn w:val="Normal"/>
    <w:link w:val="ListParagraphChar"/>
    <w:uiPriority w:val="34"/>
    <w:qFormat/>
    <w:rsid w:val="00A80070"/>
    <w:pPr>
      <w:spacing w:after="160" w:line="259" w:lineRule="auto"/>
      <w:ind w:left="720"/>
      <w:contextualSpacing/>
    </w:pPr>
    <w:rPr>
      <w:lang w:val="x-none"/>
    </w:rPr>
  </w:style>
  <w:style w:type="character" w:customStyle="1" w:styleId="ListParagraphChar">
    <w:name w:val="List Paragraph Char"/>
    <w:aliases w:val="Pamats Char,Colorful List - Accent 11 Char,List Paragraph1 Char"/>
    <w:link w:val="ListParagraph"/>
    <w:uiPriority w:val="34"/>
    <w:rsid w:val="00371FFD"/>
    <w:rPr>
      <w:sz w:val="22"/>
      <w:szCs w:val="22"/>
      <w:lang w:eastAsia="en-US"/>
    </w:rPr>
  </w:style>
  <w:style w:type="paragraph" w:styleId="CommentText">
    <w:name w:val="annotation text"/>
    <w:basedOn w:val="Normal"/>
    <w:link w:val="CommentTextChar"/>
    <w:unhideWhenUsed/>
    <w:rsid w:val="009045AB"/>
    <w:rPr>
      <w:sz w:val="20"/>
      <w:szCs w:val="20"/>
      <w:lang w:val="x-none"/>
    </w:rPr>
  </w:style>
  <w:style w:type="character" w:customStyle="1" w:styleId="CommentTextChar">
    <w:name w:val="Comment Text Char"/>
    <w:link w:val="CommentText"/>
    <w:rsid w:val="009045AB"/>
    <w:rPr>
      <w:lang w:eastAsia="en-US"/>
    </w:rPr>
  </w:style>
  <w:style w:type="character" w:styleId="HTMLCite">
    <w:name w:val="HTML Cite"/>
    <w:uiPriority w:val="99"/>
    <w:rsid w:val="001D3A6F"/>
    <w:rPr>
      <w:i/>
      <w:iCs/>
    </w:rPr>
  </w:style>
  <w:style w:type="character" w:styleId="UnresolvedMention">
    <w:name w:val="Unresolved Mention"/>
    <w:uiPriority w:val="99"/>
    <w:semiHidden/>
    <w:unhideWhenUsed/>
    <w:rsid w:val="00106BF7"/>
    <w:rPr>
      <w:color w:val="605E5C"/>
      <w:shd w:val="clear" w:color="auto" w:fill="E1DFDD"/>
    </w:rPr>
  </w:style>
  <w:style w:type="character" w:customStyle="1" w:styleId="Heading1Char">
    <w:name w:val="Heading 1 Char"/>
    <w:link w:val="Heading1"/>
    <w:uiPriority w:val="9"/>
    <w:rsid w:val="00144AB0"/>
    <w:rPr>
      <w:rFonts w:ascii="Calibri Light" w:eastAsia="Times New Roman" w:hAnsi="Calibri Light"/>
      <w:color w:val="2E74B5"/>
      <w:sz w:val="32"/>
      <w:szCs w:val="32"/>
      <w:lang w:val="en-US" w:eastAsia="en-US"/>
    </w:rPr>
  </w:style>
  <w:style w:type="paragraph" w:styleId="Bibliography">
    <w:name w:val="Bibliography"/>
    <w:basedOn w:val="Normal"/>
    <w:next w:val="Normal"/>
    <w:uiPriority w:val="37"/>
    <w:unhideWhenUsed/>
    <w:rsid w:val="0014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29182">
      <w:bodyDiv w:val="1"/>
      <w:marLeft w:val="0"/>
      <w:marRight w:val="0"/>
      <w:marTop w:val="0"/>
      <w:marBottom w:val="0"/>
      <w:divBdr>
        <w:top w:val="none" w:sz="0" w:space="0" w:color="auto"/>
        <w:left w:val="none" w:sz="0" w:space="0" w:color="auto"/>
        <w:bottom w:val="none" w:sz="0" w:space="0" w:color="auto"/>
        <w:right w:val="none" w:sz="0" w:space="0" w:color="auto"/>
      </w:divBdr>
    </w:div>
    <w:div w:id="927152642">
      <w:bodyDiv w:val="1"/>
      <w:marLeft w:val="0"/>
      <w:marRight w:val="0"/>
      <w:marTop w:val="0"/>
      <w:marBottom w:val="0"/>
      <w:divBdr>
        <w:top w:val="none" w:sz="0" w:space="0" w:color="auto"/>
        <w:left w:val="none" w:sz="0" w:space="0" w:color="auto"/>
        <w:bottom w:val="none" w:sz="0" w:space="0" w:color="auto"/>
        <w:right w:val="none" w:sz="0" w:space="0" w:color="auto"/>
      </w:divBdr>
    </w:div>
    <w:div w:id="1117061315">
      <w:bodyDiv w:val="1"/>
      <w:marLeft w:val="0"/>
      <w:marRight w:val="0"/>
      <w:marTop w:val="0"/>
      <w:marBottom w:val="0"/>
      <w:divBdr>
        <w:top w:val="none" w:sz="0" w:space="0" w:color="auto"/>
        <w:left w:val="none" w:sz="0" w:space="0" w:color="auto"/>
        <w:bottom w:val="none" w:sz="0" w:space="0" w:color="auto"/>
        <w:right w:val="none" w:sz="0" w:space="0" w:color="auto"/>
      </w:divBdr>
    </w:div>
    <w:div w:id="1214656199">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1912613038">
      <w:bodyDiv w:val="1"/>
      <w:marLeft w:val="0"/>
      <w:marRight w:val="0"/>
      <w:marTop w:val="0"/>
      <w:marBottom w:val="0"/>
      <w:divBdr>
        <w:top w:val="none" w:sz="0" w:space="0" w:color="auto"/>
        <w:left w:val="none" w:sz="0" w:space="0" w:color="auto"/>
        <w:bottom w:val="none" w:sz="0" w:space="0" w:color="auto"/>
        <w:right w:val="none" w:sz="0" w:space="0" w:color="auto"/>
      </w:divBdr>
    </w:div>
    <w:div w:id="19694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il@mail.com" TargetMode="External"/><Relationship Id="rId13" Type="http://schemas.openxmlformats.org/officeDocument/2006/relationships/hyperlink" Target="http://bit.ly/apasblog" TargetMode="External"/><Relationship Id="rId18" Type="http://schemas.openxmlformats.org/officeDocument/2006/relationships/hyperlink" Target="https://en.wikipedia.org/wiki/Translitera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nse.eu/european-anse-network-conference-for-training-providers?doing_wp_cron=1527535536.1937339305877685546875" TargetMode="External"/><Relationship Id="rId7" Type="http://schemas.openxmlformats.org/officeDocument/2006/relationships/hyperlink" Target="mailto:mail@mail.com1" TargetMode="External"/><Relationship Id="rId12" Type="http://schemas.openxmlformats.org/officeDocument/2006/relationships/hyperlink" Target="http://www.currency-iso.org/en/home/tables/table-a1.html" TargetMode="External"/><Relationship Id="rId17" Type="http://schemas.openxmlformats.org/officeDocument/2006/relationships/hyperlink" Target="https://en.wikipedia.org/wiki/Romanization_of_Russian" TargetMode="External"/><Relationship Id="rId25" Type="http://schemas.openxmlformats.org/officeDocument/2006/relationships/hyperlink" Target="http://users.monash.edu.au/~hwatt/articles/WattRichardsonKlusmannKunterBeyerTrautweinBaumert_TATE2012published.pdf" TargetMode="External"/><Relationship Id="rId2" Type="http://schemas.openxmlformats.org/officeDocument/2006/relationships/styles" Target="styles.xml"/><Relationship Id="rId16" Type="http://schemas.openxmlformats.org/officeDocument/2006/relationships/hyperlink" Target="https://en.wikipedia.org/wiki/Romanization_of_Japanese" TargetMode="External"/><Relationship Id="rId20" Type="http://schemas.openxmlformats.org/officeDocument/2006/relationships/hyperlink" Target="http://doi.org/10.4135/97814833286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www.vzdelavani2020.cz/images_obsah/dokumenty/strategie-2020_web.pdf" TargetMode="External"/><Relationship Id="rId5" Type="http://schemas.openxmlformats.org/officeDocument/2006/relationships/footnotes" Target="footnotes.xml"/><Relationship Id="rId15" Type="http://schemas.openxmlformats.org/officeDocument/2006/relationships/hyperlink" Target="https://en.wikipedia.org/wiki/Transliteration_of_Greek_to_the_Latin_Alphabet" TargetMode="External"/><Relationship Id="rId23" Type="http://schemas.openxmlformats.org/officeDocument/2006/relationships/hyperlink" Target="https://www.hm.ee/sites/default/files/est_basic_school_nat_cur_2014_general_part_1.pdf"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blog.apastyle.org/apastyle/2010/08/apples-to-%D7%AA%D7%A4%D7%97%D7%99%D7%9D.html" TargetMode="External"/><Relationship Id="rId4" Type="http://schemas.openxmlformats.org/officeDocument/2006/relationships/webSettings" Target="webSettings.xml"/><Relationship Id="rId9" Type="http://schemas.openxmlformats.org/officeDocument/2006/relationships/hyperlink" Target="mailto:reep@llu.lv" TargetMode="External"/><Relationship Id="rId14" Type="http://schemas.openxmlformats.org/officeDocument/2006/relationships/hyperlink" Target="https://en.wikipedia.org/wiki/Romanization_of_Chinese" TargetMode="External"/><Relationship Id="rId22" Type="http://schemas.openxmlformats.org/officeDocument/2006/relationships/hyperlink" Target="http://likumi.lv/doc.php?id=507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Links>
    <vt:vector size="102" baseType="variant">
      <vt:variant>
        <vt:i4>7209039</vt:i4>
      </vt:variant>
      <vt:variant>
        <vt:i4>66</vt:i4>
      </vt:variant>
      <vt:variant>
        <vt:i4>0</vt:i4>
      </vt:variant>
      <vt:variant>
        <vt:i4>5</vt:i4>
      </vt:variant>
      <vt:variant>
        <vt:lpwstr>http://users.monash.edu.au/~hwatt/articles/WattRichardsonKlusmannKunterBeyerTrautweinBaumert_TATE2012published.pdf</vt:lpwstr>
      </vt:variant>
      <vt:variant>
        <vt:lpwstr/>
      </vt:variant>
      <vt:variant>
        <vt:i4>1310741</vt:i4>
      </vt:variant>
      <vt:variant>
        <vt:i4>63</vt:i4>
      </vt:variant>
      <vt:variant>
        <vt:i4>0</vt:i4>
      </vt:variant>
      <vt:variant>
        <vt:i4>5</vt:i4>
      </vt:variant>
      <vt:variant>
        <vt:lpwstr>http://www.vzdelavani2020.cz/images_obsah/dokumenty/strategie-2020_web.pdf</vt:lpwstr>
      </vt:variant>
      <vt:variant>
        <vt:lpwstr/>
      </vt:variant>
      <vt:variant>
        <vt:i4>6815797</vt:i4>
      </vt:variant>
      <vt:variant>
        <vt:i4>60</vt:i4>
      </vt:variant>
      <vt:variant>
        <vt:i4>0</vt:i4>
      </vt:variant>
      <vt:variant>
        <vt:i4>5</vt:i4>
      </vt:variant>
      <vt:variant>
        <vt:lpwstr>https://www.hm.ee/sites/default/files/est_basic_school_nat_cur_2014_general_part_1.pdf</vt:lpwstr>
      </vt:variant>
      <vt:variant>
        <vt:lpwstr/>
      </vt:variant>
      <vt:variant>
        <vt:i4>5177423</vt:i4>
      </vt:variant>
      <vt:variant>
        <vt:i4>57</vt:i4>
      </vt:variant>
      <vt:variant>
        <vt:i4>0</vt:i4>
      </vt:variant>
      <vt:variant>
        <vt:i4>5</vt:i4>
      </vt:variant>
      <vt:variant>
        <vt:lpwstr>http://likumi.lv/doc.php?id=50759</vt:lpwstr>
      </vt:variant>
      <vt:variant>
        <vt:lpwstr/>
      </vt:variant>
      <vt:variant>
        <vt:i4>6160405</vt:i4>
      </vt:variant>
      <vt:variant>
        <vt:i4>54</vt:i4>
      </vt:variant>
      <vt:variant>
        <vt:i4>0</vt:i4>
      </vt:variant>
      <vt:variant>
        <vt:i4>5</vt:i4>
      </vt:variant>
      <vt:variant>
        <vt:lpwstr>http://www.anse.eu/european-anse-network-conference-for-training-providers?doing_wp_cron=1527535536.1937339305877685546875</vt:lpwstr>
      </vt:variant>
      <vt:variant>
        <vt:lpwstr/>
      </vt:variant>
      <vt:variant>
        <vt:i4>6815853</vt:i4>
      </vt:variant>
      <vt:variant>
        <vt:i4>51</vt:i4>
      </vt:variant>
      <vt:variant>
        <vt:i4>0</vt:i4>
      </vt:variant>
      <vt:variant>
        <vt:i4>5</vt:i4>
      </vt:variant>
      <vt:variant>
        <vt:lpwstr>http://dx.doi.org/10.4135/9781483328683</vt:lpwstr>
      </vt:variant>
      <vt:variant>
        <vt:lpwstr/>
      </vt:variant>
      <vt:variant>
        <vt:i4>5308433</vt:i4>
      </vt:variant>
      <vt:variant>
        <vt:i4>48</vt:i4>
      </vt:variant>
      <vt:variant>
        <vt:i4>0</vt:i4>
      </vt:variant>
      <vt:variant>
        <vt:i4>5</vt:i4>
      </vt:variant>
      <vt:variant>
        <vt:lpwstr>https://blog.apastyle.org/apastyle/2010/08/apples-to-%D7%AA%D7%A4%D7%97%D7%99%D7%9D.html</vt:lpwstr>
      </vt:variant>
      <vt:variant>
        <vt:lpwstr/>
      </vt:variant>
      <vt:variant>
        <vt:i4>4194326</vt:i4>
      </vt:variant>
      <vt:variant>
        <vt:i4>45</vt:i4>
      </vt:variant>
      <vt:variant>
        <vt:i4>0</vt:i4>
      </vt:variant>
      <vt:variant>
        <vt:i4>5</vt:i4>
      </vt:variant>
      <vt:variant>
        <vt:lpwstr>https://en.wikipedia.org/wiki/Transliteration</vt:lpwstr>
      </vt:variant>
      <vt:variant>
        <vt:lpwstr/>
      </vt:variant>
      <vt:variant>
        <vt:i4>8060981</vt:i4>
      </vt:variant>
      <vt:variant>
        <vt:i4>42</vt:i4>
      </vt:variant>
      <vt:variant>
        <vt:i4>0</vt:i4>
      </vt:variant>
      <vt:variant>
        <vt:i4>5</vt:i4>
      </vt:variant>
      <vt:variant>
        <vt:lpwstr>https://en.wikipedia.org/wiki/Romanization_of_Russian</vt:lpwstr>
      </vt:variant>
      <vt:variant>
        <vt:lpwstr/>
      </vt:variant>
      <vt:variant>
        <vt:i4>1835098</vt:i4>
      </vt:variant>
      <vt:variant>
        <vt:i4>39</vt:i4>
      </vt:variant>
      <vt:variant>
        <vt:i4>0</vt:i4>
      </vt:variant>
      <vt:variant>
        <vt:i4>5</vt:i4>
      </vt:variant>
      <vt:variant>
        <vt:lpwstr>https://en.wikipedia.org/wiki/Romanization_of_Japanese</vt:lpwstr>
      </vt:variant>
      <vt:variant>
        <vt:lpwstr/>
      </vt:variant>
      <vt:variant>
        <vt:i4>4784157</vt:i4>
      </vt:variant>
      <vt:variant>
        <vt:i4>36</vt:i4>
      </vt:variant>
      <vt:variant>
        <vt:i4>0</vt:i4>
      </vt:variant>
      <vt:variant>
        <vt:i4>5</vt:i4>
      </vt:variant>
      <vt:variant>
        <vt:lpwstr>https://en.wikipedia.org/wiki/Transliteration_of_Greek_to_the_Latin_Alphabet</vt:lpwstr>
      </vt:variant>
      <vt:variant>
        <vt:lpwstr/>
      </vt:variant>
      <vt:variant>
        <vt:i4>6881330</vt:i4>
      </vt:variant>
      <vt:variant>
        <vt:i4>33</vt:i4>
      </vt:variant>
      <vt:variant>
        <vt:i4>0</vt:i4>
      </vt:variant>
      <vt:variant>
        <vt:i4>5</vt:i4>
      </vt:variant>
      <vt:variant>
        <vt:lpwstr>https://en.wikipedia.org/wiki/Romanization_of_Chinese</vt:lpwstr>
      </vt:variant>
      <vt:variant>
        <vt:lpwstr/>
      </vt:variant>
      <vt:variant>
        <vt:i4>7733306</vt:i4>
      </vt:variant>
      <vt:variant>
        <vt:i4>30</vt:i4>
      </vt:variant>
      <vt:variant>
        <vt:i4>0</vt:i4>
      </vt:variant>
      <vt:variant>
        <vt:i4>5</vt:i4>
      </vt:variant>
      <vt:variant>
        <vt:lpwstr>http://bit.ly/apasblog</vt:lpwstr>
      </vt:variant>
      <vt:variant>
        <vt:lpwstr/>
      </vt:variant>
      <vt:variant>
        <vt:i4>983110</vt:i4>
      </vt:variant>
      <vt:variant>
        <vt:i4>27</vt:i4>
      </vt:variant>
      <vt:variant>
        <vt:i4>0</vt:i4>
      </vt:variant>
      <vt:variant>
        <vt:i4>5</vt:i4>
      </vt:variant>
      <vt:variant>
        <vt:lpwstr>http://www.currency-iso.org/en/home/tables/table-a1.html</vt:lpwstr>
      </vt:variant>
      <vt:variant>
        <vt:lpwstr/>
      </vt:variant>
      <vt:variant>
        <vt:i4>65578</vt:i4>
      </vt:variant>
      <vt:variant>
        <vt:i4>9</vt:i4>
      </vt:variant>
      <vt:variant>
        <vt:i4>0</vt:i4>
      </vt:variant>
      <vt:variant>
        <vt:i4>5</vt:i4>
      </vt:variant>
      <vt:variant>
        <vt:lpwstr>mailto:reep@llu.lv</vt:lpwstr>
      </vt:variant>
      <vt:variant>
        <vt:lpwstr/>
      </vt:variant>
      <vt:variant>
        <vt:i4>2883607</vt:i4>
      </vt:variant>
      <vt:variant>
        <vt:i4>3</vt:i4>
      </vt:variant>
      <vt:variant>
        <vt:i4>0</vt:i4>
      </vt:variant>
      <vt:variant>
        <vt:i4>5</vt:i4>
      </vt:variant>
      <vt:variant>
        <vt:lpwstr>mailto:;%20mail@mail.com</vt:lpwstr>
      </vt:variant>
      <vt:variant>
        <vt:lpwstr/>
      </vt:variant>
      <vt:variant>
        <vt:i4>2424834</vt:i4>
      </vt:variant>
      <vt:variant>
        <vt:i4>0</vt:i4>
      </vt:variant>
      <vt:variant>
        <vt:i4>0</vt:i4>
      </vt:variant>
      <vt:variant>
        <vt:i4>5</vt:i4>
      </vt:variant>
      <vt:variant>
        <vt:lpwstr>mailto:mail@mail.com1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2020-08-10T16:07:00Z</dcterms:created>
  <dcterms:modified xsi:type="dcterms:W3CDTF">2020-08-10T19:00:00Z</dcterms:modified>
</cp:coreProperties>
</file>