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A6" w:rsidRPr="00E94970" w:rsidRDefault="00A75DA6" w:rsidP="00A75DA6">
      <w:pPr>
        <w:jc w:val="center"/>
        <w:rPr>
          <w:b/>
          <w:spacing w:val="2"/>
          <w:lang w:val="en-US"/>
        </w:rPr>
      </w:pPr>
      <w:r w:rsidRPr="00E94970">
        <w:rPr>
          <w:b/>
          <w:bCs/>
          <w:spacing w:val="2"/>
          <w:sz w:val="28"/>
          <w:lang w:val="en-US"/>
        </w:rPr>
        <w:t>LATVIA</w:t>
      </w:r>
      <w:r w:rsidR="00E94970" w:rsidRPr="00E94970">
        <w:rPr>
          <w:b/>
          <w:bCs/>
          <w:spacing w:val="2"/>
          <w:sz w:val="28"/>
          <w:lang w:val="en-US"/>
        </w:rPr>
        <w:t xml:space="preserve"> UNIVERSITY OF LIFE SCIENCES AND TECHNOLOGIES</w:t>
      </w:r>
    </w:p>
    <w:p w:rsidR="00A75DA6" w:rsidRPr="00A75DA6" w:rsidRDefault="00A75DA6" w:rsidP="00A75DA6">
      <w:pPr>
        <w:pBdr>
          <w:top w:val="single" w:sz="4" w:space="1" w:color="auto"/>
        </w:pBdr>
        <w:jc w:val="center"/>
        <w:rPr>
          <w:rStyle w:val="Hyperlink"/>
          <w:bCs/>
          <w:sz w:val="16"/>
          <w:szCs w:val="16"/>
          <w:lang w:val="en-US"/>
        </w:rPr>
      </w:pPr>
      <w:r w:rsidRPr="00A75DA6">
        <w:rPr>
          <w:bCs/>
          <w:sz w:val="16"/>
          <w:szCs w:val="16"/>
          <w:lang w:val="en-US"/>
        </w:rPr>
        <w:t>Re</w:t>
      </w:r>
      <w:r w:rsidR="00E94970">
        <w:rPr>
          <w:bCs/>
          <w:sz w:val="16"/>
          <w:szCs w:val="16"/>
          <w:lang w:val="en-US"/>
        </w:rPr>
        <w:t>g</w:t>
      </w:r>
      <w:r w:rsidRPr="00A75DA6">
        <w:rPr>
          <w:bCs/>
          <w:sz w:val="16"/>
          <w:szCs w:val="16"/>
          <w:lang w:val="en-US"/>
        </w:rPr>
        <w:t>. N</w:t>
      </w:r>
      <w:r w:rsidR="00E94970">
        <w:rPr>
          <w:bCs/>
          <w:sz w:val="16"/>
          <w:szCs w:val="16"/>
          <w:lang w:val="en-US"/>
        </w:rPr>
        <w:t>o</w:t>
      </w:r>
      <w:r w:rsidRPr="00A75DA6">
        <w:rPr>
          <w:bCs/>
          <w:sz w:val="16"/>
          <w:szCs w:val="16"/>
          <w:lang w:val="en-US"/>
        </w:rPr>
        <w:t xml:space="preserve"> 2841101568</w:t>
      </w:r>
      <w:r w:rsidRPr="00A75DA6">
        <w:rPr>
          <w:bCs/>
          <w:spacing w:val="40"/>
          <w:sz w:val="16"/>
          <w:szCs w:val="16"/>
          <w:lang w:val="en-US"/>
        </w:rPr>
        <w:t xml:space="preserve">; </w:t>
      </w:r>
      <w:proofErr w:type="spellStart"/>
      <w:r w:rsidRPr="00A75DA6">
        <w:rPr>
          <w:bCs/>
          <w:sz w:val="16"/>
          <w:szCs w:val="16"/>
          <w:lang w:val="en-US"/>
        </w:rPr>
        <w:t>Lie</w:t>
      </w:r>
      <w:r w:rsidR="00E94970">
        <w:rPr>
          <w:bCs/>
          <w:sz w:val="16"/>
          <w:szCs w:val="16"/>
          <w:lang w:val="en-US"/>
        </w:rPr>
        <w:t>la</w:t>
      </w:r>
      <w:proofErr w:type="spellEnd"/>
      <w:r w:rsidR="00E94970">
        <w:rPr>
          <w:bCs/>
          <w:sz w:val="16"/>
          <w:szCs w:val="16"/>
          <w:lang w:val="en-US"/>
        </w:rPr>
        <w:t xml:space="preserve"> </w:t>
      </w:r>
      <w:proofErr w:type="spellStart"/>
      <w:r w:rsidR="00E94970">
        <w:rPr>
          <w:bCs/>
          <w:sz w:val="16"/>
          <w:szCs w:val="16"/>
          <w:lang w:val="en-US"/>
        </w:rPr>
        <w:t>iela</w:t>
      </w:r>
      <w:proofErr w:type="spellEnd"/>
      <w:r w:rsidR="00E94970">
        <w:rPr>
          <w:bCs/>
          <w:sz w:val="16"/>
          <w:szCs w:val="16"/>
          <w:lang w:val="en-US"/>
        </w:rPr>
        <w:t xml:space="preserve"> 2, Jelgava, LV-3001, Latvia; telephone</w:t>
      </w:r>
      <w:r w:rsidRPr="00A75DA6">
        <w:rPr>
          <w:bCs/>
          <w:sz w:val="16"/>
          <w:szCs w:val="16"/>
          <w:lang w:val="en-US"/>
        </w:rPr>
        <w:t xml:space="preserve"> 63022584; e-</w:t>
      </w:r>
      <w:r w:rsidR="00E94970">
        <w:rPr>
          <w:bCs/>
          <w:sz w:val="16"/>
          <w:szCs w:val="16"/>
          <w:lang w:val="en-US"/>
        </w:rPr>
        <w:t>mail</w:t>
      </w:r>
      <w:r w:rsidRPr="00A75DA6">
        <w:rPr>
          <w:bCs/>
          <w:sz w:val="16"/>
          <w:szCs w:val="16"/>
          <w:lang w:val="en-US"/>
        </w:rPr>
        <w:t xml:space="preserve">: </w:t>
      </w:r>
      <w:hyperlink r:id="rId6" w:history="1">
        <w:r w:rsidRPr="00E94970">
          <w:rPr>
            <w:rStyle w:val="Hyperlink"/>
            <w:bCs/>
            <w:color w:val="000000" w:themeColor="text1"/>
            <w:sz w:val="16"/>
            <w:szCs w:val="16"/>
            <w:u w:val="none"/>
            <w:lang w:val="en-US"/>
          </w:rPr>
          <w:t>rektors@llu.lv</w:t>
        </w:r>
      </w:hyperlink>
      <w:r w:rsidRPr="00E94970">
        <w:rPr>
          <w:rStyle w:val="Hyperlink"/>
          <w:bCs/>
          <w:color w:val="000000" w:themeColor="text1"/>
          <w:sz w:val="16"/>
          <w:szCs w:val="16"/>
          <w:u w:val="none"/>
          <w:lang w:val="en-US"/>
        </w:rPr>
        <w:t>, edokuments@llu.lv</w:t>
      </w:r>
    </w:p>
    <w:p w:rsidR="00A75DA6" w:rsidRPr="00A75DA6" w:rsidRDefault="00A75DA6" w:rsidP="00A75DA6">
      <w:pPr>
        <w:pBdr>
          <w:top w:val="single" w:sz="4" w:space="1" w:color="auto"/>
        </w:pBdr>
        <w:jc w:val="center"/>
        <w:rPr>
          <w:sz w:val="20"/>
          <w:lang w:val="en-US"/>
        </w:rPr>
      </w:pPr>
    </w:p>
    <w:p w:rsidR="00A75DA6" w:rsidRPr="00A75DA6" w:rsidRDefault="00A75DA6" w:rsidP="00A75DA6">
      <w:pPr>
        <w:jc w:val="center"/>
        <w:rPr>
          <w:lang w:val="en-US"/>
        </w:rPr>
      </w:pPr>
      <w:r w:rsidRPr="00A75DA6">
        <w:rPr>
          <w:lang w:val="en-US"/>
        </w:rPr>
        <w:t>RECTOR’S DECISION</w:t>
      </w:r>
      <w:bookmarkStart w:id="0" w:name="_GoBack"/>
      <w:bookmarkEnd w:id="0"/>
    </w:p>
    <w:p w:rsidR="00A75DA6" w:rsidRPr="00A75DA6" w:rsidRDefault="00A75DA6" w:rsidP="00A75DA6">
      <w:pPr>
        <w:jc w:val="center"/>
        <w:rPr>
          <w:color w:val="000000"/>
          <w:lang w:val="en-US"/>
        </w:rPr>
      </w:pPr>
      <w:r w:rsidRPr="00A75DA6">
        <w:rPr>
          <w:color w:val="000000"/>
          <w:lang w:val="en-US"/>
        </w:rPr>
        <w:t>Jelgava</w:t>
      </w:r>
    </w:p>
    <w:p w:rsidR="00A75DA6" w:rsidRPr="00A75DA6" w:rsidRDefault="00A75DA6" w:rsidP="00A75DA6">
      <w:pPr>
        <w:tabs>
          <w:tab w:val="left" w:pos="7938"/>
        </w:tabs>
        <w:jc w:val="both"/>
        <w:rPr>
          <w:color w:val="000000"/>
          <w:sz w:val="22"/>
          <w:szCs w:val="22"/>
          <w:lang w:val="en-US"/>
        </w:rPr>
      </w:pPr>
    </w:p>
    <w:p w:rsidR="00090B33" w:rsidRPr="00A75DA6" w:rsidRDefault="004F2FC9" w:rsidP="00A75DA6">
      <w:pPr>
        <w:tabs>
          <w:tab w:val="left" w:pos="7088"/>
        </w:tabs>
        <w:spacing w:line="360" w:lineRule="auto"/>
        <w:jc w:val="both"/>
        <w:rPr>
          <w:lang w:val="en-US"/>
        </w:rPr>
      </w:pPr>
      <w:r>
        <w:rPr>
          <w:lang w:val="en-US"/>
        </w:rPr>
        <w:t>June 18</w:t>
      </w:r>
      <w:r w:rsidR="00A75DA6" w:rsidRPr="00A75DA6">
        <w:rPr>
          <w:lang w:val="en-US"/>
        </w:rPr>
        <w:t xml:space="preserve">, </w:t>
      </w:r>
      <w:r>
        <w:rPr>
          <w:lang w:val="en-US"/>
        </w:rPr>
        <w:t>2019</w:t>
      </w:r>
      <w:r w:rsidR="00090B33" w:rsidRPr="00A75DA6">
        <w:rPr>
          <w:lang w:val="en-US"/>
        </w:rPr>
        <w:t>.</w:t>
      </w:r>
      <w:r w:rsidR="00090B33" w:rsidRPr="00A75DA6">
        <w:rPr>
          <w:lang w:val="en-US"/>
        </w:rPr>
        <w:tab/>
      </w:r>
      <w:r w:rsidR="00090B33" w:rsidRPr="00A75DA6">
        <w:rPr>
          <w:lang w:val="en-US"/>
        </w:rPr>
        <w:tab/>
      </w:r>
      <w:r w:rsidR="00DF24E4" w:rsidRPr="00A75DA6">
        <w:rPr>
          <w:lang w:val="en-US"/>
        </w:rPr>
        <w:t>No</w:t>
      </w:r>
      <w:r>
        <w:rPr>
          <w:lang w:val="en-US"/>
        </w:rPr>
        <w:t>. 4.3.-13/5</w:t>
      </w:r>
      <w:r w:rsidR="00090B33" w:rsidRPr="00A75DA6">
        <w:rPr>
          <w:lang w:val="en-US"/>
        </w:rPr>
        <w:t>2</w:t>
      </w:r>
    </w:p>
    <w:p w:rsidR="00A75DA6" w:rsidRPr="00A75DA6" w:rsidRDefault="00A75DA6" w:rsidP="00090B33">
      <w:pPr>
        <w:spacing w:line="360" w:lineRule="auto"/>
        <w:jc w:val="both"/>
        <w:rPr>
          <w:b/>
          <w:lang w:val="en-US"/>
        </w:rPr>
      </w:pPr>
    </w:p>
    <w:p w:rsidR="00090B33" w:rsidRPr="00A75DA6" w:rsidRDefault="00DF24E4" w:rsidP="00911A7E">
      <w:pPr>
        <w:jc w:val="both"/>
        <w:rPr>
          <w:b/>
          <w:lang w:val="en-US"/>
        </w:rPr>
      </w:pPr>
      <w:r w:rsidRPr="00A75DA6">
        <w:rPr>
          <w:b/>
          <w:lang w:val="en-US"/>
        </w:rPr>
        <w:t xml:space="preserve">On </w:t>
      </w:r>
      <w:r w:rsidR="00911A7E">
        <w:rPr>
          <w:b/>
          <w:lang w:val="en-US"/>
        </w:rPr>
        <w:t xml:space="preserve">services of </w:t>
      </w:r>
      <w:r w:rsidR="00911A7E" w:rsidRPr="00E80DAC">
        <w:rPr>
          <w:b/>
          <w:lang w:val="en-US"/>
        </w:rPr>
        <w:t>issuing</w:t>
      </w:r>
      <w:r w:rsidR="00FB510F" w:rsidRPr="00E80DAC">
        <w:rPr>
          <w:b/>
          <w:lang w:val="en-US"/>
        </w:rPr>
        <w:t xml:space="preserve"> information</w:t>
      </w:r>
      <w:r w:rsidR="00911A7E" w:rsidRPr="00E80DAC">
        <w:rPr>
          <w:b/>
          <w:lang w:val="en-US"/>
        </w:rPr>
        <w:t xml:space="preserve"> for fees</w:t>
      </w:r>
    </w:p>
    <w:p w:rsidR="00A75DA6" w:rsidRPr="00A75DA6" w:rsidRDefault="00A75DA6" w:rsidP="00A75DA6">
      <w:pPr>
        <w:jc w:val="both"/>
        <w:rPr>
          <w:b/>
          <w:lang w:val="en-US"/>
        </w:rPr>
      </w:pPr>
    </w:p>
    <w:p w:rsidR="002D3651" w:rsidRDefault="002D3651" w:rsidP="002D3651">
      <w:pPr>
        <w:jc w:val="both"/>
        <w:rPr>
          <w:strike/>
          <w:lang w:val="en-US"/>
        </w:rPr>
      </w:pPr>
      <w:r>
        <w:rPr>
          <w:lang w:val="en-US"/>
        </w:rPr>
        <w:t xml:space="preserve">1. </w:t>
      </w:r>
      <w:r w:rsidR="00105CEF" w:rsidRPr="00105CEF">
        <w:rPr>
          <w:lang w:val="en-US"/>
        </w:rPr>
        <w:t>The following</w:t>
      </w:r>
      <w:r w:rsidR="00105CEF">
        <w:rPr>
          <w:lang w:val="en-US"/>
        </w:rPr>
        <w:t xml:space="preserve"> services </w:t>
      </w:r>
      <w:r w:rsidR="00911A7E">
        <w:rPr>
          <w:lang w:val="en-US"/>
        </w:rPr>
        <w:t xml:space="preserve">for fees </w:t>
      </w:r>
      <w:r w:rsidR="00105CEF">
        <w:rPr>
          <w:lang w:val="en-US"/>
        </w:rPr>
        <w:t>of providing</w:t>
      </w:r>
      <w:r w:rsidR="00105CEF" w:rsidRPr="00105CEF">
        <w:rPr>
          <w:lang w:val="en-US"/>
        </w:rPr>
        <w:t xml:space="preserve"> information</w:t>
      </w:r>
      <w:r w:rsidR="00105CEF">
        <w:rPr>
          <w:lang w:val="en-US"/>
        </w:rPr>
        <w:t xml:space="preserve"> at the request of private persons on the basis of </w:t>
      </w:r>
      <w:r w:rsidR="00105CEF" w:rsidRPr="00460547">
        <w:rPr>
          <w:lang w:val="en-US"/>
        </w:rPr>
        <w:t>Regulation</w:t>
      </w:r>
      <w:r w:rsidR="00105CEF">
        <w:rPr>
          <w:lang w:val="en-US"/>
        </w:rPr>
        <w:t xml:space="preserve"> No 940</w:t>
      </w:r>
      <w:r w:rsidR="00105CEF" w:rsidRPr="00460547">
        <w:rPr>
          <w:lang w:val="en-US"/>
        </w:rPr>
        <w:t xml:space="preserve"> of the Cabinet of Ministers</w:t>
      </w:r>
      <w:r w:rsidR="00105CEF">
        <w:rPr>
          <w:lang w:val="en-US"/>
        </w:rPr>
        <w:t xml:space="preserve"> “Regulations of issuing information</w:t>
      </w:r>
      <w:r>
        <w:rPr>
          <w:lang w:val="en-US"/>
        </w:rPr>
        <w:t xml:space="preserve"> for fee</w:t>
      </w:r>
      <w:r w:rsidR="00911A7E">
        <w:rPr>
          <w:lang w:val="en-US"/>
        </w:rPr>
        <w:t>s</w:t>
      </w:r>
      <w:r>
        <w:rPr>
          <w:lang w:val="en-US"/>
        </w:rPr>
        <w:t>” and “The Freedom of Information Law” are determined at LLU:</w:t>
      </w:r>
    </w:p>
    <w:p w:rsidR="00090B33" w:rsidRDefault="00D7036A" w:rsidP="00A75DA6">
      <w:pPr>
        <w:pStyle w:val="ListParagraph"/>
        <w:numPr>
          <w:ilvl w:val="1"/>
          <w:numId w:val="6"/>
        </w:numPr>
        <w:jc w:val="both"/>
        <w:rPr>
          <w:lang w:val="en-US"/>
        </w:rPr>
      </w:pPr>
      <w:r w:rsidRPr="00A75DA6">
        <w:rPr>
          <w:lang w:val="en-US"/>
        </w:rPr>
        <w:t xml:space="preserve">preparation and issuing </w:t>
      </w:r>
      <w:r w:rsidR="00911A7E">
        <w:rPr>
          <w:lang w:val="en-US"/>
        </w:rPr>
        <w:t xml:space="preserve">of </w:t>
      </w:r>
      <w:r w:rsidR="004F2FC9">
        <w:rPr>
          <w:lang w:val="en-US"/>
        </w:rPr>
        <w:t>information</w:t>
      </w:r>
      <w:r w:rsidRPr="00A75DA6">
        <w:rPr>
          <w:lang w:val="en-US"/>
        </w:rPr>
        <w:t xml:space="preserve"> available in</w:t>
      </w:r>
      <w:r w:rsidR="00C56FC2" w:rsidRPr="00A75DA6">
        <w:rPr>
          <w:lang w:val="en-US"/>
        </w:rPr>
        <w:t xml:space="preserve"> </w:t>
      </w:r>
      <w:r w:rsidRPr="00A75DA6">
        <w:rPr>
          <w:lang w:val="en-US"/>
        </w:rPr>
        <w:t xml:space="preserve">the </w:t>
      </w:r>
      <w:r w:rsidR="004F2FC9">
        <w:rPr>
          <w:lang w:val="en-US"/>
        </w:rPr>
        <w:t xml:space="preserve">LLU </w:t>
      </w:r>
      <w:r w:rsidR="00AE5570" w:rsidRPr="00A75DA6">
        <w:rPr>
          <w:lang w:val="en-US"/>
        </w:rPr>
        <w:t>archive</w:t>
      </w:r>
      <w:r w:rsidR="00090B33" w:rsidRPr="00A75DA6">
        <w:rPr>
          <w:lang w:val="en-US"/>
        </w:rPr>
        <w:t>,</w:t>
      </w:r>
    </w:p>
    <w:p w:rsidR="004F2FC9" w:rsidRPr="00A75DA6" w:rsidRDefault="004F2FC9" w:rsidP="00A75DA6">
      <w:pPr>
        <w:pStyle w:val="ListParagraph"/>
        <w:numPr>
          <w:ilvl w:val="1"/>
          <w:numId w:val="6"/>
        </w:numPr>
        <w:jc w:val="both"/>
        <w:rPr>
          <w:lang w:val="en-US"/>
        </w:rPr>
      </w:pPr>
      <w:r w:rsidRPr="00A75DA6">
        <w:rPr>
          <w:lang w:val="en-US"/>
        </w:rPr>
        <w:t>preparation and issuing</w:t>
      </w:r>
      <w:r w:rsidR="00911A7E">
        <w:rPr>
          <w:lang w:val="en-US"/>
        </w:rPr>
        <w:t xml:space="preserve"> of</w:t>
      </w:r>
      <w:r w:rsidRPr="00A75DA6">
        <w:rPr>
          <w:lang w:val="en-US"/>
        </w:rPr>
        <w:t xml:space="preserve"> </w:t>
      </w:r>
      <w:r>
        <w:rPr>
          <w:lang w:val="en-US"/>
        </w:rPr>
        <w:t>information</w:t>
      </w:r>
      <w:r w:rsidRPr="00A75DA6">
        <w:rPr>
          <w:lang w:val="en-US"/>
        </w:rPr>
        <w:t xml:space="preserve"> available in the </w:t>
      </w:r>
      <w:r>
        <w:rPr>
          <w:lang w:val="en-US"/>
        </w:rPr>
        <w:t>LLU data basis</w:t>
      </w:r>
      <w:r w:rsidR="002D3651">
        <w:rPr>
          <w:lang w:val="en-US"/>
        </w:rPr>
        <w:t>,</w:t>
      </w:r>
    </w:p>
    <w:p w:rsidR="002D3651" w:rsidRDefault="004F2FC9" w:rsidP="00A75DA6">
      <w:pPr>
        <w:pStyle w:val="ListParagraph"/>
        <w:numPr>
          <w:ilvl w:val="1"/>
          <w:numId w:val="6"/>
        </w:numPr>
        <w:jc w:val="both"/>
        <w:rPr>
          <w:lang w:val="en-US"/>
        </w:rPr>
      </w:pPr>
      <w:proofErr w:type="gramStart"/>
      <w:r w:rsidRPr="00A75DA6">
        <w:rPr>
          <w:lang w:val="en-US"/>
        </w:rPr>
        <w:t>preparation</w:t>
      </w:r>
      <w:proofErr w:type="gramEnd"/>
      <w:r w:rsidRPr="00A75DA6">
        <w:rPr>
          <w:lang w:val="en-US"/>
        </w:rPr>
        <w:t xml:space="preserve"> and issuing</w:t>
      </w:r>
      <w:r>
        <w:rPr>
          <w:lang w:val="en-US"/>
        </w:rPr>
        <w:t xml:space="preserve"> derivatives of documented information or duplicates</w:t>
      </w:r>
      <w:r w:rsidR="002D3651">
        <w:rPr>
          <w:lang w:val="en-US"/>
        </w:rPr>
        <w:t>.</w:t>
      </w:r>
    </w:p>
    <w:p w:rsidR="00090B33" w:rsidRPr="00A75DA6" w:rsidRDefault="00090B33" w:rsidP="002D3651">
      <w:pPr>
        <w:pStyle w:val="ListParagraph"/>
        <w:ind w:left="792"/>
        <w:jc w:val="both"/>
        <w:rPr>
          <w:lang w:val="en-US"/>
        </w:rPr>
      </w:pPr>
      <w:r w:rsidRPr="00A75DA6">
        <w:rPr>
          <w:lang w:val="en-US"/>
        </w:rPr>
        <w:t xml:space="preserve"> </w:t>
      </w:r>
    </w:p>
    <w:p w:rsidR="002D3651" w:rsidRDefault="002D3651" w:rsidP="002D3651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Pr="002D3651">
        <w:rPr>
          <w:lang w:val="en-US"/>
        </w:rPr>
        <w:t xml:space="preserve">clerical employees of the departments of the Latvia University of </w:t>
      </w:r>
      <w:r>
        <w:rPr>
          <w:lang w:val="en-US"/>
        </w:rPr>
        <w:t xml:space="preserve">Life Sciences and Technologies </w:t>
      </w:r>
      <w:r w:rsidRPr="002D3651">
        <w:rPr>
          <w:lang w:val="en-US"/>
        </w:rPr>
        <w:t>are entitled to provide services for a fee (</w:t>
      </w:r>
      <w:r>
        <w:rPr>
          <w:lang w:val="en-US"/>
        </w:rPr>
        <w:t>see S</w:t>
      </w:r>
      <w:r w:rsidRPr="002D3651">
        <w:rPr>
          <w:lang w:val="en-US"/>
        </w:rPr>
        <w:t>upplement</w:t>
      </w:r>
      <w:r>
        <w:rPr>
          <w:lang w:val="en-US"/>
        </w:rPr>
        <w:t xml:space="preserve"> 1) </w:t>
      </w:r>
      <w:r w:rsidRPr="002D3651">
        <w:rPr>
          <w:lang w:val="en-US"/>
        </w:rPr>
        <w:t xml:space="preserve">to private </w:t>
      </w:r>
      <w:r>
        <w:rPr>
          <w:lang w:val="en-US"/>
        </w:rPr>
        <w:t>persons</w:t>
      </w:r>
      <w:r w:rsidRPr="002D3651">
        <w:rPr>
          <w:lang w:val="en-US"/>
        </w:rPr>
        <w:t xml:space="preserve"> and legal entities upon their request </w:t>
      </w:r>
      <w:r>
        <w:rPr>
          <w:lang w:val="en-US"/>
        </w:rPr>
        <w:t>of</w:t>
      </w:r>
      <w:r w:rsidR="00911A7E">
        <w:rPr>
          <w:lang w:val="en-US"/>
        </w:rPr>
        <w:t xml:space="preserve"> providing information</w:t>
      </w:r>
      <w:r w:rsidRPr="002D3651">
        <w:rPr>
          <w:lang w:val="en-US"/>
        </w:rPr>
        <w:t>.</w:t>
      </w:r>
    </w:p>
    <w:p w:rsidR="00090B33" w:rsidRDefault="006B7847" w:rsidP="002D3651">
      <w:pPr>
        <w:pStyle w:val="ListParagraph"/>
        <w:numPr>
          <w:ilvl w:val="1"/>
          <w:numId w:val="6"/>
        </w:numPr>
        <w:jc w:val="both"/>
        <w:rPr>
          <w:lang w:val="en-US"/>
        </w:rPr>
      </w:pPr>
      <w:r w:rsidRPr="002D3651">
        <w:rPr>
          <w:lang w:val="en-US"/>
        </w:rPr>
        <w:t>It is allowed to exempt</w:t>
      </w:r>
      <w:r w:rsidR="004F2FC9" w:rsidRPr="002D3651">
        <w:rPr>
          <w:lang w:val="en-US"/>
        </w:rPr>
        <w:t xml:space="preserve"> persons</w:t>
      </w:r>
      <w:r w:rsidRPr="002D3651">
        <w:rPr>
          <w:lang w:val="en-US"/>
        </w:rPr>
        <w:t xml:space="preserve"> from paying fees</w:t>
      </w:r>
      <w:r w:rsidR="00055BAB" w:rsidRPr="002D3651">
        <w:rPr>
          <w:lang w:val="en-US"/>
        </w:rPr>
        <w:t xml:space="preserve"> </w:t>
      </w:r>
      <w:r w:rsidR="004F2FC9" w:rsidRPr="002D3651">
        <w:rPr>
          <w:lang w:val="en-US"/>
        </w:rPr>
        <w:t>if they submit the copy of the document verifying his/her status (showing the original)</w:t>
      </w:r>
      <w:r w:rsidR="00055BAB" w:rsidRPr="002D3651">
        <w:rPr>
          <w:lang w:val="en-US"/>
        </w:rPr>
        <w:t>:</w:t>
      </w:r>
    </w:p>
    <w:p w:rsidR="002D3651" w:rsidRDefault="002D3651" w:rsidP="002D3651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A75DA6">
        <w:rPr>
          <w:lang w:val="en-US"/>
        </w:rPr>
        <w:t>people with special needs</w:t>
      </w:r>
      <w:r w:rsidR="001418EF">
        <w:rPr>
          <w:lang w:val="en-US"/>
        </w:rPr>
        <w:t>,</w:t>
      </w:r>
    </w:p>
    <w:p w:rsidR="002D3651" w:rsidRDefault="002D3651" w:rsidP="002D3651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A75DA6">
        <w:rPr>
          <w:lang w:val="en-US"/>
        </w:rPr>
        <w:t>participants of Chernobyl nuclear power plant emergency relief</w:t>
      </w:r>
      <w:r w:rsidR="001418EF">
        <w:rPr>
          <w:lang w:val="en-US"/>
        </w:rPr>
        <w:t>,</w:t>
      </w:r>
    </w:p>
    <w:p w:rsidR="002D3651" w:rsidRDefault="002D3651" w:rsidP="002D3651">
      <w:pPr>
        <w:pStyle w:val="ListParagraph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retired people whose pensions d</w:t>
      </w:r>
      <w:r w:rsidR="00B6696E">
        <w:rPr>
          <w:lang w:val="en-US"/>
        </w:rPr>
        <w:t>o not exceed the minimum salary of the state,</w:t>
      </w:r>
    </w:p>
    <w:p w:rsidR="00B6696E" w:rsidRDefault="00B6696E" w:rsidP="002D3651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A75DA6">
        <w:rPr>
          <w:lang w:val="en-US"/>
        </w:rPr>
        <w:t xml:space="preserve">private individuals </w:t>
      </w:r>
      <w:proofErr w:type="spellStart"/>
      <w:r w:rsidRPr="00A75DA6">
        <w:rPr>
          <w:lang w:val="en-US"/>
        </w:rPr>
        <w:t>recognised</w:t>
      </w:r>
      <w:proofErr w:type="spellEnd"/>
      <w:r w:rsidRPr="00A75DA6">
        <w:rPr>
          <w:lang w:val="en-US"/>
        </w:rPr>
        <w:t xml:space="preserve"> to be poor</w:t>
      </w:r>
      <w:r>
        <w:rPr>
          <w:lang w:val="en-US"/>
        </w:rPr>
        <w:t>,</w:t>
      </w:r>
    </w:p>
    <w:p w:rsidR="00B6696E" w:rsidRDefault="00B6696E" w:rsidP="00B6696E">
      <w:pPr>
        <w:pStyle w:val="BodyText2"/>
        <w:numPr>
          <w:ilvl w:val="0"/>
          <w:numId w:val="16"/>
        </w:numPr>
        <w:spacing w:after="0" w:line="240" w:lineRule="auto"/>
        <w:jc w:val="both"/>
        <w:rPr>
          <w:lang w:val="en-US"/>
        </w:rPr>
      </w:pPr>
      <w:r w:rsidRPr="00A75DA6">
        <w:rPr>
          <w:lang w:val="en-US"/>
        </w:rPr>
        <w:t>if the necessary information is required for the protection of children’s rights and interests</w:t>
      </w:r>
      <w:r w:rsidR="001418EF">
        <w:rPr>
          <w:lang w:val="en-US"/>
        </w:rPr>
        <w:t>,</w:t>
      </w:r>
    </w:p>
    <w:p w:rsidR="00B6696E" w:rsidRPr="00A75DA6" w:rsidRDefault="00B6696E" w:rsidP="00B6696E">
      <w:pPr>
        <w:pStyle w:val="BodyText2"/>
        <w:numPr>
          <w:ilvl w:val="0"/>
          <w:numId w:val="16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the document has been lost due to tragic accident or unlawful conduct.</w:t>
      </w:r>
    </w:p>
    <w:p w:rsidR="00090B33" w:rsidRPr="002D3651" w:rsidRDefault="00090B33" w:rsidP="002D3651">
      <w:pPr>
        <w:ind w:left="360"/>
        <w:jc w:val="both"/>
        <w:rPr>
          <w:lang w:val="en-US"/>
        </w:rPr>
      </w:pPr>
    </w:p>
    <w:p w:rsidR="00090B33" w:rsidRPr="00B6696E" w:rsidRDefault="0049207A" w:rsidP="00B6696E">
      <w:pPr>
        <w:pStyle w:val="BodyText2"/>
        <w:numPr>
          <w:ilvl w:val="1"/>
          <w:numId w:val="6"/>
        </w:numPr>
        <w:spacing w:after="0" w:line="240" w:lineRule="auto"/>
        <w:jc w:val="both"/>
        <w:rPr>
          <w:lang w:val="en-US"/>
        </w:rPr>
      </w:pPr>
      <w:r w:rsidRPr="00B6696E">
        <w:rPr>
          <w:lang w:val="en-US"/>
        </w:rPr>
        <w:t>The fee for</w:t>
      </w:r>
      <w:r w:rsidR="00055BAB" w:rsidRPr="00B6696E">
        <w:rPr>
          <w:lang w:val="en-US"/>
        </w:rPr>
        <w:t xml:space="preserve"> the</w:t>
      </w:r>
      <w:r w:rsidRPr="00B6696E">
        <w:rPr>
          <w:lang w:val="en-US"/>
        </w:rPr>
        <w:t xml:space="preserve"> paid services shall </w:t>
      </w:r>
      <w:r w:rsidR="00055BAB" w:rsidRPr="00B6696E">
        <w:rPr>
          <w:lang w:val="en-US"/>
        </w:rPr>
        <w:t xml:space="preserve">be </w:t>
      </w:r>
      <w:r w:rsidRPr="00B6696E">
        <w:rPr>
          <w:lang w:val="en-US"/>
        </w:rPr>
        <w:t xml:space="preserve">decreased by 50%, if an original or a copy </w:t>
      </w:r>
      <w:r w:rsidR="00055BAB" w:rsidRPr="00B6696E">
        <w:rPr>
          <w:lang w:val="en-US"/>
        </w:rPr>
        <w:t>certifying the following status has been</w:t>
      </w:r>
      <w:r w:rsidRPr="00B6696E">
        <w:rPr>
          <w:lang w:val="en-US"/>
        </w:rPr>
        <w:t xml:space="preserve"> submitted</w:t>
      </w:r>
      <w:r w:rsidR="00B6696E">
        <w:rPr>
          <w:lang w:val="en-US"/>
        </w:rPr>
        <w:t xml:space="preserve"> (showing the original) of</w:t>
      </w:r>
      <w:r w:rsidRPr="00B6696E">
        <w:rPr>
          <w:lang w:val="en-US"/>
        </w:rPr>
        <w:t>:</w:t>
      </w:r>
    </w:p>
    <w:p w:rsidR="00090B33" w:rsidRPr="00A75DA6" w:rsidRDefault="00055BAB" w:rsidP="00B6696E">
      <w:pPr>
        <w:pStyle w:val="BodyText2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 w:rsidRPr="00A75DA6">
        <w:rPr>
          <w:lang w:val="en-US"/>
        </w:rPr>
        <w:t>r</w:t>
      </w:r>
      <w:r w:rsidR="0049207A" w:rsidRPr="00A75DA6">
        <w:rPr>
          <w:lang w:val="en-US"/>
        </w:rPr>
        <w:t>epressed persons</w:t>
      </w:r>
      <w:r w:rsidR="00090B33" w:rsidRPr="00A75DA6">
        <w:rPr>
          <w:lang w:val="en-US"/>
        </w:rPr>
        <w:t>,</w:t>
      </w:r>
    </w:p>
    <w:p w:rsidR="00A75DA6" w:rsidRDefault="00055BAB" w:rsidP="00A75DA6">
      <w:pPr>
        <w:pStyle w:val="BodyText2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gramStart"/>
      <w:r w:rsidRPr="00A75DA6">
        <w:rPr>
          <w:lang w:val="en-US"/>
        </w:rPr>
        <w:t>g</w:t>
      </w:r>
      <w:r w:rsidR="0049207A" w:rsidRPr="00A75DA6">
        <w:rPr>
          <w:lang w:val="en-US"/>
        </w:rPr>
        <w:t>uardians</w:t>
      </w:r>
      <w:proofErr w:type="gramEnd"/>
      <w:r w:rsidR="0049207A" w:rsidRPr="00A75DA6">
        <w:rPr>
          <w:lang w:val="en-US"/>
        </w:rPr>
        <w:t xml:space="preserve"> and trustees</w:t>
      </w:r>
      <w:r w:rsidR="00090B33" w:rsidRPr="00A75DA6">
        <w:rPr>
          <w:lang w:val="en-US"/>
        </w:rPr>
        <w:t>.</w:t>
      </w:r>
    </w:p>
    <w:p w:rsidR="00E94970" w:rsidRPr="00E94970" w:rsidRDefault="00E94970" w:rsidP="00E94970">
      <w:pPr>
        <w:pStyle w:val="BodyText2"/>
        <w:spacing w:after="0" w:line="240" w:lineRule="auto"/>
        <w:ind w:left="1512"/>
        <w:jc w:val="both"/>
        <w:rPr>
          <w:lang w:val="en-US"/>
        </w:rPr>
      </w:pPr>
    </w:p>
    <w:p w:rsidR="00090B33" w:rsidRDefault="00055BAB" w:rsidP="00B6696E">
      <w:pPr>
        <w:pStyle w:val="BodyText2"/>
        <w:numPr>
          <w:ilvl w:val="1"/>
          <w:numId w:val="6"/>
        </w:numPr>
        <w:spacing w:line="240" w:lineRule="auto"/>
        <w:jc w:val="both"/>
        <w:rPr>
          <w:lang w:val="en-US"/>
        </w:rPr>
      </w:pPr>
      <w:r w:rsidRPr="00A75DA6">
        <w:rPr>
          <w:lang w:val="en-US"/>
        </w:rPr>
        <w:t>F</w:t>
      </w:r>
      <w:r w:rsidR="0049207A" w:rsidRPr="00A75DA6">
        <w:rPr>
          <w:lang w:val="en-US"/>
        </w:rPr>
        <w:t>ees</w:t>
      </w:r>
      <w:r w:rsidRPr="00A75DA6">
        <w:rPr>
          <w:lang w:val="en-US"/>
        </w:rPr>
        <w:t xml:space="preserve"> shall not be charged</w:t>
      </w:r>
      <w:r w:rsidR="0049207A" w:rsidRPr="00A75DA6">
        <w:rPr>
          <w:lang w:val="en-US"/>
        </w:rPr>
        <w:t xml:space="preserve"> for the generally available</w:t>
      </w:r>
      <w:r w:rsidRPr="00A75DA6">
        <w:rPr>
          <w:lang w:val="en-US"/>
        </w:rPr>
        <w:t xml:space="preserve"> information</w:t>
      </w:r>
      <w:r w:rsidR="0049207A" w:rsidRPr="00A75DA6">
        <w:rPr>
          <w:lang w:val="en-US"/>
        </w:rPr>
        <w:t xml:space="preserve"> which does not require additional processing</w:t>
      </w:r>
      <w:r w:rsidR="00090B33" w:rsidRPr="00A75DA6">
        <w:rPr>
          <w:lang w:val="en-US"/>
        </w:rPr>
        <w:t>.</w:t>
      </w:r>
    </w:p>
    <w:p w:rsidR="00B125DD" w:rsidRDefault="00B125DD" w:rsidP="00B6696E">
      <w:pPr>
        <w:pStyle w:val="BodyText2"/>
        <w:numPr>
          <w:ilvl w:val="1"/>
          <w:numId w:val="6"/>
        </w:numPr>
        <w:spacing w:line="240" w:lineRule="auto"/>
        <w:jc w:val="both"/>
        <w:rPr>
          <w:lang w:val="en-US"/>
        </w:rPr>
      </w:pPr>
      <w:r w:rsidRPr="00750EA3">
        <w:rPr>
          <w:lang w:val="en-US"/>
        </w:rPr>
        <w:t xml:space="preserve">It is allowed to exempt </w:t>
      </w:r>
      <w:r w:rsidR="00911A7E">
        <w:rPr>
          <w:lang w:val="en-US"/>
        </w:rPr>
        <w:t xml:space="preserve">the students of LLU </w:t>
      </w:r>
      <w:r w:rsidRPr="00750EA3">
        <w:rPr>
          <w:lang w:val="en-US"/>
        </w:rPr>
        <w:t>from paying fees</w:t>
      </w:r>
      <w:r>
        <w:rPr>
          <w:lang w:val="en-US"/>
        </w:rPr>
        <w:t xml:space="preserve"> if:</w:t>
      </w:r>
    </w:p>
    <w:p w:rsidR="00B125DD" w:rsidRDefault="00B125DD" w:rsidP="00B125DD">
      <w:pPr>
        <w:pStyle w:val="BodyText2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information is necessary for</w:t>
      </w:r>
      <w:r w:rsidRPr="00B125DD">
        <w:rPr>
          <w:lang w:val="en-US"/>
        </w:rPr>
        <w:t xml:space="preserve"> the State Revenue Department,</w:t>
      </w:r>
    </w:p>
    <w:p w:rsidR="00B125DD" w:rsidRPr="00B125DD" w:rsidRDefault="00B125DD" w:rsidP="00B125DD">
      <w:pPr>
        <w:pStyle w:val="BodyText2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information is necessary </w:t>
      </w:r>
      <w:r w:rsidRPr="00B125DD">
        <w:rPr>
          <w:lang w:val="en-US"/>
        </w:rPr>
        <w:t>for the State Social Insurance Agency,</w:t>
      </w:r>
    </w:p>
    <w:p w:rsidR="00B125DD" w:rsidRDefault="00B125DD" w:rsidP="00B125DD">
      <w:pPr>
        <w:pStyle w:val="BodyText2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information</w:t>
      </w:r>
      <w:proofErr w:type="gramEnd"/>
      <w:r>
        <w:rPr>
          <w:lang w:val="en-US"/>
        </w:rPr>
        <w:t xml:space="preserve"> is necessary for LLU internal use.</w:t>
      </w:r>
    </w:p>
    <w:p w:rsidR="00B125DD" w:rsidRDefault="00B125DD" w:rsidP="00B125DD">
      <w:pPr>
        <w:pStyle w:val="BodyText2"/>
        <w:spacing w:after="0" w:line="240" w:lineRule="auto"/>
        <w:jc w:val="both"/>
        <w:rPr>
          <w:lang w:val="en-US"/>
        </w:rPr>
      </w:pPr>
      <w:r>
        <w:rPr>
          <w:lang w:val="en-US"/>
        </w:rPr>
        <w:t>It is possible to receive information twice a year (once per semester) free of charge from LLU data base (LLU IS).</w:t>
      </w:r>
    </w:p>
    <w:p w:rsidR="00B125DD" w:rsidRPr="00A75DA6" w:rsidRDefault="00B125DD" w:rsidP="00B125DD">
      <w:pPr>
        <w:pStyle w:val="BodyText2"/>
        <w:spacing w:after="0" w:line="240" w:lineRule="auto"/>
        <w:jc w:val="both"/>
        <w:rPr>
          <w:lang w:val="en-US"/>
        </w:rPr>
      </w:pPr>
    </w:p>
    <w:p w:rsidR="00911A7E" w:rsidRDefault="00911A7E" w:rsidP="00B6696E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The request for the information </w:t>
      </w:r>
      <w:r w:rsidR="00DA027E">
        <w:rPr>
          <w:lang w:val="en-US"/>
        </w:rPr>
        <w:t xml:space="preserve">shall be </w:t>
      </w:r>
      <w:r>
        <w:rPr>
          <w:lang w:val="en-US"/>
        </w:rPr>
        <w:t xml:space="preserve">satisfied according to the Rector’s decision </w:t>
      </w:r>
      <w:r w:rsidR="009A7C91">
        <w:rPr>
          <w:lang w:val="en-US"/>
        </w:rPr>
        <w:t>“The Procedure of Issuing Information to Private Persons and Legal Entities”</w:t>
      </w:r>
      <w:r w:rsidR="00594C0A">
        <w:rPr>
          <w:lang w:val="en-US"/>
        </w:rPr>
        <w:t xml:space="preserve"> </w:t>
      </w:r>
      <w:r w:rsidR="009A7C91">
        <w:rPr>
          <w:lang w:val="en-US"/>
        </w:rPr>
        <w:t xml:space="preserve">and the Rector’s decision “Procedure of </w:t>
      </w:r>
      <w:r w:rsidR="00594C0A">
        <w:rPr>
          <w:lang w:val="en-US"/>
        </w:rPr>
        <w:t>the Realization of the Rights of the Data Subject”</w:t>
      </w:r>
      <w:r w:rsidR="00DA027E">
        <w:rPr>
          <w:lang w:val="en-US"/>
        </w:rPr>
        <w:t>.</w:t>
      </w:r>
    </w:p>
    <w:p w:rsidR="00DA027E" w:rsidRDefault="00DA027E" w:rsidP="00B6696E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To request the information from the LLU archive, a private person or his/her delegate submits a completed application form (see Supplement No2). If the application contains the request to </w:t>
      </w:r>
      <w:r w:rsidR="00E80DAC">
        <w:rPr>
          <w:lang w:val="en-US"/>
        </w:rPr>
        <w:t>s</w:t>
      </w:r>
      <w:r>
        <w:rPr>
          <w:lang w:val="en-US"/>
        </w:rPr>
        <w:t xml:space="preserve">end the information by mail, the person pays an additional sum of money for the </w:t>
      </w:r>
      <w:r>
        <w:rPr>
          <w:lang w:val="en-US"/>
        </w:rPr>
        <w:lastRenderedPageBreak/>
        <w:t>postal service. The application form is available in the LLU website in the section of LLU archive services.</w:t>
      </w:r>
    </w:p>
    <w:p w:rsidR="00DA027E" w:rsidRDefault="00DA027E" w:rsidP="00B6696E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The price list of services is based on the </w:t>
      </w:r>
      <w:r w:rsidRPr="00460547">
        <w:rPr>
          <w:lang w:val="en-US"/>
        </w:rPr>
        <w:t>Regulation</w:t>
      </w:r>
      <w:r>
        <w:rPr>
          <w:lang w:val="en-US"/>
        </w:rPr>
        <w:t xml:space="preserve"> No333</w:t>
      </w:r>
      <w:r w:rsidRPr="00460547">
        <w:rPr>
          <w:lang w:val="en-US"/>
        </w:rPr>
        <w:t xml:space="preserve"> of the Cabinet of Ministers</w:t>
      </w:r>
      <w:r>
        <w:rPr>
          <w:lang w:val="en-US"/>
        </w:rPr>
        <w:t xml:space="preserve"> “On procedure in which income from fees</w:t>
      </w:r>
      <w:r w:rsidR="00E80DAC">
        <w:rPr>
          <w:lang w:val="en-US"/>
        </w:rPr>
        <w:t xml:space="preserve"> should be planned and recorded, c</w:t>
      </w:r>
      <w:r>
        <w:rPr>
          <w:lang w:val="en-US"/>
        </w:rPr>
        <w:t>osts related to providing such services, as well as methods of charging a fee for such services and procedure of approving fees”.</w:t>
      </w:r>
    </w:p>
    <w:p w:rsidR="00DA027E" w:rsidRDefault="00DA027E" w:rsidP="00B6696E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VAT is not charged for the service of issuing information according to 8</w:t>
      </w:r>
      <w:r w:rsidRPr="00DA027E">
        <w:rPr>
          <w:vertAlign w:val="superscript"/>
          <w:lang w:val="en-US"/>
        </w:rPr>
        <w:t>th</w:t>
      </w:r>
      <w:r>
        <w:rPr>
          <w:lang w:val="en-US"/>
        </w:rPr>
        <w:t xml:space="preserve"> section of Article 3 of the Law of Value Added Tax.</w:t>
      </w:r>
    </w:p>
    <w:p w:rsidR="00090B33" w:rsidRDefault="0049207A" w:rsidP="00B6696E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8D2745">
        <w:rPr>
          <w:lang w:val="en-US"/>
        </w:rPr>
        <w:t xml:space="preserve">Charging, storage, </w:t>
      </w:r>
      <w:r w:rsidR="00DA027E">
        <w:rPr>
          <w:lang w:val="en-US"/>
        </w:rPr>
        <w:t>recording</w:t>
      </w:r>
      <w:r w:rsidRPr="008D2745">
        <w:rPr>
          <w:lang w:val="en-US"/>
        </w:rPr>
        <w:t xml:space="preserve"> of payments and</w:t>
      </w:r>
      <w:r w:rsidR="003171D7" w:rsidRPr="008D2745">
        <w:rPr>
          <w:lang w:val="en-US"/>
        </w:rPr>
        <w:t xml:space="preserve"> transfer</w:t>
      </w:r>
      <w:r w:rsidR="00865F96" w:rsidRPr="008D2745">
        <w:rPr>
          <w:lang w:val="en-US"/>
        </w:rPr>
        <w:t>r</w:t>
      </w:r>
      <w:r w:rsidR="003171D7" w:rsidRPr="008D2745">
        <w:rPr>
          <w:lang w:val="en-US"/>
        </w:rPr>
        <w:t>ing</w:t>
      </w:r>
      <w:r w:rsidRPr="008D2745">
        <w:rPr>
          <w:lang w:val="en-US"/>
        </w:rPr>
        <w:t xml:space="preserve"> </w:t>
      </w:r>
      <w:r w:rsidR="00055BAB" w:rsidRPr="008D2745">
        <w:rPr>
          <w:lang w:val="en-US"/>
        </w:rPr>
        <w:t>them into the LLU account must</w:t>
      </w:r>
      <w:r w:rsidRPr="008D2745">
        <w:rPr>
          <w:lang w:val="en-US"/>
        </w:rPr>
        <w:t xml:space="preserve"> be performed according to LLU Regulation </w:t>
      </w:r>
      <w:r w:rsidR="00DA027E">
        <w:rPr>
          <w:lang w:val="en-US"/>
        </w:rPr>
        <w:t>“</w:t>
      </w:r>
      <w:r w:rsidRPr="008D2745">
        <w:rPr>
          <w:lang w:val="en-US"/>
        </w:rPr>
        <w:t>On Charging</w:t>
      </w:r>
      <w:r w:rsidR="003171D7" w:rsidRPr="008D2745">
        <w:rPr>
          <w:lang w:val="en-US"/>
        </w:rPr>
        <w:t xml:space="preserve">, Storage and </w:t>
      </w:r>
      <w:r w:rsidR="00DA027E">
        <w:rPr>
          <w:lang w:val="en-US"/>
        </w:rPr>
        <w:t>Recording</w:t>
      </w:r>
      <w:r w:rsidR="003171D7" w:rsidRPr="008D2745">
        <w:rPr>
          <w:lang w:val="en-US"/>
        </w:rPr>
        <w:t xml:space="preserve"> of</w:t>
      </w:r>
      <w:r w:rsidRPr="008D2745">
        <w:rPr>
          <w:lang w:val="en-US"/>
        </w:rPr>
        <w:t xml:space="preserve"> Cash</w:t>
      </w:r>
      <w:r w:rsidR="00055BAB" w:rsidRPr="008D2745">
        <w:rPr>
          <w:lang w:val="en-US"/>
        </w:rPr>
        <w:t xml:space="preserve"> Receipts</w:t>
      </w:r>
      <w:r w:rsidR="00DA027E">
        <w:rPr>
          <w:lang w:val="en-US"/>
        </w:rPr>
        <w:t>”.</w:t>
      </w:r>
    </w:p>
    <w:p w:rsidR="008D2745" w:rsidRPr="008D2745" w:rsidRDefault="008D2745" w:rsidP="008D2745">
      <w:pPr>
        <w:pStyle w:val="ListParagraph"/>
        <w:ind w:left="360"/>
        <w:jc w:val="both"/>
        <w:rPr>
          <w:lang w:val="en-US"/>
        </w:rPr>
      </w:pPr>
    </w:p>
    <w:p w:rsidR="00090B33" w:rsidRDefault="003171D7" w:rsidP="00B6696E">
      <w:pPr>
        <w:pStyle w:val="ListParagraph"/>
        <w:numPr>
          <w:ilvl w:val="0"/>
          <w:numId w:val="6"/>
        </w:numPr>
        <w:rPr>
          <w:lang w:val="en-US"/>
        </w:rPr>
      </w:pPr>
      <w:r w:rsidRPr="008D2745">
        <w:rPr>
          <w:lang w:val="en-US"/>
        </w:rPr>
        <w:t>Rector’s regulat</w:t>
      </w:r>
      <w:r w:rsidR="00DA027E">
        <w:rPr>
          <w:lang w:val="en-US"/>
        </w:rPr>
        <w:t>ion No.4.3.-13/22 as of 21.03.2016</w:t>
      </w:r>
      <w:r w:rsidR="008D2745">
        <w:rPr>
          <w:lang w:val="en-US"/>
        </w:rPr>
        <w:t xml:space="preserve">. </w:t>
      </w:r>
      <w:proofErr w:type="gramStart"/>
      <w:r w:rsidRPr="008D2745">
        <w:rPr>
          <w:lang w:val="en-US"/>
        </w:rPr>
        <w:t>is</w:t>
      </w:r>
      <w:proofErr w:type="gramEnd"/>
      <w:r w:rsidRPr="008D2745">
        <w:rPr>
          <w:lang w:val="en-US"/>
        </w:rPr>
        <w:t xml:space="preserve"> </w:t>
      </w:r>
      <w:r w:rsidR="00055BAB" w:rsidRPr="008D2745">
        <w:rPr>
          <w:lang w:val="en-US"/>
        </w:rPr>
        <w:t xml:space="preserve">announced </w:t>
      </w:r>
      <w:r w:rsidRPr="008D2745">
        <w:rPr>
          <w:lang w:val="en-US"/>
        </w:rPr>
        <w:t xml:space="preserve">not </w:t>
      </w:r>
      <w:r w:rsidR="00055BAB" w:rsidRPr="008D2745">
        <w:rPr>
          <w:lang w:val="en-US"/>
        </w:rPr>
        <w:t xml:space="preserve">to be </w:t>
      </w:r>
      <w:r w:rsidRPr="008D2745">
        <w:rPr>
          <w:lang w:val="en-US"/>
        </w:rPr>
        <w:t>in force.</w:t>
      </w:r>
      <w:r w:rsidR="00090B33" w:rsidRPr="008D2745">
        <w:rPr>
          <w:lang w:val="en-US"/>
        </w:rPr>
        <w:t xml:space="preserve"> </w:t>
      </w:r>
    </w:p>
    <w:p w:rsidR="008D2745" w:rsidRPr="008D2745" w:rsidRDefault="008D2745" w:rsidP="008D2745">
      <w:pPr>
        <w:rPr>
          <w:lang w:val="en-US"/>
        </w:rPr>
      </w:pPr>
    </w:p>
    <w:p w:rsidR="00090B33" w:rsidRPr="008D2745" w:rsidRDefault="003171D7" w:rsidP="00B6696E">
      <w:pPr>
        <w:pStyle w:val="ListParagraph"/>
        <w:numPr>
          <w:ilvl w:val="0"/>
          <w:numId w:val="6"/>
        </w:numPr>
        <w:rPr>
          <w:lang w:val="en-US"/>
        </w:rPr>
      </w:pPr>
      <w:r w:rsidRPr="008D2745">
        <w:rPr>
          <w:lang w:val="en-US"/>
        </w:rPr>
        <w:t>The regulation should be d</w:t>
      </w:r>
      <w:r w:rsidR="00E80DAC">
        <w:rPr>
          <w:lang w:val="en-US"/>
        </w:rPr>
        <w:t>istributed to all departments, one</w:t>
      </w:r>
      <w:r w:rsidRPr="008D2745">
        <w:rPr>
          <w:lang w:val="en-US"/>
        </w:rPr>
        <w:t xml:space="preserve"> copy in the file</w:t>
      </w:r>
      <w:r w:rsidR="00090B33" w:rsidRPr="008D2745">
        <w:rPr>
          <w:lang w:val="en-US"/>
        </w:rPr>
        <w:t>.</w:t>
      </w:r>
    </w:p>
    <w:p w:rsidR="008D2745" w:rsidRDefault="008D2745" w:rsidP="008D2745">
      <w:pPr>
        <w:jc w:val="both"/>
        <w:rPr>
          <w:lang w:val="en-US"/>
        </w:rPr>
      </w:pPr>
    </w:p>
    <w:p w:rsidR="00A75DA6" w:rsidRDefault="00A75DA6" w:rsidP="00A75DA6">
      <w:pPr>
        <w:jc w:val="both"/>
        <w:rPr>
          <w:lang w:val="en-US"/>
        </w:rPr>
      </w:pPr>
    </w:p>
    <w:p w:rsidR="00090B33" w:rsidRPr="00A75DA6" w:rsidRDefault="000914E5" w:rsidP="008D2745">
      <w:pPr>
        <w:tabs>
          <w:tab w:val="left" w:pos="6804"/>
        </w:tabs>
        <w:jc w:val="both"/>
        <w:rPr>
          <w:lang w:val="en-US"/>
        </w:rPr>
      </w:pPr>
      <w:r w:rsidRPr="00A75DA6">
        <w:rPr>
          <w:lang w:val="en-US"/>
        </w:rPr>
        <w:t>Rec</w:t>
      </w:r>
      <w:r w:rsidR="003171D7" w:rsidRPr="00A75DA6">
        <w:rPr>
          <w:lang w:val="en-US"/>
        </w:rPr>
        <w:t>tor</w:t>
      </w:r>
      <w:r w:rsidR="00090B33" w:rsidRPr="00A75DA6">
        <w:rPr>
          <w:lang w:val="en-US"/>
        </w:rPr>
        <w:tab/>
        <w:t>I.</w:t>
      </w:r>
      <w:r w:rsidR="008D2745">
        <w:rPr>
          <w:lang w:val="en-US"/>
        </w:rPr>
        <w:t xml:space="preserve"> </w:t>
      </w:r>
      <w:r w:rsidR="00090B33" w:rsidRPr="00A75DA6">
        <w:rPr>
          <w:lang w:val="en-US"/>
        </w:rPr>
        <w:t>Pilvere</w:t>
      </w:r>
    </w:p>
    <w:p w:rsidR="00A75DA6" w:rsidRDefault="00A75DA6" w:rsidP="00A75DA6">
      <w:pPr>
        <w:jc w:val="both"/>
        <w:rPr>
          <w:lang w:val="en-US"/>
        </w:rPr>
      </w:pPr>
    </w:p>
    <w:p w:rsidR="00A75DA6" w:rsidRDefault="00A75DA6" w:rsidP="00A75DA6">
      <w:pPr>
        <w:jc w:val="both"/>
        <w:rPr>
          <w:lang w:val="en-US"/>
        </w:rPr>
      </w:pPr>
    </w:p>
    <w:p w:rsidR="008D2745" w:rsidRDefault="003171D7" w:rsidP="00A75DA6">
      <w:pPr>
        <w:jc w:val="both"/>
        <w:rPr>
          <w:lang w:val="en-US"/>
        </w:rPr>
      </w:pPr>
      <w:r w:rsidRPr="00A75DA6">
        <w:rPr>
          <w:lang w:val="en-US"/>
        </w:rPr>
        <w:t>APPROVED</w:t>
      </w:r>
      <w:r w:rsidR="00090B33" w:rsidRPr="00A75DA6">
        <w:rPr>
          <w:lang w:val="en-US"/>
        </w:rPr>
        <w:t xml:space="preserve">: </w:t>
      </w:r>
    </w:p>
    <w:p w:rsidR="00090B33" w:rsidRDefault="00460547" w:rsidP="008D2745">
      <w:pPr>
        <w:tabs>
          <w:tab w:val="left" w:pos="6804"/>
        </w:tabs>
        <w:jc w:val="both"/>
        <w:rPr>
          <w:lang w:val="en-US"/>
        </w:rPr>
      </w:pPr>
      <w:r>
        <w:rPr>
          <w:lang w:val="en-US"/>
        </w:rPr>
        <w:t xml:space="preserve">Acting </w:t>
      </w:r>
      <w:r w:rsidR="003171D7" w:rsidRPr="00A75DA6">
        <w:rPr>
          <w:lang w:val="en-US"/>
        </w:rPr>
        <w:t>Chancellor</w:t>
      </w:r>
      <w:r w:rsidR="00090B33" w:rsidRPr="00A75DA6">
        <w:rPr>
          <w:lang w:val="en-US"/>
        </w:rPr>
        <w:tab/>
      </w:r>
      <w:proofErr w:type="spellStart"/>
      <w:r>
        <w:rPr>
          <w:lang w:val="en-US"/>
        </w:rPr>
        <w:t>N.Tomane</w:t>
      </w:r>
      <w:proofErr w:type="spellEnd"/>
    </w:p>
    <w:p w:rsidR="00460547" w:rsidRDefault="00460547" w:rsidP="008D2745">
      <w:pPr>
        <w:tabs>
          <w:tab w:val="left" w:pos="6804"/>
        </w:tabs>
        <w:jc w:val="both"/>
        <w:rPr>
          <w:lang w:val="en-US"/>
        </w:rPr>
      </w:pPr>
      <w:r>
        <w:rPr>
          <w:lang w:val="en-US"/>
        </w:rPr>
        <w:t>June 17, 2019.</w:t>
      </w:r>
    </w:p>
    <w:p w:rsidR="00460547" w:rsidRDefault="00460547" w:rsidP="008D2745">
      <w:pPr>
        <w:tabs>
          <w:tab w:val="left" w:pos="6804"/>
        </w:tabs>
        <w:jc w:val="both"/>
        <w:rPr>
          <w:lang w:val="en-US"/>
        </w:rPr>
      </w:pPr>
    </w:p>
    <w:p w:rsidR="00460547" w:rsidRPr="00A75DA6" w:rsidRDefault="00460547" w:rsidP="008D2745">
      <w:pPr>
        <w:tabs>
          <w:tab w:val="left" w:pos="6804"/>
        </w:tabs>
        <w:jc w:val="both"/>
        <w:rPr>
          <w:lang w:val="en-US"/>
        </w:rPr>
      </w:pPr>
      <w:r>
        <w:rPr>
          <w:lang w:val="en-US"/>
        </w:rPr>
        <w:t>Chief specialist in legal matters</w:t>
      </w:r>
      <w:r>
        <w:rPr>
          <w:lang w:val="en-US"/>
        </w:rPr>
        <w:tab/>
      </w:r>
      <w:proofErr w:type="spellStart"/>
      <w:r>
        <w:rPr>
          <w:lang w:val="en-US"/>
        </w:rPr>
        <w:t>D.Krecu</w:t>
      </w:r>
      <w:proofErr w:type="spellEnd"/>
    </w:p>
    <w:p w:rsidR="00460547" w:rsidRDefault="00460547" w:rsidP="00460547">
      <w:pPr>
        <w:tabs>
          <w:tab w:val="left" w:pos="6804"/>
        </w:tabs>
        <w:jc w:val="both"/>
        <w:rPr>
          <w:lang w:val="en-US"/>
        </w:rPr>
      </w:pPr>
      <w:r>
        <w:rPr>
          <w:lang w:val="en-US"/>
        </w:rPr>
        <w:t>June 17, 2019.</w:t>
      </w:r>
    </w:p>
    <w:p w:rsidR="00460547" w:rsidRDefault="00460547">
      <w:pPr>
        <w:spacing w:after="200" w:line="276" w:lineRule="auto"/>
        <w:rPr>
          <w:sz w:val="20"/>
          <w:lang w:val="en-US"/>
        </w:rPr>
      </w:pPr>
    </w:p>
    <w:p w:rsidR="00460547" w:rsidRDefault="00460547">
      <w:pPr>
        <w:spacing w:after="200" w:line="276" w:lineRule="auto"/>
        <w:rPr>
          <w:sz w:val="20"/>
          <w:lang w:val="en-US"/>
        </w:rPr>
      </w:pPr>
    </w:p>
    <w:p w:rsidR="00460547" w:rsidRDefault="00460547">
      <w:pPr>
        <w:spacing w:after="200" w:line="276" w:lineRule="auto"/>
        <w:rPr>
          <w:sz w:val="20"/>
          <w:lang w:val="en-US"/>
        </w:rPr>
      </w:pPr>
    </w:p>
    <w:p w:rsidR="00460547" w:rsidRPr="00CE683E" w:rsidRDefault="00460547" w:rsidP="00460547">
      <w:pPr>
        <w:jc w:val="both"/>
        <w:rPr>
          <w:sz w:val="20"/>
          <w:lang w:val="en-US"/>
        </w:rPr>
      </w:pPr>
      <w:proofErr w:type="spellStart"/>
      <w:r>
        <w:rPr>
          <w:sz w:val="20"/>
          <w:lang w:val="en-US"/>
        </w:rPr>
        <w:t>N</w:t>
      </w:r>
      <w:r w:rsidRPr="00CE683E">
        <w:rPr>
          <w:sz w:val="20"/>
          <w:lang w:val="en-US"/>
        </w:rPr>
        <w:t>.Karpova-Sadigova</w:t>
      </w:r>
      <w:proofErr w:type="spellEnd"/>
      <w:r w:rsidRPr="00CE683E">
        <w:rPr>
          <w:sz w:val="20"/>
          <w:lang w:val="en-US"/>
        </w:rPr>
        <w:t xml:space="preserve"> 63005620, </w:t>
      </w:r>
      <w:r w:rsidR="00CE683E">
        <w:rPr>
          <w:sz w:val="20"/>
          <w:lang w:val="en-US"/>
        </w:rPr>
        <w:t>159</w:t>
      </w:r>
    </w:p>
    <w:p w:rsidR="00460547" w:rsidRDefault="00E94970" w:rsidP="00460547">
      <w:pPr>
        <w:jc w:val="both"/>
        <w:rPr>
          <w:sz w:val="20"/>
          <w:lang w:val="en-US"/>
        </w:rPr>
      </w:pPr>
      <w:hyperlink r:id="rId7" w:history="1">
        <w:r w:rsidR="00CE683E" w:rsidRPr="00CE683E">
          <w:rPr>
            <w:rStyle w:val="Hyperlink"/>
            <w:color w:val="auto"/>
            <w:sz w:val="20"/>
            <w:u w:val="none"/>
            <w:lang w:val="en-US"/>
          </w:rPr>
          <w:t>nadezda.karpova@llu.lv</w:t>
        </w:r>
      </w:hyperlink>
    </w:p>
    <w:p w:rsidR="00CE683E" w:rsidRDefault="00CE683E" w:rsidP="00460547">
      <w:pPr>
        <w:jc w:val="both"/>
        <w:rPr>
          <w:sz w:val="20"/>
          <w:lang w:val="en-US"/>
        </w:rPr>
      </w:pPr>
    </w:p>
    <w:p w:rsidR="00CE683E" w:rsidRPr="00CE683E" w:rsidRDefault="00CE683E" w:rsidP="00460547">
      <w:pPr>
        <w:jc w:val="both"/>
        <w:rPr>
          <w:sz w:val="20"/>
          <w:lang w:val="en-US"/>
        </w:rPr>
      </w:pPr>
    </w:p>
    <w:sectPr w:rsidR="00CE683E" w:rsidRPr="00CE683E" w:rsidSect="00A75D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D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46116"/>
    <w:multiLevelType w:val="multilevel"/>
    <w:tmpl w:val="4DE6D794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4E5637"/>
    <w:multiLevelType w:val="hybridMultilevel"/>
    <w:tmpl w:val="6BB431C6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16E509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111483"/>
    <w:multiLevelType w:val="multilevel"/>
    <w:tmpl w:val="F0325A0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4371715"/>
    <w:multiLevelType w:val="multilevel"/>
    <w:tmpl w:val="424A94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843E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A46A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EF776B"/>
    <w:multiLevelType w:val="hybridMultilevel"/>
    <w:tmpl w:val="245AE5B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03400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070913"/>
    <w:multiLevelType w:val="multilevel"/>
    <w:tmpl w:val="D36A1C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C41C62"/>
    <w:multiLevelType w:val="multilevel"/>
    <w:tmpl w:val="F0325A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66E3204"/>
    <w:multiLevelType w:val="hybridMultilevel"/>
    <w:tmpl w:val="26CE13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9234C"/>
    <w:multiLevelType w:val="multilevel"/>
    <w:tmpl w:val="73CA8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816D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D24BBB"/>
    <w:multiLevelType w:val="multilevel"/>
    <w:tmpl w:val="5F14F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C219DE"/>
    <w:multiLevelType w:val="multilevel"/>
    <w:tmpl w:val="C854C9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7A71DE"/>
    <w:multiLevelType w:val="hybridMultilevel"/>
    <w:tmpl w:val="CC4274C6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12"/>
  </w:num>
  <w:num w:numId="6">
    <w:abstractNumId w:val="15"/>
  </w:num>
  <w:num w:numId="7">
    <w:abstractNumId w:val="6"/>
  </w:num>
  <w:num w:numId="8">
    <w:abstractNumId w:val="0"/>
  </w:num>
  <w:num w:numId="9">
    <w:abstractNumId w:val="16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9"/>
  </w:num>
  <w:num w:numId="15">
    <w:abstractNumId w:val="10"/>
  </w:num>
  <w:num w:numId="16">
    <w:abstractNumId w:val="2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33"/>
    <w:rsid w:val="00055BAB"/>
    <w:rsid w:val="00090B33"/>
    <w:rsid w:val="000914E5"/>
    <w:rsid w:val="00105CEF"/>
    <w:rsid w:val="001418EF"/>
    <w:rsid w:val="00142717"/>
    <w:rsid w:val="00282F59"/>
    <w:rsid w:val="002D3651"/>
    <w:rsid w:val="003171D7"/>
    <w:rsid w:val="00460547"/>
    <w:rsid w:val="0049207A"/>
    <w:rsid w:val="004D09A1"/>
    <w:rsid w:val="004F2FC9"/>
    <w:rsid w:val="00521414"/>
    <w:rsid w:val="00594C0A"/>
    <w:rsid w:val="00695B37"/>
    <w:rsid w:val="006A7247"/>
    <w:rsid w:val="006B7847"/>
    <w:rsid w:val="006D5085"/>
    <w:rsid w:val="007C4DF7"/>
    <w:rsid w:val="008128C4"/>
    <w:rsid w:val="00816D53"/>
    <w:rsid w:val="008565D1"/>
    <w:rsid w:val="00865F96"/>
    <w:rsid w:val="008946C0"/>
    <w:rsid w:val="008D2745"/>
    <w:rsid w:val="00911A7E"/>
    <w:rsid w:val="0096086C"/>
    <w:rsid w:val="00985EEA"/>
    <w:rsid w:val="009A3E11"/>
    <w:rsid w:val="009A7C91"/>
    <w:rsid w:val="009C231B"/>
    <w:rsid w:val="00A75DA6"/>
    <w:rsid w:val="00A856C6"/>
    <w:rsid w:val="00AE5570"/>
    <w:rsid w:val="00B125DD"/>
    <w:rsid w:val="00B6696E"/>
    <w:rsid w:val="00B91596"/>
    <w:rsid w:val="00C35F08"/>
    <w:rsid w:val="00C56FC2"/>
    <w:rsid w:val="00CE683E"/>
    <w:rsid w:val="00D6344E"/>
    <w:rsid w:val="00D7036A"/>
    <w:rsid w:val="00DA027E"/>
    <w:rsid w:val="00DF24E4"/>
    <w:rsid w:val="00E72EE9"/>
    <w:rsid w:val="00E80DAC"/>
    <w:rsid w:val="00E94970"/>
    <w:rsid w:val="00F36593"/>
    <w:rsid w:val="00FB510F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8D189-D816-4632-A127-F17AAE78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90B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nhideWhenUsed/>
    <w:qFormat/>
    <w:rsid w:val="00090B33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B33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Heading9Char">
    <w:name w:val="Heading 9 Char"/>
    <w:basedOn w:val="DefaultParagraphFont"/>
    <w:link w:val="Heading9"/>
    <w:rsid w:val="00090B33"/>
    <w:rPr>
      <w:rFonts w:ascii="Arial" w:eastAsia="Times New Roman" w:hAnsi="Arial" w:cs="Times New Roman"/>
      <w:b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90B3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90B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0B3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horttext">
    <w:name w:val="short_text"/>
    <w:basedOn w:val="DefaultParagraphFont"/>
    <w:rsid w:val="0049207A"/>
  </w:style>
  <w:style w:type="character" w:styleId="Hyperlink">
    <w:name w:val="Hyperlink"/>
    <w:rsid w:val="00A7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ezda.karpova@ll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tors@ll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F769-1DC7-4DE3-9A57-66C4A91C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User</cp:lastModifiedBy>
  <cp:revision>3</cp:revision>
  <dcterms:created xsi:type="dcterms:W3CDTF">2019-09-11T05:26:00Z</dcterms:created>
  <dcterms:modified xsi:type="dcterms:W3CDTF">2019-09-11T08:27:00Z</dcterms:modified>
</cp:coreProperties>
</file>