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10" w:rsidRPr="00207AE9" w:rsidRDefault="00A44010" w:rsidP="00A440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AE9">
        <w:rPr>
          <w:rFonts w:ascii="Times New Roman" w:hAnsi="Times New Roman"/>
          <w:b/>
          <w:sz w:val="28"/>
          <w:szCs w:val="28"/>
        </w:rPr>
        <w:t>Informācija par</w:t>
      </w:r>
      <w:r w:rsidRPr="00207AE9">
        <w:rPr>
          <w:rFonts w:ascii="Times New Roman" w:hAnsi="Times New Roman"/>
          <w:sz w:val="28"/>
          <w:szCs w:val="28"/>
        </w:rPr>
        <w:t xml:space="preserve"> </w:t>
      </w:r>
      <w:r w:rsidRPr="00207AE9">
        <w:rPr>
          <w:rFonts w:ascii="Times New Roman" w:hAnsi="Times New Roman"/>
          <w:b/>
          <w:sz w:val="28"/>
          <w:szCs w:val="28"/>
        </w:rPr>
        <w:t xml:space="preserve">uzdoto jautājumu un sniegto atbildi </w:t>
      </w:r>
    </w:p>
    <w:p w:rsidR="00A44010" w:rsidRPr="00207AE9" w:rsidRDefault="00A44010" w:rsidP="00A440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AE9">
        <w:rPr>
          <w:rFonts w:ascii="Times New Roman" w:hAnsi="Times New Roman"/>
          <w:b/>
          <w:sz w:val="28"/>
          <w:szCs w:val="28"/>
        </w:rPr>
        <w:t>atklātam konkursam Nr. LLU/201</w:t>
      </w:r>
      <w:r>
        <w:rPr>
          <w:rFonts w:ascii="Times New Roman" w:hAnsi="Times New Roman"/>
          <w:b/>
          <w:sz w:val="28"/>
          <w:szCs w:val="28"/>
        </w:rPr>
        <w:t>4</w:t>
      </w:r>
      <w:r w:rsidRPr="00207AE9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43</w:t>
      </w:r>
      <w:r w:rsidRPr="00207AE9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AK</w:t>
      </w:r>
    </w:p>
    <w:p w:rsidR="00A44010" w:rsidRPr="00207AE9" w:rsidRDefault="00A44010" w:rsidP="00A440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4010" w:rsidRPr="00207AE9" w:rsidRDefault="00A44010" w:rsidP="00A440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4010" w:rsidRPr="00390BD5" w:rsidRDefault="00A44010" w:rsidP="00A44010">
      <w:pPr>
        <w:ind w:firstLine="720"/>
        <w:jc w:val="both"/>
        <w:rPr>
          <w:rFonts w:ascii="Times New Roman" w:hAnsi="Times New Roman"/>
          <w:sz w:val="24"/>
        </w:rPr>
      </w:pPr>
      <w:r w:rsidRPr="00390BD5">
        <w:rPr>
          <w:rFonts w:ascii="Times New Roman" w:hAnsi="Times New Roman"/>
          <w:sz w:val="24"/>
        </w:rPr>
        <w:t xml:space="preserve">Latvijas Lauksaimniecības universitātes (turpmāk tekstā – LLU) iepirkumu komisija </w:t>
      </w:r>
      <w:r>
        <w:rPr>
          <w:rFonts w:ascii="Times New Roman" w:hAnsi="Times New Roman"/>
          <w:sz w:val="24"/>
        </w:rPr>
        <w:t>04.08.2014.</w:t>
      </w:r>
      <w:r w:rsidRPr="00390BD5">
        <w:rPr>
          <w:rFonts w:ascii="Times New Roman" w:hAnsi="Times New Roman"/>
          <w:sz w:val="24"/>
        </w:rPr>
        <w:t xml:space="preserve"> ir elektroniski saņēmusi </w:t>
      </w:r>
      <w:r>
        <w:rPr>
          <w:rFonts w:ascii="Times New Roman" w:hAnsi="Times New Roman"/>
          <w:sz w:val="24"/>
        </w:rPr>
        <w:t>vēstules ar jautājumiem</w:t>
      </w:r>
      <w:r w:rsidRPr="00390BD5">
        <w:rPr>
          <w:rFonts w:ascii="Times New Roman" w:hAnsi="Times New Roman"/>
          <w:sz w:val="24"/>
        </w:rPr>
        <w:t xml:space="preserve"> par LLU konkursa </w:t>
      </w:r>
      <w:r w:rsidRPr="00390BD5">
        <w:rPr>
          <w:rFonts w:ascii="Times New Roman" w:hAnsi="Times New Roman"/>
          <w:i/>
          <w:sz w:val="24"/>
        </w:rPr>
        <w:t>„</w:t>
      </w:r>
      <w:r w:rsidRPr="00631C9A">
        <w:rPr>
          <w:rFonts w:ascii="Times New Roman" w:hAnsi="Times New Roman"/>
          <w:i/>
          <w:color w:val="000000"/>
          <w:sz w:val="24"/>
          <w:szCs w:val="26"/>
        </w:rPr>
        <w:t>Dažādu fizikālo, bioloģisko, ķīmisko un citu materiālu piegāde pētījumu veikšanai 7.Ietvara programmas Pētniecības projekta „</w:t>
      </w:r>
      <w:proofErr w:type="spellStart"/>
      <w:r w:rsidRPr="00631C9A">
        <w:rPr>
          <w:rFonts w:ascii="Times New Roman" w:hAnsi="Times New Roman"/>
          <w:i/>
          <w:color w:val="000000"/>
          <w:sz w:val="24"/>
          <w:szCs w:val="26"/>
        </w:rPr>
        <w:t>Enhancing</w:t>
      </w:r>
      <w:proofErr w:type="spellEnd"/>
      <w:r w:rsidRPr="00631C9A">
        <w:rPr>
          <w:rFonts w:ascii="Times New Roman" w:hAnsi="Times New Roman"/>
          <w:i/>
          <w:color w:val="000000"/>
          <w:sz w:val="24"/>
          <w:szCs w:val="26"/>
        </w:rPr>
        <w:t xml:space="preserve"> </w:t>
      </w:r>
      <w:proofErr w:type="spellStart"/>
      <w:r w:rsidRPr="00631C9A">
        <w:rPr>
          <w:rFonts w:ascii="Times New Roman" w:hAnsi="Times New Roman"/>
          <w:i/>
          <w:color w:val="000000"/>
          <w:sz w:val="24"/>
          <w:szCs w:val="26"/>
        </w:rPr>
        <w:t>of</w:t>
      </w:r>
      <w:proofErr w:type="spellEnd"/>
      <w:r w:rsidRPr="00631C9A">
        <w:rPr>
          <w:rFonts w:ascii="Times New Roman" w:hAnsi="Times New Roman"/>
          <w:i/>
          <w:color w:val="000000"/>
          <w:sz w:val="24"/>
          <w:szCs w:val="26"/>
        </w:rPr>
        <w:t xml:space="preserve"> </w:t>
      </w:r>
      <w:proofErr w:type="spellStart"/>
      <w:r w:rsidRPr="00631C9A">
        <w:rPr>
          <w:rFonts w:ascii="Times New Roman" w:hAnsi="Times New Roman"/>
          <w:i/>
          <w:color w:val="000000"/>
          <w:sz w:val="24"/>
          <w:szCs w:val="26"/>
        </w:rPr>
        <w:t>legumes</w:t>
      </w:r>
      <w:proofErr w:type="spellEnd"/>
      <w:r w:rsidRPr="00631C9A">
        <w:rPr>
          <w:rFonts w:ascii="Times New Roman" w:hAnsi="Times New Roman"/>
          <w:i/>
          <w:color w:val="000000"/>
          <w:sz w:val="24"/>
          <w:szCs w:val="26"/>
        </w:rPr>
        <w:t xml:space="preserve"> </w:t>
      </w:r>
      <w:proofErr w:type="spellStart"/>
      <w:r w:rsidRPr="00631C9A">
        <w:rPr>
          <w:rFonts w:ascii="Times New Roman" w:hAnsi="Times New Roman"/>
          <w:i/>
          <w:color w:val="000000"/>
          <w:sz w:val="24"/>
          <w:szCs w:val="26"/>
        </w:rPr>
        <w:t>growing</w:t>
      </w:r>
      <w:proofErr w:type="spellEnd"/>
      <w:r w:rsidRPr="00631C9A">
        <w:rPr>
          <w:rFonts w:ascii="Times New Roman" w:hAnsi="Times New Roman"/>
          <w:i/>
          <w:color w:val="000000"/>
          <w:sz w:val="24"/>
          <w:szCs w:val="26"/>
        </w:rPr>
        <w:t xml:space="preserve"> </w:t>
      </w:r>
      <w:proofErr w:type="spellStart"/>
      <w:r w:rsidRPr="00631C9A">
        <w:rPr>
          <w:rFonts w:ascii="Times New Roman" w:hAnsi="Times New Roman"/>
          <w:i/>
          <w:color w:val="000000"/>
          <w:sz w:val="24"/>
          <w:szCs w:val="26"/>
        </w:rPr>
        <w:t>in</w:t>
      </w:r>
      <w:proofErr w:type="spellEnd"/>
      <w:r w:rsidRPr="00631C9A">
        <w:rPr>
          <w:rFonts w:ascii="Times New Roman" w:hAnsi="Times New Roman"/>
          <w:i/>
          <w:color w:val="000000"/>
          <w:sz w:val="24"/>
          <w:szCs w:val="26"/>
        </w:rPr>
        <w:t xml:space="preserve"> </w:t>
      </w:r>
      <w:proofErr w:type="spellStart"/>
      <w:r w:rsidRPr="00631C9A">
        <w:rPr>
          <w:rFonts w:ascii="Times New Roman" w:hAnsi="Times New Roman"/>
          <w:i/>
          <w:color w:val="000000"/>
          <w:sz w:val="24"/>
          <w:szCs w:val="26"/>
        </w:rPr>
        <w:t>Europe</w:t>
      </w:r>
      <w:proofErr w:type="spellEnd"/>
      <w:r w:rsidRPr="00631C9A">
        <w:rPr>
          <w:rFonts w:ascii="Times New Roman" w:hAnsi="Times New Roman"/>
          <w:i/>
          <w:color w:val="000000"/>
          <w:sz w:val="24"/>
          <w:szCs w:val="26"/>
        </w:rPr>
        <w:t xml:space="preserve"> </w:t>
      </w:r>
      <w:proofErr w:type="spellStart"/>
      <w:r w:rsidRPr="00631C9A">
        <w:rPr>
          <w:rFonts w:ascii="Times New Roman" w:hAnsi="Times New Roman"/>
          <w:i/>
          <w:color w:val="000000"/>
          <w:sz w:val="24"/>
          <w:szCs w:val="26"/>
        </w:rPr>
        <w:t>through</w:t>
      </w:r>
      <w:proofErr w:type="spellEnd"/>
      <w:r w:rsidRPr="00631C9A">
        <w:rPr>
          <w:rFonts w:ascii="Times New Roman" w:hAnsi="Times New Roman"/>
          <w:i/>
          <w:color w:val="000000"/>
          <w:sz w:val="24"/>
          <w:szCs w:val="26"/>
        </w:rPr>
        <w:t xml:space="preserve"> </w:t>
      </w:r>
      <w:proofErr w:type="spellStart"/>
      <w:r w:rsidRPr="00631C9A">
        <w:rPr>
          <w:rFonts w:ascii="Times New Roman" w:hAnsi="Times New Roman"/>
          <w:i/>
          <w:color w:val="000000"/>
          <w:sz w:val="24"/>
          <w:szCs w:val="26"/>
        </w:rPr>
        <w:t>sustainable</w:t>
      </w:r>
      <w:proofErr w:type="spellEnd"/>
      <w:r w:rsidRPr="00631C9A">
        <w:rPr>
          <w:rFonts w:ascii="Times New Roman" w:hAnsi="Times New Roman"/>
          <w:i/>
          <w:color w:val="000000"/>
          <w:sz w:val="24"/>
          <w:szCs w:val="26"/>
        </w:rPr>
        <w:t xml:space="preserve"> </w:t>
      </w:r>
      <w:proofErr w:type="spellStart"/>
      <w:r w:rsidRPr="00631C9A">
        <w:rPr>
          <w:rFonts w:ascii="Times New Roman" w:hAnsi="Times New Roman"/>
          <w:i/>
          <w:color w:val="000000"/>
          <w:sz w:val="24"/>
          <w:szCs w:val="26"/>
        </w:rPr>
        <w:t>cropping</w:t>
      </w:r>
      <w:proofErr w:type="spellEnd"/>
      <w:r w:rsidRPr="00631C9A">
        <w:rPr>
          <w:rFonts w:ascii="Times New Roman" w:hAnsi="Times New Roman"/>
          <w:i/>
          <w:color w:val="000000"/>
          <w:sz w:val="24"/>
          <w:szCs w:val="26"/>
        </w:rPr>
        <w:t xml:space="preserve"> </w:t>
      </w:r>
      <w:proofErr w:type="spellStart"/>
      <w:r w:rsidRPr="00631C9A">
        <w:rPr>
          <w:rFonts w:ascii="Times New Roman" w:hAnsi="Times New Roman"/>
          <w:i/>
          <w:color w:val="000000"/>
          <w:sz w:val="24"/>
          <w:szCs w:val="26"/>
        </w:rPr>
        <w:t>for</w:t>
      </w:r>
      <w:proofErr w:type="spellEnd"/>
      <w:r w:rsidRPr="00631C9A">
        <w:rPr>
          <w:rFonts w:ascii="Times New Roman" w:hAnsi="Times New Roman"/>
          <w:i/>
          <w:color w:val="000000"/>
          <w:sz w:val="24"/>
          <w:szCs w:val="26"/>
        </w:rPr>
        <w:t xml:space="preserve"> </w:t>
      </w:r>
      <w:proofErr w:type="spellStart"/>
      <w:r w:rsidRPr="00631C9A">
        <w:rPr>
          <w:rFonts w:ascii="Times New Roman" w:hAnsi="Times New Roman"/>
          <w:i/>
          <w:color w:val="000000"/>
          <w:sz w:val="24"/>
          <w:szCs w:val="26"/>
        </w:rPr>
        <w:t>protein</w:t>
      </w:r>
      <w:proofErr w:type="spellEnd"/>
      <w:r w:rsidRPr="00631C9A">
        <w:rPr>
          <w:rFonts w:ascii="Times New Roman" w:hAnsi="Times New Roman"/>
          <w:i/>
          <w:color w:val="000000"/>
          <w:sz w:val="24"/>
          <w:szCs w:val="26"/>
        </w:rPr>
        <w:t xml:space="preserve"> </w:t>
      </w:r>
      <w:proofErr w:type="spellStart"/>
      <w:r w:rsidRPr="00631C9A">
        <w:rPr>
          <w:rFonts w:ascii="Times New Roman" w:hAnsi="Times New Roman"/>
          <w:i/>
          <w:color w:val="000000"/>
          <w:sz w:val="24"/>
          <w:szCs w:val="26"/>
        </w:rPr>
        <w:t>supply</w:t>
      </w:r>
      <w:proofErr w:type="spellEnd"/>
      <w:r w:rsidRPr="00631C9A">
        <w:rPr>
          <w:rFonts w:ascii="Times New Roman" w:hAnsi="Times New Roman"/>
          <w:i/>
          <w:color w:val="000000"/>
          <w:sz w:val="24"/>
          <w:szCs w:val="26"/>
        </w:rPr>
        <w:t xml:space="preserve"> </w:t>
      </w:r>
      <w:proofErr w:type="spellStart"/>
      <w:r w:rsidRPr="00631C9A">
        <w:rPr>
          <w:rFonts w:ascii="Times New Roman" w:hAnsi="Times New Roman"/>
          <w:i/>
          <w:color w:val="000000"/>
          <w:sz w:val="24"/>
          <w:szCs w:val="26"/>
        </w:rPr>
        <w:t>for</w:t>
      </w:r>
      <w:proofErr w:type="spellEnd"/>
      <w:r w:rsidRPr="00631C9A">
        <w:rPr>
          <w:rFonts w:ascii="Times New Roman" w:hAnsi="Times New Roman"/>
          <w:i/>
          <w:color w:val="000000"/>
          <w:sz w:val="24"/>
          <w:szCs w:val="26"/>
        </w:rPr>
        <w:t xml:space="preserve"> </w:t>
      </w:r>
      <w:proofErr w:type="spellStart"/>
      <w:r w:rsidRPr="00631C9A">
        <w:rPr>
          <w:rFonts w:ascii="Times New Roman" w:hAnsi="Times New Roman"/>
          <w:i/>
          <w:color w:val="000000"/>
          <w:sz w:val="24"/>
          <w:szCs w:val="26"/>
        </w:rPr>
        <w:t>food</w:t>
      </w:r>
      <w:proofErr w:type="spellEnd"/>
      <w:r w:rsidRPr="00631C9A">
        <w:rPr>
          <w:rFonts w:ascii="Times New Roman" w:hAnsi="Times New Roman"/>
          <w:i/>
          <w:color w:val="000000"/>
          <w:sz w:val="24"/>
          <w:szCs w:val="26"/>
        </w:rPr>
        <w:t xml:space="preserve"> </w:t>
      </w:r>
      <w:proofErr w:type="spellStart"/>
      <w:r w:rsidRPr="00631C9A">
        <w:rPr>
          <w:rFonts w:ascii="Times New Roman" w:hAnsi="Times New Roman"/>
          <w:i/>
          <w:color w:val="000000"/>
          <w:sz w:val="24"/>
          <w:szCs w:val="26"/>
        </w:rPr>
        <w:t>and</w:t>
      </w:r>
      <w:proofErr w:type="spellEnd"/>
      <w:r w:rsidRPr="00631C9A">
        <w:rPr>
          <w:rFonts w:ascii="Times New Roman" w:hAnsi="Times New Roman"/>
          <w:i/>
          <w:color w:val="000000"/>
          <w:sz w:val="24"/>
          <w:szCs w:val="26"/>
        </w:rPr>
        <w:t xml:space="preserve"> </w:t>
      </w:r>
      <w:proofErr w:type="spellStart"/>
      <w:r w:rsidRPr="00631C9A">
        <w:rPr>
          <w:rFonts w:ascii="Times New Roman" w:hAnsi="Times New Roman"/>
          <w:i/>
          <w:color w:val="000000"/>
          <w:sz w:val="24"/>
          <w:szCs w:val="26"/>
        </w:rPr>
        <w:t>feed</w:t>
      </w:r>
      <w:proofErr w:type="spellEnd"/>
      <w:r w:rsidRPr="00631C9A">
        <w:rPr>
          <w:rFonts w:ascii="Times New Roman" w:hAnsi="Times New Roman"/>
          <w:i/>
          <w:color w:val="000000"/>
          <w:sz w:val="24"/>
          <w:szCs w:val="26"/>
        </w:rPr>
        <w:t xml:space="preserve"> (EUROLEGUME)” realizācijai</w:t>
      </w:r>
      <w:r w:rsidRPr="00390BD5">
        <w:rPr>
          <w:rFonts w:ascii="Times New Roman" w:hAnsi="Times New Roman"/>
          <w:i/>
          <w:sz w:val="24"/>
        </w:rPr>
        <w:t>”</w:t>
      </w:r>
      <w:r w:rsidRPr="00390BD5">
        <w:rPr>
          <w:rFonts w:ascii="Times New Roman" w:hAnsi="Times New Roman"/>
          <w:sz w:val="24"/>
        </w:rPr>
        <w:t xml:space="preserve"> (</w:t>
      </w:r>
      <w:proofErr w:type="spellStart"/>
      <w:r w:rsidRPr="00390BD5">
        <w:rPr>
          <w:rFonts w:ascii="Times New Roman" w:hAnsi="Times New Roman"/>
          <w:sz w:val="24"/>
        </w:rPr>
        <w:t>id.Nr</w:t>
      </w:r>
      <w:proofErr w:type="spellEnd"/>
      <w:r w:rsidRPr="00390BD5">
        <w:rPr>
          <w:rFonts w:ascii="Times New Roman" w:hAnsi="Times New Roman"/>
          <w:sz w:val="24"/>
        </w:rPr>
        <w:t xml:space="preserve">. </w:t>
      </w:r>
      <w:r w:rsidRPr="0088115B">
        <w:rPr>
          <w:rFonts w:ascii="Times New Roman" w:hAnsi="Times New Roman"/>
          <w:color w:val="000000"/>
          <w:sz w:val="26"/>
          <w:szCs w:val="26"/>
        </w:rPr>
        <w:t>LLU/2014/43/AK</w:t>
      </w:r>
      <w:r w:rsidRPr="00390BD5">
        <w:rPr>
          <w:rFonts w:ascii="Times New Roman" w:hAnsi="Times New Roman"/>
          <w:sz w:val="24"/>
        </w:rPr>
        <w:t xml:space="preserve">) nolikuma </w:t>
      </w:r>
      <w:r>
        <w:rPr>
          <w:rFonts w:ascii="Times New Roman" w:hAnsi="Times New Roman"/>
          <w:sz w:val="24"/>
        </w:rPr>
        <w:t>3.daļas</w:t>
      </w:r>
      <w:r w:rsidRPr="00390BD5">
        <w:rPr>
          <w:rFonts w:ascii="Times New Roman" w:hAnsi="Times New Roman"/>
          <w:sz w:val="24"/>
        </w:rPr>
        <w:t xml:space="preserve"> tehnisko specifikāciju.</w:t>
      </w:r>
    </w:p>
    <w:p w:rsidR="0088115B" w:rsidRDefault="0088115B" w:rsidP="0088115B">
      <w:pPr>
        <w:pStyle w:val="BodyText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A86F6F" w:rsidRPr="00A86F6F" w:rsidRDefault="00A86F6F" w:rsidP="00A86F6F">
      <w:pPr>
        <w:pStyle w:val="BodyText"/>
        <w:jc w:val="left"/>
        <w:rPr>
          <w:rFonts w:ascii="Times New Roman" w:hAnsi="Times New Roman"/>
          <w:b/>
          <w:sz w:val="22"/>
          <w:u w:val="single"/>
        </w:rPr>
      </w:pPr>
      <w:r w:rsidRPr="00A86F6F">
        <w:rPr>
          <w:rFonts w:ascii="Times New Roman" w:hAnsi="Times New Roman"/>
          <w:b/>
          <w:sz w:val="24"/>
          <w:szCs w:val="24"/>
          <w:u w:val="single"/>
        </w:rPr>
        <w:t>3.daļa: Laboratorijas trauki, piederumi un palīgmateriāli</w:t>
      </w:r>
    </w:p>
    <w:p w:rsidR="00A86F6F" w:rsidRDefault="00A86F6F" w:rsidP="00D3313B">
      <w:pPr>
        <w:pStyle w:val="BodyText"/>
        <w:tabs>
          <w:tab w:val="left" w:pos="285"/>
        </w:tabs>
        <w:jc w:val="left"/>
        <w:rPr>
          <w:rFonts w:ascii="Times New Roman" w:hAnsi="Times New Roman"/>
          <w:b/>
          <w:sz w:val="22"/>
          <w:u w:val="single"/>
        </w:rPr>
      </w:pPr>
    </w:p>
    <w:p w:rsidR="00A86F6F" w:rsidRPr="00825364" w:rsidRDefault="00A86F6F" w:rsidP="002E7FA6">
      <w:pPr>
        <w:pStyle w:val="BodyText"/>
        <w:jc w:val="left"/>
        <w:rPr>
          <w:rFonts w:ascii="Times New Roman" w:hAnsi="Times New Roman"/>
          <w:b/>
          <w:sz w:val="22"/>
          <w:u w:val="single"/>
        </w:rPr>
      </w:pP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134"/>
        <w:gridCol w:w="4110"/>
        <w:gridCol w:w="2551"/>
      </w:tblGrid>
      <w:tr w:rsidR="002A3BA1" w:rsidRPr="00D8247E" w:rsidTr="00A50F59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1" w:rsidRPr="00D8247E" w:rsidRDefault="002A3BA1" w:rsidP="000207E3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D8247E">
              <w:rPr>
                <w:rFonts w:ascii="Times New Roman" w:hAnsi="Times New Roman"/>
                <w:b/>
                <w:snapToGrid w:val="0"/>
              </w:rPr>
              <w:t>Nr.</w:t>
            </w:r>
          </w:p>
          <w:p w:rsidR="002A3BA1" w:rsidRPr="00D8247E" w:rsidRDefault="002A3BA1" w:rsidP="000207E3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D8247E">
              <w:rPr>
                <w:rFonts w:ascii="Times New Roman" w:hAnsi="Times New Roman"/>
                <w:b/>
                <w:snapToGrid w:val="0"/>
              </w:rPr>
              <w:t>p.k.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1" w:rsidRPr="00D8247E" w:rsidRDefault="002A3BA1" w:rsidP="000207E3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DA4599">
              <w:rPr>
                <w:rFonts w:ascii="Times New Roman" w:hAnsi="Times New Roman"/>
                <w:b/>
                <w:snapToGrid w:val="0"/>
              </w:rPr>
              <w:t>Nosaukums, tehniskās prasības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1" w:rsidRPr="0091786F" w:rsidRDefault="002A3BA1" w:rsidP="000207E3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91786F">
              <w:rPr>
                <w:rFonts w:ascii="Times New Roman" w:hAnsi="Times New Roman"/>
                <w:b/>
                <w:snapToGrid w:val="0"/>
              </w:rPr>
              <w:t>Fasējums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1" w:rsidRPr="00D8247E" w:rsidRDefault="002A3BA1" w:rsidP="000207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D3313B">
              <w:rPr>
                <w:rFonts w:ascii="Times New Roman" w:hAnsi="Times New Roman"/>
                <w:b/>
                <w:snapToGrid w:val="0"/>
              </w:rPr>
              <w:t>Piedāvājums / Jautājums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1" w:rsidRPr="00D3313B" w:rsidRDefault="002A3BA1" w:rsidP="002A3BA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LLU sniegtā atbilde</w:t>
            </w:r>
          </w:p>
        </w:tc>
      </w:tr>
      <w:tr w:rsidR="002A3BA1" w:rsidRPr="00AB34A3" w:rsidTr="00A50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1" w:rsidRPr="00D8247E" w:rsidRDefault="002A3BA1" w:rsidP="00B92A4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1" w:rsidRPr="00D8247E" w:rsidRDefault="002A3BA1" w:rsidP="000207E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8247E">
              <w:rPr>
                <w:rFonts w:ascii="Times New Roman" w:hAnsi="Times New Roman"/>
                <w:color w:val="000000"/>
              </w:rPr>
              <w:t>Alumīnija trauciņi mitruma svariem Precisa XM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1" w:rsidRPr="00D8247E" w:rsidRDefault="002A3BA1" w:rsidP="000207E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D8247E">
              <w:rPr>
                <w:rFonts w:ascii="Times New Roman" w:hAnsi="Times New Roman"/>
                <w:snapToGrid w:val="0"/>
              </w:rPr>
              <w:t>100 gab.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A1" w:rsidRDefault="002A3BA1" w:rsidP="000207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313B">
              <w:rPr>
                <w:rFonts w:ascii="Times New Roman" w:hAnsi="Times New Roman"/>
                <w:color w:val="000000"/>
              </w:rPr>
              <w:t xml:space="preserve">Aluminium </w:t>
            </w:r>
            <w:r>
              <w:rPr>
                <w:rFonts w:ascii="Times New Roman" w:hAnsi="Times New Roman"/>
                <w:color w:val="000000"/>
              </w:rPr>
              <w:t>s</w:t>
            </w:r>
            <w:r w:rsidRPr="00D3313B">
              <w:rPr>
                <w:rFonts w:ascii="Times New Roman" w:hAnsi="Times New Roman"/>
                <w:color w:val="000000"/>
              </w:rPr>
              <w:t>ample dishes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D3313B">
              <w:rPr>
                <w:rFonts w:ascii="Times New Roman" w:hAnsi="Times New Roman"/>
                <w:color w:val="000000"/>
              </w:rPr>
              <w:t>Ideal for moisture determination in infrared ovens.</w:t>
            </w:r>
            <w:r w:rsidRPr="00D3313B">
              <w:rPr>
                <w:rFonts w:ascii="Times New Roman" w:hAnsi="Times New Roman"/>
              </w:rPr>
              <w:t xml:space="preserve"> </w:t>
            </w:r>
            <w:r w:rsidRPr="00D3313B">
              <w:rPr>
                <w:rFonts w:ascii="Times New Roman" w:hAnsi="Times New Roman"/>
                <w:color w:val="000000"/>
              </w:rPr>
              <w:t>Diam. 100 mm, Height 7 mm.</w:t>
            </w:r>
          </w:p>
          <w:p w:rsidR="002A3BA1" w:rsidRDefault="002A3BA1" w:rsidP="000207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A3BA1" w:rsidRDefault="00853B4D" w:rsidP="000207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8" w:history="1">
              <w:r w:rsidR="002A3BA1" w:rsidRPr="00993AD8">
                <w:rPr>
                  <w:rStyle w:val="Hyperlink"/>
                  <w:rFonts w:ascii="Times New Roman" w:hAnsi="Times New Roman"/>
                </w:rPr>
                <w:t>http://www.wenk-labtec.com/</w:t>
              </w:r>
            </w:hyperlink>
          </w:p>
          <w:p w:rsidR="002A3BA1" w:rsidRDefault="002A3BA1" w:rsidP="000207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Kods: </w:t>
            </w:r>
            <w:r w:rsidRPr="003D70A7">
              <w:rPr>
                <w:rFonts w:ascii="Times New Roman" w:hAnsi="Times New Roman"/>
                <w:color w:val="000000"/>
              </w:rPr>
              <w:t>9106265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2A3BA1" w:rsidRDefault="002A3BA1" w:rsidP="000207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A3BA1" w:rsidRPr="00D3313B" w:rsidRDefault="002A3BA1" w:rsidP="001C0603">
            <w:pPr>
              <w:spacing w:after="0" w:line="240" w:lineRule="auto"/>
              <w:rPr>
                <w:rFonts w:ascii="Times New Roman" w:hAnsi="Times New Roman"/>
                <w:bCs/>
                <w:i/>
                <w:snapToGrid w:val="0"/>
                <w:color w:val="FF0000"/>
              </w:rPr>
            </w:pPr>
            <w:r w:rsidRPr="00D3313B">
              <w:rPr>
                <w:rFonts w:ascii="Times New Roman" w:hAnsi="Times New Roman"/>
                <w:bCs/>
                <w:i/>
                <w:snapToGrid w:val="0"/>
              </w:rPr>
              <w:t xml:space="preserve">Vai piedāvāta prece </w:t>
            </w:r>
            <w:r>
              <w:rPr>
                <w:rFonts w:ascii="Times New Roman" w:hAnsi="Times New Roman"/>
                <w:bCs/>
                <w:i/>
                <w:snapToGrid w:val="0"/>
              </w:rPr>
              <w:t>ir</w:t>
            </w:r>
            <w:r w:rsidRPr="00D3313B">
              <w:rPr>
                <w:rFonts w:ascii="Times New Roman" w:hAnsi="Times New Roman"/>
                <w:bCs/>
                <w:i/>
                <w:snapToGrid w:val="0"/>
              </w:rPr>
              <w:t xml:space="preserve"> ekvivalenta?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1" w:rsidRPr="002A3BA1" w:rsidRDefault="002A3BA1" w:rsidP="002A3BA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2A3BA1">
              <w:rPr>
                <w:rFonts w:ascii="Times New Roman" w:hAnsi="Times New Roman"/>
                <w:i/>
                <w:color w:val="000000"/>
              </w:rPr>
              <w:t>Jā, der</w:t>
            </w:r>
          </w:p>
        </w:tc>
      </w:tr>
      <w:tr w:rsidR="002A3BA1" w:rsidRPr="00AB34A3" w:rsidTr="00A50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1" w:rsidRPr="00D8247E" w:rsidRDefault="002A3BA1" w:rsidP="00B92A4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1" w:rsidRPr="00D8247E" w:rsidRDefault="002A3BA1" w:rsidP="00B92A4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8247E">
              <w:rPr>
                <w:rFonts w:ascii="Times New Roman" w:hAnsi="Times New Roman"/>
                <w:color w:val="000000"/>
              </w:rPr>
              <w:t xml:space="preserve">Automātiskā pipete </w:t>
            </w:r>
            <w:r w:rsidRPr="00BE7CFC">
              <w:rPr>
                <w:rFonts w:ascii="Times New Roman" w:hAnsi="Times New Roman"/>
              </w:rPr>
              <w:t xml:space="preserve">1-5 µl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1" w:rsidRPr="00D8247E" w:rsidRDefault="002A3BA1" w:rsidP="00B92A4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D8247E">
              <w:rPr>
                <w:rFonts w:ascii="Times New Roman" w:hAnsi="Times New Roman"/>
                <w:snapToGrid w:val="0"/>
              </w:rPr>
              <w:t>gab.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A1" w:rsidRPr="003D70A7" w:rsidRDefault="002A3BA1" w:rsidP="00B92A48">
            <w:pPr>
              <w:spacing w:after="0" w:line="240" w:lineRule="auto"/>
              <w:rPr>
                <w:rFonts w:ascii="Times New Roman" w:hAnsi="Times New Roman"/>
                <w:bCs/>
                <w:i/>
                <w:snapToGrid w:val="0"/>
              </w:rPr>
            </w:pPr>
            <w:r w:rsidRPr="003D70A7">
              <w:rPr>
                <w:rFonts w:ascii="Times New Roman" w:hAnsi="Times New Roman"/>
                <w:bCs/>
                <w:i/>
                <w:snapToGrid w:val="0"/>
              </w:rPr>
              <w:t>Vai par ekvivalentām</w:t>
            </w:r>
            <w:r>
              <w:rPr>
                <w:rFonts w:ascii="Times New Roman" w:hAnsi="Times New Roman"/>
                <w:bCs/>
                <w:i/>
                <w:snapToGrid w:val="0"/>
              </w:rPr>
              <w:t xml:space="preserve"> var tiek</w:t>
            </w:r>
            <w:r w:rsidRPr="003D70A7">
              <w:rPr>
                <w:rFonts w:ascii="Times New Roman" w:hAnsi="Times New Roman"/>
                <w:bCs/>
                <w:i/>
                <w:snapToGrid w:val="0"/>
              </w:rPr>
              <w:t xml:space="preserve"> uzskatītas pipetes, kuras </w:t>
            </w:r>
            <w:r>
              <w:rPr>
                <w:rFonts w:ascii="Times New Roman" w:hAnsi="Times New Roman"/>
                <w:bCs/>
                <w:i/>
                <w:snapToGrid w:val="0"/>
              </w:rPr>
              <w:t xml:space="preserve">tilpums </w:t>
            </w:r>
            <w:r w:rsidRPr="003D70A7">
              <w:rPr>
                <w:rFonts w:ascii="Times New Roman" w:hAnsi="Times New Roman"/>
                <w:bCs/>
                <w:i/>
                <w:snapToGrid w:val="0"/>
              </w:rPr>
              <w:t xml:space="preserve">nedaudz </w:t>
            </w:r>
            <w:r>
              <w:rPr>
                <w:rFonts w:ascii="Times New Roman" w:hAnsi="Times New Roman"/>
                <w:bCs/>
                <w:i/>
                <w:snapToGrid w:val="0"/>
              </w:rPr>
              <w:t>atšķiras no pieprasītā, bet pieprasītais tilpums ietilpst šo pipešu robežās</w:t>
            </w:r>
            <w:r w:rsidRPr="003D70A7">
              <w:rPr>
                <w:rFonts w:ascii="Times New Roman" w:hAnsi="Times New Roman"/>
                <w:bCs/>
                <w:i/>
                <w:snapToGrid w:val="0"/>
              </w:rPr>
              <w:t xml:space="preserve">? Piemēram: </w:t>
            </w:r>
          </w:p>
          <w:p w:rsidR="002A3BA1" w:rsidRDefault="002A3BA1" w:rsidP="00B92A4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2A3BA1" w:rsidRDefault="00853B4D" w:rsidP="003D70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9" w:history="1">
              <w:r w:rsidR="002A3BA1" w:rsidRPr="00993AD8">
                <w:rPr>
                  <w:rStyle w:val="Hyperlink"/>
                  <w:rFonts w:ascii="Times New Roman" w:hAnsi="Times New Roman"/>
                </w:rPr>
                <w:t>http://www.wenk-labtec.com/</w:t>
              </w:r>
            </w:hyperlink>
          </w:p>
          <w:p w:rsidR="002A3BA1" w:rsidRPr="00BE7CFC" w:rsidRDefault="002A3BA1" w:rsidP="003D70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Kods: </w:t>
            </w:r>
            <w:r w:rsidRPr="00BE7CFC">
              <w:rPr>
                <w:rFonts w:ascii="Times New Roman" w:hAnsi="Times New Roman"/>
                <w:color w:val="000000"/>
              </w:rPr>
              <w:t xml:space="preserve">9280001 </w:t>
            </w:r>
          </w:p>
          <w:p w:rsidR="002A3BA1" w:rsidRPr="00BE7CFC" w:rsidRDefault="002A3BA1" w:rsidP="003D70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7CFC">
              <w:rPr>
                <w:rFonts w:ascii="Times New Roman" w:hAnsi="Times New Roman"/>
                <w:color w:val="000000"/>
              </w:rPr>
              <w:t>Tilpums 0,5 - 10 µl</w:t>
            </w:r>
          </w:p>
          <w:p w:rsidR="002A3BA1" w:rsidRDefault="002A3BA1" w:rsidP="003D70A7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vai</w:t>
            </w:r>
          </w:p>
          <w:p w:rsidR="002A3BA1" w:rsidRDefault="00853B4D" w:rsidP="003D70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0" w:history="1">
              <w:r w:rsidR="002A3BA1" w:rsidRPr="00993AD8">
                <w:rPr>
                  <w:rStyle w:val="Hyperlink"/>
                  <w:rFonts w:ascii="Times New Roman" w:hAnsi="Times New Roman"/>
                </w:rPr>
                <w:t>http://www.wenk-labtec.com/</w:t>
              </w:r>
            </w:hyperlink>
          </w:p>
          <w:p w:rsidR="002A3BA1" w:rsidRPr="00BE7CFC" w:rsidRDefault="002A3BA1" w:rsidP="003D70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Kods: </w:t>
            </w:r>
            <w:r w:rsidRPr="00BE7CFC">
              <w:rPr>
                <w:rFonts w:ascii="Times New Roman" w:hAnsi="Times New Roman"/>
                <w:color w:val="000000"/>
              </w:rPr>
              <w:t xml:space="preserve">6233742 </w:t>
            </w:r>
          </w:p>
          <w:p w:rsidR="002A3BA1" w:rsidRPr="00D8247E" w:rsidRDefault="002A3BA1" w:rsidP="003D70A7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E7CFC">
              <w:rPr>
                <w:rFonts w:ascii="Times New Roman" w:hAnsi="Times New Roman"/>
                <w:color w:val="000000"/>
              </w:rPr>
              <w:t>Tilpums 0,5 - 5 µl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1" w:rsidRPr="00BE7CFC" w:rsidRDefault="002A3BA1" w:rsidP="002A3B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E7CFC">
              <w:rPr>
                <w:rFonts w:ascii="Times New Roman" w:hAnsi="Times New Roman"/>
                <w:color w:val="000000"/>
              </w:rPr>
              <w:t xml:space="preserve">Tilpums 0,5 - 10 </w:t>
            </w:r>
            <w:proofErr w:type="spellStart"/>
            <w:r w:rsidRPr="00BE7CFC">
              <w:rPr>
                <w:rFonts w:ascii="Times New Roman" w:hAnsi="Times New Roman"/>
                <w:color w:val="000000"/>
              </w:rPr>
              <w:t>µl</w:t>
            </w:r>
            <w:proofErr w:type="spellEnd"/>
          </w:p>
          <w:p w:rsidR="002A3BA1" w:rsidRPr="002A3BA1" w:rsidRDefault="002A3BA1" w:rsidP="002A3BA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napToGrid w:val="0"/>
              </w:rPr>
            </w:pPr>
            <w:r w:rsidRPr="002A3BA1">
              <w:rPr>
                <w:rFonts w:ascii="Times New Roman" w:hAnsi="Times New Roman"/>
                <w:bCs/>
                <w:i/>
                <w:snapToGrid w:val="0"/>
              </w:rPr>
              <w:t>Jā derētu šie</w:t>
            </w:r>
          </w:p>
        </w:tc>
      </w:tr>
      <w:tr w:rsidR="002A3BA1" w:rsidRPr="00AB34A3" w:rsidTr="00A50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1" w:rsidRPr="00D8247E" w:rsidRDefault="002A3BA1" w:rsidP="00B92A48">
            <w:pPr>
              <w:tabs>
                <w:tab w:val="num" w:pos="928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1" w:rsidRPr="00D8247E" w:rsidRDefault="002A3BA1" w:rsidP="00B92A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247E">
              <w:rPr>
                <w:rFonts w:ascii="Times New Roman" w:hAnsi="Times New Roman"/>
                <w:color w:val="000000"/>
              </w:rPr>
              <w:t>Dispensers 50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1" w:rsidRPr="00D8247E" w:rsidRDefault="002A3BA1" w:rsidP="00B92A4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D8247E">
              <w:rPr>
                <w:rFonts w:ascii="Times New Roman" w:hAnsi="Times New Roman"/>
                <w:snapToGrid w:val="0"/>
              </w:rPr>
              <w:t>gab.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A1" w:rsidRPr="003218FC" w:rsidRDefault="002A3BA1" w:rsidP="00B92A48">
            <w:pPr>
              <w:spacing w:after="0" w:line="240" w:lineRule="auto"/>
              <w:rPr>
                <w:rFonts w:ascii="Times New Roman" w:hAnsi="Times New Roman"/>
                <w:bCs/>
                <w:i/>
                <w:snapToGrid w:val="0"/>
              </w:rPr>
            </w:pPr>
            <w:r w:rsidRPr="003218FC">
              <w:rPr>
                <w:rFonts w:ascii="Times New Roman" w:hAnsi="Times New Roman"/>
                <w:bCs/>
                <w:i/>
                <w:snapToGrid w:val="0"/>
              </w:rPr>
              <w:t>Vai ir domāts rokas dispensers? Piemēram:</w:t>
            </w:r>
          </w:p>
          <w:p w:rsidR="002A3BA1" w:rsidRPr="003218FC" w:rsidRDefault="002A3BA1" w:rsidP="00B92A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A3BA1" w:rsidRPr="003218FC" w:rsidRDefault="002A3BA1" w:rsidP="00B92A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3218FC">
              <w:rPr>
                <w:rFonts w:ascii="Times New Roman" w:hAnsi="Times New Roman"/>
                <w:bCs/>
              </w:rPr>
              <w:t>Manual</w:t>
            </w:r>
            <w:proofErr w:type="spellEnd"/>
            <w:r w:rsidRPr="003218F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218FC">
              <w:rPr>
                <w:rFonts w:ascii="Times New Roman" w:hAnsi="Times New Roman"/>
                <w:bCs/>
              </w:rPr>
              <w:t>step</w:t>
            </w:r>
            <w:proofErr w:type="spellEnd"/>
            <w:r w:rsidRPr="003218F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218FC">
              <w:rPr>
                <w:rFonts w:ascii="Times New Roman" w:hAnsi="Times New Roman"/>
                <w:bCs/>
              </w:rPr>
              <w:t>dispenser</w:t>
            </w:r>
            <w:proofErr w:type="spellEnd"/>
            <w:r w:rsidRPr="003218F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218FC">
              <w:rPr>
                <w:rFonts w:ascii="Times New Roman" w:hAnsi="Times New Roman"/>
                <w:bCs/>
              </w:rPr>
              <w:t>ripette</w:t>
            </w:r>
            <w:proofErr w:type="spellEnd"/>
            <w:r w:rsidRPr="003218FC">
              <w:rPr>
                <w:rFonts w:ascii="Times New Roman" w:hAnsi="Times New Roman"/>
                <w:bCs/>
              </w:rPr>
              <w:t xml:space="preserve"> ® </w:t>
            </w:r>
            <w:proofErr w:type="spellStart"/>
            <w:r w:rsidRPr="003218FC">
              <w:rPr>
                <w:rFonts w:ascii="Times New Roman" w:hAnsi="Times New Roman"/>
                <w:bCs/>
              </w:rPr>
              <w:t>with</w:t>
            </w:r>
            <w:proofErr w:type="spellEnd"/>
            <w:r w:rsidRPr="003218FC">
              <w:rPr>
                <w:rFonts w:ascii="Times New Roman" w:hAnsi="Times New Roman"/>
                <w:bCs/>
              </w:rPr>
              <w:t xml:space="preserve"> 25/50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218FC">
              <w:rPr>
                <w:rFonts w:ascii="Times New Roman" w:hAnsi="Times New Roman"/>
                <w:bCs/>
              </w:rPr>
              <w:t xml:space="preserve">ml </w:t>
            </w:r>
            <w:proofErr w:type="spellStart"/>
            <w:r w:rsidRPr="003218FC">
              <w:rPr>
                <w:rFonts w:ascii="Times New Roman" w:hAnsi="Times New Roman"/>
                <w:bCs/>
              </w:rPr>
              <w:t>adaptor</w:t>
            </w:r>
            <w:proofErr w:type="spellEnd"/>
          </w:p>
          <w:p w:rsidR="002A3BA1" w:rsidRDefault="002A3BA1" w:rsidP="00B92A48">
            <w:pPr>
              <w:spacing w:after="0" w:line="240" w:lineRule="auto"/>
              <w:rPr>
                <w:rStyle w:val="Strong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2A3BA1" w:rsidRDefault="00853B4D" w:rsidP="003218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1" w:history="1">
              <w:r w:rsidR="002A3BA1" w:rsidRPr="00993AD8">
                <w:rPr>
                  <w:rStyle w:val="Hyperlink"/>
                  <w:rFonts w:ascii="Times New Roman" w:hAnsi="Times New Roman"/>
                </w:rPr>
                <w:t>http://www.wenk-labtec.com/</w:t>
              </w:r>
            </w:hyperlink>
          </w:p>
          <w:p w:rsidR="002A3BA1" w:rsidRPr="003218FC" w:rsidRDefault="002A3BA1" w:rsidP="00B92A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18FC">
              <w:rPr>
                <w:rFonts w:ascii="Times New Roman" w:hAnsi="Times New Roman"/>
              </w:rPr>
              <w:t xml:space="preserve">Kods: </w:t>
            </w:r>
            <w:r w:rsidRPr="003218FC">
              <w:rPr>
                <w:rFonts w:ascii="Times New Roman" w:hAnsi="Times New Roman"/>
                <w:bCs/>
              </w:rPr>
              <w:t>9284190</w:t>
            </w:r>
          </w:p>
          <w:p w:rsidR="002A3BA1" w:rsidRDefault="002A3BA1" w:rsidP="00B92A48">
            <w:pPr>
              <w:spacing w:after="0" w:line="240" w:lineRule="auto"/>
              <w:rPr>
                <w:rFonts w:ascii="Times New Roman" w:hAnsi="Times New Roman"/>
                <w:snapToGrid w:val="0"/>
                <w:color w:val="FF0000"/>
                <w:sz w:val="20"/>
                <w:szCs w:val="20"/>
              </w:rPr>
            </w:pPr>
          </w:p>
          <w:p w:rsidR="002A3BA1" w:rsidRPr="00706DE0" w:rsidRDefault="002A3BA1" w:rsidP="001C0603">
            <w:pPr>
              <w:spacing w:after="0" w:line="240" w:lineRule="auto"/>
              <w:rPr>
                <w:rFonts w:ascii="Times New Roman" w:hAnsi="Times New Roman"/>
                <w:snapToGrid w:val="0"/>
                <w:color w:val="FF0000"/>
                <w:sz w:val="20"/>
                <w:szCs w:val="20"/>
              </w:rPr>
            </w:pPr>
            <w:r w:rsidRPr="003218FC">
              <w:rPr>
                <w:rFonts w:ascii="Times New Roman" w:hAnsi="Times New Roman"/>
                <w:bCs/>
                <w:i/>
                <w:snapToGrid w:val="0"/>
              </w:rPr>
              <w:t xml:space="preserve">Vai arī dispensers </w:t>
            </w:r>
            <w:r w:rsidRPr="00E15BE9">
              <w:rPr>
                <w:rFonts w:ascii="Times New Roman" w:hAnsi="Times New Roman"/>
                <w:bCs/>
              </w:rPr>
              <w:t>pudel</w:t>
            </w:r>
            <w:r w:rsidRPr="003218FC">
              <w:rPr>
                <w:rFonts w:ascii="Times New Roman" w:hAnsi="Times New Roman"/>
                <w:bCs/>
                <w:i/>
                <w:snapToGrid w:val="0"/>
              </w:rPr>
              <w:t>ēm? Jā tā, tad k</w:t>
            </w:r>
            <w:r>
              <w:rPr>
                <w:rFonts w:ascii="Times New Roman" w:hAnsi="Times New Roman"/>
                <w:bCs/>
                <w:i/>
                <w:snapToGrid w:val="0"/>
              </w:rPr>
              <w:t>ādam</w:t>
            </w:r>
            <w:r w:rsidRPr="003218FC">
              <w:rPr>
                <w:rFonts w:ascii="Times New Roman" w:hAnsi="Times New Roman"/>
                <w:bCs/>
                <w:i/>
                <w:snapToGrid w:val="0"/>
              </w:rPr>
              <w:t xml:space="preserve"> kakla izmēram dispensers ir domāts?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1" w:rsidRPr="00A50F59" w:rsidRDefault="00A50F59" w:rsidP="00A50F5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napToGrid w:val="0"/>
                <w:sz w:val="24"/>
                <w:szCs w:val="24"/>
              </w:rPr>
            </w:pPr>
            <w:r w:rsidRPr="00A50F59">
              <w:rPr>
                <w:rFonts w:ascii="Times New Roman" w:hAnsi="Times New Roman"/>
                <w:i/>
                <w:sz w:val="24"/>
                <w:szCs w:val="24"/>
              </w:rPr>
              <w:t>Domāts uzskrūvējams pudeles kaklam. Pudeles kakls standarta 1L ķimikāliju pudele a</w:t>
            </w:r>
            <w:proofErr w:type="gramStart"/>
            <w:r w:rsidRPr="00A50F59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gramEnd"/>
            <w:r w:rsidRPr="00A50F59">
              <w:rPr>
                <w:rFonts w:ascii="Times New Roman" w:hAnsi="Times New Roman"/>
                <w:i/>
                <w:sz w:val="24"/>
                <w:szCs w:val="24"/>
              </w:rPr>
              <w:t>apmēram 3 cm  korķi</w:t>
            </w:r>
          </w:p>
        </w:tc>
      </w:tr>
      <w:tr w:rsidR="002A3BA1" w:rsidRPr="00AB34A3" w:rsidTr="00A50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1" w:rsidRDefault="002A3BA1" w:rsidP="00B92A48">
            <w:pPr>
              <w:tabs>
                <w:tab w:val="num" w:pos="928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1" w:rsidRPr="00D8247E" w:rsidRDefault="002A3BA1" w:rsidP="005B0E73">
            <w:pPr>
              <w:spacing w:after="0" w:line="240" w:lineRule="auto"/>
              <w:rPr>
                <w:rFonts w:ascii="Times New Roman" w:hAnsi="Times New Roman"/>
              </w:rPr>
            </w:pPr>
            <w:r w:rsidRPr="003218FC">
              <w:rPr>
                <w:rFonts w:ascii="Times New Roman" w:hAnsi="Times New Roman"/>
              </w:rPr>
              <w:t>Draycel</w:t>
            </w:r>
            <w:r w:rsidRPr="00706DE0">
              <w:rPr>
                <w:rFonts w:ascii="Times New Roman" w:hAnsi="Times New Roman"/>
                <w:color w:val="FF0000"/>
              </w:rPr>
              <w:t xml:space="preserve"> </w:t>
            </w:r>
            <w:r w:rsidRPr="00D8247E">
              <w:rPr>
                <w:rFonts w:ascii="Times New Roman" w:hAnsi="Times New Roman"/>
              </w:rPr>
              <w:t>salvetes 8 x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1" w:rsidRPr="00D8247E" w:rsidRDefault="002A3BA1" w:rsidP="00B92A4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D8247E">
              <w:rPr>
                <w:rFonts w:ascii="Times New Roman" w:hAnsi="Times New Roman"/>
              </w:rPr>
              <w:t>iepak</w:t>
            </w:r>
            <w:proofErr w:type="spellEnd"/>
            <w:r w:rsidRPr="00D8247E">
              <w:rPr>
                <w:rFonts w:ascii="Times New Roman" w:hAnsi="Times New Roman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A1" w:rsidRPr="00E15BE9" w:rsidRDefault="002A3BA1" w:rsidP="00B92A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5BE9">
              <w:rPr>
                <w:rFonts w:ascii="Times New Roman" w:hAnsi="Times New Roman"/>
                <w:bCs/>
                <w:i/>
                <w:snapToGrid w:val="0"/>
              </w:rPr>
              <w:t>Kādam nolūkam tiek izmantotas šīs salvetes? Vai 8 x 600, tas ir 8 iepakojumi pa 600 salvetēm vai arī salvetes izmēri?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1" w:rsidRPr="00E15BE9" w:rsidRDefault="00A50F59" w:rsidP="00A50F59">
            <w:pPr>
              <w:pStyle w:val="CommentText"/>
              <w:jc w:val="center"/>
              <w:rPr>
                <w:rFonts w:ascii="Times New Roman" w:hAnsi="Times New Roman"/>
                <w:bCs/>
                <w:i/>
                <w:snapToGrid w:val="0"/>
              </w:rPr>
            </w:pPr>
            <w:r w:rsidRPr="00A50F59">
              <w:rPr>
                <w:rFonts w:ascii="Times New Roman" w:eastAsia="Times New Roman" w:hAnsi="Times New Roman"/>
                <w:i/>
                <w:sz w:val="22"/>
                <w:lang w:eastAsia="lv-LV"/>
              </w:rPr>
              <w:t xml:space="preserve">Marles salvetes asins ņemšanas vietas notīrīšanai, dezinfekcijai, 5 x 5 cm, 8 kārtīgas, nesterilas, iepakojumā 100 gab.. </w:t>
            </w:r>
            <w:r w:rsidRPr="00A50F59">
              <w:rPr>
                <w:rFonts w:ascii="Times New Roman" w:hAnsi="Times New Roman"/>
                <w:i/>
                <w:sz w:val="22"/>
              </w:rPr>
              <w:t xml:space="preserve">Tehniskā specifikācija atbilstoši kataloga </w:t>
            </w:r>
            <w:r w:rsidRPr="00A50F59">
              <w:rPr>
                <w:rFonts w:ascii="Times New Roman" w:hAnsi="Times New Roman"/>
                <w:b/>
                <w:i/>
                <w:sz w:val="22"/>
              </w:rPr>
              <w:t>http://www.medicinaspre</w:t>
            </w:r>
            <w:r w:rsidRPr="00A50F59">
              <w:rPr>
                <w:rFonts w:ascii="Times New Roman" w:hAnsi="Times New Roman"/>
                <w:b/>
                <w:i/>
                <w:sz w:val="22"/>
              </w:rPr>
              <w:lastRenderedPageBreak/>
              <w:t xml:space="preserve">ces.lv </w:t>
            </w:r>
            <w:r w:rsidRPr="00A50F59">
              <w:rPr>
                <w:rFonts w:ascii="Times New Roman" w:hAnsi="Times New Roman"/>
                <w:i/>
                <w:sz w:val="22"/>
              </w:rPr>
              <w:t>norādītajam aprakstam par produktu ar kataloga kodu Nr.</w:t>
            </w:r>
            <w:r w:rsidRPr="00A50F59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Pr="00A50F59">
              <w:rPr>
                <w:rFonts w:ascii="Times New Roman" w:eastAsia="Times New Roman" w:hAnsi="Times New Roman"/>
                <w:b/>
                <w:bCs/>
                <w:i/>
                <w:sz w:val="22"/>
                <w:lang w:eastAsia="lv-LV"/>
              </w:rPr>
              <w:t>MO21010</w:t>
            </w:r>
            <w:r w:rsidRPr="00A50F59">
              <w:rPr>
                <w:rFonts w:ascii="Times New Roman" w:hAnsi="Times New Roman"/>
                <w:i/>
                <w:sz w:val="22"/>
              </w:rPr>
              <w:t xml:space="preserve"> vai ekvivalents produkts</w:t>
            </w:r>
          </w:p>
        </w:tc>
      </w:tr>
      <w:tr w:rsidR="002A3BA1" w:rsidRPr="00AB34A3" w:rsidTr="00A50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1" w:rsidRPr="00D8247E" w:rsidRDefault="002A3BA1" w:rsidP="00B92A48">
            <w:pPr>
              <w:tabs>
                <w:tab w:val="num" w:pos="786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lastRenderedPageBreak/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1" w:rsidRPr="00D8247E" w:rsidRDefault="002A3BA1" w:rsidP="00B92A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247E">
              <w:rPr>
                <w:rFonts w:ascii="Times New Roman" w:hAnsi="Times New Roman"/>
                <w:color w:val="000000"/>
              </w:rPr>
              <w:t>Kivetes stikla, 2,5 ml, optiskā ceļa garums 10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1" w:rsidRPr="00D8247E" w:rsidRDefault="002A3BA1" w:rsidP="00B92A4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D8247E">
              <w:rPr>
                <w:rFonts w:ascii="Times New Roman" w:hAnsi="Times New Roman"/>
              </w:rPr>
              <w:t>gab.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A1" w:rsidRPr="00E15BE9" w:rsidRDefault="002A3BA1" w:rsidP="001C0603">
            <w:pPr>
              <w:spacing w:after="0" w:line="240" w:lineRule="auto"/>
              <w:rPr>
                <w:rFonts w:ascii="Times New Roman" w:hAnsi="Times New Roman"/>
                <w:bCs/>
                <w:i/>
                <w:snapToGrid w:val="0"/>
              </w:rPr>
            </w:pPr>
            <w:r>
              <w:rPr>
                <w:rFonts w:ascii="Times New Roman" w:hAnsi="Times New Roman"/>
                <w:bCs/>
                <w:i/>
                <w:snapToGrid w:val="0"/>
              </w:rPr>
              <w:t>Kivetēm jābūt no optiskā vai kvarca stikla?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1" w:rsidRPr="00A50F59" w:rsidRDefault="00A50F59" w:rsidP="002A3BA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napToGrid w:val="0"/>
              </w:rPr>
            </w:pPr>
            <w:r w:rsidRPr="00A50F59">
              <w:rPr>
                <w:rFonts w:ascii="Times New Roman" w:hAnsi="Times New Roman"/>
                <w:i/>
                <w:sz w:val="24"/>
              </w:rPr>
              <w:t>Kvarca. Domāts mērījumiem UV gaismā</w:t>
            </w:r>
          </w:p>
        </w:tc>
      </w:tr>
      <w:tr w:rsidR="002A3BA1" w:rsidRPr="00AB34A3" w:rsidTr="00A50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1" w:rsidRPr="00D8247E" w:rsidRDefault="002A3BA1" w:rsidP="00B92A48">
            <w:pPr>
              <w:tabs>
                <w:tab w:val="num" w:pos="786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1" w:rsidRPr="00D8247E" w:rsidRDefault="002A3BA1" w:rsidP="00B92A4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8247E">
              <w:rPr>
                <w:rFonts w:ascii="Times New Roman" w:hAnsi="Times New Roman"/>
                <w:color w:val="000000"/>
              </w:rPr>
              <w:t>Magneti garums 25 mm, diametrs 6 mm, cilindriskas formas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1" w:rsidRPr="00D8247E" w:rsidRDefault="002A3BA1" w:rsidP="00B92A4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D8247E">
              <w:rPr>
                <w:rFonts w:ascii="Times New Roman" w:hAnsi="Times New Roman"/>
              </w:rPr>
              <w:t>10 gab.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A1" w:rsidRPr="00E15BE9" w:rsidRDefault="002A3BA1" w:rsidP="00B92A48">
            <w:pPr>
              <w:spacing w:after="0" w:line="240" w:lineRule="auto"/>
              <w:rPr>
                <w:rFonts w:ascii="Times New Roman" w:hAnsi="Times New Roman"/>
                <w:bCs/>
                <w:i/>
                <w:snapToGrid w:val="0"/>
              </w:rPr>
            </w:pPr>
            <w:r w:rsidRPr="00E15BE9">
              <w:rPr>
                <w:rFonts w:ascii="Times New Roman" w:hAnsi="Times New Roman"/>
                <w:bCs/>
                <w:i/>
                <w:snapToGrid w:val="0"/>
              </w:rPr>
              <w:t>Magneti nepieciešami magnētisk</w:t>
            </w:r>
            <w:r>
              <w:rPr>
                <w:rFonts w:ascii="Times New Roman" w:hAnsi="Times New Roman"/>
                <w:bCs/>
                <w:i/>
                <w:snapToGrid w:val="0"/>
              </w:rPr>
              <w:t>aja</w:t>
            </w:r>
            <w:r w:rsidRPr="00E15BE9">
              <w:rPr>
                <w:rFonts w:ascii="Times New Roman" w:hAnsi="Times New Roman"/>
                <w:bCs/>
                <w:i/>
                <w:snapToGrid w:val="0"/>
              </w:rPr>
              <w:t>m maisītāj</w:t>
            </w:r>
            <w:r>
              <w:rPr>
                <w:rFonts w:ascii="Times New Roman" w:hAnsi="Times New Roman"/>
                <w:bCs/>
                <w:i/>
                <w:snapToGrid w:val="0"/>
              </w:rPr>
              <w:t>a</w:t>
            </w:r>
            <w:r w:rsidRPr="00E15BE9">
              <w:rPr>
                <w:rFonts w:ascii="Times New Roman" w:hAnsi="Times New Roman"/>
                <w:bCs/>
                <w:i/>
                <w:snapToGrid w:val="0"/>
              </w:rPr>
              <w:t>m? Piemēram:</w:t>
            </w:r>
          </w:p>
          <w:p w:rsidR="002A3BA1" w:rsidRDefault="002A3BA1" w:rsidP="00B92A48">
            <w:pPr>
              <w:spacing w:after="0" w:line="240" w:lineRule="auto"/>
              <w:rPr>
                <w:rFonts w:ascii="Times New Roman" w:hAnsi="Times New Roman"/>
                <w:snapToGrid w:val="0"/>
                <w:color w:val="FF0000"/>
              </w:rPr>
            </w:pPr>
          </w:p>
          <w:p w:rsidR="002A3BA1" w:rsidRDefault="002A3BA1" w:rsidP="00B92A4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E4E98">
              <w:rPr>
                <w:rFonts w:ascii="Times New Roman" w:hAnsi="Times New Roman"/>
                <w:snapToGrid w:val="0"/>
              </w:rPr>
              <w:t xml:space="preserve">Cylindrical magnetic stirring bars PTFE </w:t>
            </w:r>
            <w:r>
              <w:rPr>
                <w:rFonts w:ascii="Times New Roman" w:hAnsi="Times New Roman"/>
                <w:snapToGrid w:val="0"/>
              </w:rPr>
              <w:br/>
            </w:r>
            <w:r w:rsidRPr="009E4E98">
              <w:rPr>
                <w:rFonts w:ascii="Times New Roman" w:hAnsi="Times New Roman"/>
                <w:snapToGrid w:val="0"/>
              </w:rPr>
              <w:t>25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9E4E98">
              <w:rPr>
                <w:rFonts w:ascii="Times New Roman" w:hAnsi="Times New Roman"/>
                <w:snapToGrid w:val="0"/>
              </w:rPr>
              <w:t>x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9E4E98">
              <w:rPr>
                <w:rFonts w:ascii="Times New Roman" w:hAnsi="Times New Roman"/>
                <w:snapToGrid w:val="0"/>
              </w:rPr>
              <w:t>6 mm</w:t>
            </w:r>
          </w:p>
          <w:p w:rsidR="002A3BA1" w:rsidRDefault="002A3BA1" w:rsidP="00B92A48">
            <w:pPr>
              <w:spacing w:after="0" w:line="240" w:lineRule="auto"/>
              <w:rPr>
                <w:rFonts w:ascii="Times New Roman" w:hAnsi="Times New Roman"/>
                <w:snapToGrid w:val="0"/>
                <w:color w:val="FF0000"/>
              </w:rPr>
            </w:pPr>
          </w:p>
          <w:p w:rsidR="002A3BA1" w:rsidRDefault="00853B4D" w:rsidP="00E15B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2" w:history="1">
              <w:r w:rsidR="002A3BA1" w:rsidRPr="00993AD8">
                <w:rPr>
                  <w:rStyle w:val="Hyperlink"/>
                  <w:rFonts w:ascii="Times New Roman" w:hAnsi="Times New Roman"/>
                </w:rPr>
                <w:t>http://www.wenk-labtec.com/</w:t>
              </w:r>
            </w:hyperlink>
          </w:p>
          <w:p w:rsidR="002A3BA1" w:rsidRPr="009E4E98" w:rsidRDefault="002A3BA1" w:rsidP="00E15BE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218FC">
              <w:rPr>
                <w:rFonts w:ascii="Times New Roman" w:hAnsi="Times New Roman"/>
              </w:rPr>
              <w:t xml:space="preserve">Kods: </w:t>
            </w:r>
            <w:r w:rsidRPr="009E4E98">
              <w:rPr>
                <w:rFonts w:ascii="Times New Roman" w:hAnsi="Times New Roman"/>
                <w:snapToGrid w:val="0"/>
              </w:rPr>
              <w:t>6802703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1" w:rsidRPr="00834894" w:rsidRDefault="00A50F59" w:rsidP="002A3BA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napToGrid w:val="0"/>
              </w:rPr>
            </w:pPr>
            <w:r w:rsidRPr="00834894">
              <w:rPr>
                <w:rFonts w:ascii="Times New Roman" w:hAnsi="Times New Roman"/>
                <w:bCs/>
                <w:i/>
                <w:snapToGrid w:val="0"/>
              </w:rPr>
              <w:t>Jā, der</w:t>
            </w:r>
          </w:p>
        </w:tc>
      </w:tr>
      <w:tr w:rsidR="002A3BA1" w:rsidRPr="00AB34A3" w:rsidTr="00A50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1" w:rsidRPr="00D8247E" w:rsidRDefault="002A3BA1" w:rsidP="00B92A48">
            <w:pPr>
              <w:tabs>
                <w:tab w:val="num" w:pos="786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1" w:rsidRPr="00D8247E" w:rsidRDefault="002A3BA1" w:rsidP="00B92A48">
            <w:pPr>
              <w:spacing w:after="0" w:line="240" w:lineRule="auto"/>
              <w:rPr>
                <w:rFonts w:ascii="Times New Roman" w:hAnsi="Times New Roman"/>
              </w:rPr>
            </w:pPr>
            <w:r w:rsidRPr="00D8247E">
              <w:rPr>
                <w:rFonts w:ascii="Times New Roman" w:hAnsi="Times New Roman"/>
              </w:rPr>
              <w:t>Maisiņš homogenizatoram ar filtru sterils, izmērs 18 x 31 cm, 50 gab./iep.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1" w:rsidRPr="00D8247E" w:rsidRDefault="002A3BA1" w:rsidP="00B92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7E">
              <w:rPr>
                <w:rFonts w:ascii="Times New Roman" w:hAnsi="Times New Roman"/>
              </w:rPr>
              <w:t>iepak.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A1" w:rsidRPr="00425696" w:rsidRDefault="002A3BA1" w:rsidP="00425696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425696">
              <w:rPr>
                <w:rFonts w:ascii="Times New Roman" w:hAnsi="Times New Roman"/>
                <w:snapToGrid w:val="0"/>
              </w:rPr>
              <w:t xml:space="preserve">The BagFilter® P is a non-woven lateral filter and it is sterile. </w:t>
            </w:r>
            <w:r w:rsidRPr="00425696">
              <w:rPr>
                <w:rFonts w:ascii="Times New Roman" w:hAnsi="Times New Roman"/>
                <w:bCs/>
                <w:snapToGrid w:val="0"/>
              </w:rPr>
              <w:t>Width 190 mm, Height 300 mm</w:t>
            </w:r>
          </w:p>
          <w:p w:rsidR="002A3BA1" w:rsidRDefault="00853B4D" w:rsidP="00425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3" w:history="1">
              <w:r w:rsidR="002A3BA1" w:rsidRPr="00993AD8">
                <w:rPr>
                  <w:rStyle w:val="Hyperlink"/>
                  <w:rFonts w:ascii="Times New Roman" w:hAnsi="Times New Roman"/>
                </w:rPr>
                <w:t>http://www.wenk-labtec.com/</w:t>
              </w:r>
            </w:hyperlink>
          </w:p>
          <w:p w:rsidR="002A3BA1" w:rsidRDefault="002A3BA1" w:rsidP="00425696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218FC">
              <w:rPr>
                <w:rFonts w:ascii="Times New Roman" w:hAnsi="Times New Roman"/>
              </w:rPr>
              <w:t xml:space="preserve">Kods: </w:t>
            </w:r>
            <w:r w:rsidRPr="00211CE6">
              <w:rPr>
                <w:rFonts w:ascii="Times New Roman" w:hAnsi="Times New Roman"/>
                <w:snapToGrid w:val="0"/>
              </w:rPr>
              <w:t>9570078</w:t>
            </w:r>
          </w:p>
          <w:p w:rsidR="002A3BA1" w:rsidRDefault="002A3BA1" w:rsidP="00425696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:rsidR="002A3BA1" w:rsidRPr="004E62FE" w:rsidRDefault="002A3BA1" w:rsidP="001C0603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D3313B">
              <w:rPr>
                <w:rFonts w:ascii="Times New Roman" w:hAnsi="Times New Roman"/>
                <w:bCs/>
                <w:i/>
                <w:snapToGrid w:val="0"/>
              </w:rPr>
              <w:t>Vai piedāvāt</w:t>
            </w:r>
            <w:r>
              <w:rPr>
                <w:rFonts w:ascii="Times New Roman" w:hAnsi="Times New Roman"/>
                <w:bCs/>
                <w:i/>
                <w:snapToGrid w:val="0"/>
              </w:rPr>
              <w:t>ā</w:t>
            </w:r>
            <w:r w:rsidRPr="00D3313B">
              <w:rPr>
                <w:rFonts w:ascii="Times New Roman" w:hAnsi="Times New Roman"/>
                <w:bCs/>
                <w:i/>
                <w:snapToGrid w:val="0"/>
              </w:rPr>
              <w:t xml:space="preserve"> prece </w:t>
            </w:r>
            <w:r>
              <w:rPr>
                <w:rFonts w:ascii="Times New Roman" w:hAnsi="Times New Roman"/>
                <w:bCs/>
                <w:i/>
                <w:snapToGrid w:val="0"/>
              </w:rPr>
              <w:t>ir</w:t>
            </w:r>
            <w:r w:rsidRPr="00D3313B">
              <w:rPr>
                <w:rFonts w:ascii="Times New Roman" w:hAnsi="Times New Roman"/>
                <w:bCs/>
                <w:i/>
                <w:snapToGrid w:val="0"/>
              </w:rPr>
              <w:t xml:space="preserve"> ekvivalenta?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1" w:rsidRPr="00834894" w:rsidRDefault="00834894" w:rsidP="002A3BA1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</w:rPr>
            </w:pPr>
            <w:r w:rsidRPr="00834894">
              <w:rPr>
                <w:rFonts w:ascii="Times New Roman" w:hAnsi="Times New Roman"/>
                <w:i/>
                <w:snapToGrid w:val="0"/>
              </w:rPr>
              <w:t>Jā ir ekvivalenta</w:t>
            </w:r>
          </w:p>
        </w:tc>
      </w:tr>
      <w:tr w:rsidR="002A3BA1" w:rsidRPr="00AB34A3" w:rsidTr="00A50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1" w:rsidRPr="00D8247E" w:rsidRDefault="002A3BA1" w:rsidP="00B92A4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33.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1" w:rsidRPr="00D8247E" w:rsidRDefault="002A3BA1" w:rsidP="009E4DD3">
            <w:pPr>
              <w:spacing w:after="0" w:line="240" w:lineRule="auto"/>
              <w:rPr>
                <w:rFonts w:ascii="Times New Roman" w:hAnsi="Times New Roman"/>
              </w:rPr>
            </w:pPr>
            <w:r w:rsidRPr="00D8247E">
              <w:rPr>
                <w:rFonts w:ascii="Times New Roman" w:hAnsi="Times New Roman"/>
              </w:rPr>
              <w:t>Pudele stikla</w:t>
            </w:r>
            <w:r w:rsidRPr="00CA6711">
              <w:rPr>
                <w:rFonts w:ascii="Times New Roman" w:hAnsi="Times New Roman"/>
                <w:color w:val="FF0000"/>
              </w:rPr>
              <w:t xml:space="preserve"> </w:t>
            </w:r>
            <w:r w:rsidRPr="009E4DD3">
              <w:rPr>
                <w:rFonts w:ascii="Times New Roman" w:hAnsi="Times New Roman"/>
              </w:rPr>
              <w:t xml:space="preserve">plakana, </w:t>
            </w:r>
            <w:r w:rsidRPr="00D8247E">
              <w:rPr>
                <w:rFonts w:ascii="Times New Roman" w:hAnsi="Times New Roman"/>
              </w:rPr>
              <w:t>termoizturīga ar korķi, 100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1" w:rsidRPr="00D8247E" w:rsidRDefault="002A3BA1" w:rsidP="00B92A4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D8247E">
              <w:rPr>
                <w:rFonts w:ascii="Times New Roman" w:hAnsi="Times New Roman"/>
                <w:snapToGrid w:val="0"/>
              </w:rPr>
              <w:t>gab.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A1" w:rsidRPr="009E4DD3" w:rsidRDefault="002A3BA1" w:rsidP="009E4DD3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9E4DD3">
              <w:rPr>
                <w:rFonts w:ascii="Times New Roman" w:hAnsi="Times New Roman"/>
                <w:snapToGrid w:val="0"/>
              </w:rPr>
              <w:t>Bottles, glass, culture, flat, octagonal Clear glass. DIN version. Autoclavable. V = 100 ml</w:t>
            </w:r>
          </w:p>
          <w:p w:rsidR="002A3BA1" w:rsidRDefault="002A3BA1" w:rsidP="009E4D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A3BA1" w:rsidRDefault="00853B4D" w:rsidP="009E4D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4" w:history="1">
              <w:r w:rsidR="002A3BA1" w:rsidRPr="00993AD8">
                <w:rPr>
                  <w:rStyle w:val="Hyperlink"/>
                  <w:rFonts w:ascii="Times New Roman" w:hAnsi="Times New Roman"/>
                </w:rPr>
                <w:t>http://www.wenk-labtec.com/</w:t>
              </w:r>
            </w:hyperlink>
          </w:p>
          <w:p w:rsidR="002A3BA1" w:rsidRDefault="002A3BA1" w:rsidP="009E4DD3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218FC">
              <w:rPr>
                <w:rFonts w:ascii="Times New Roman" w:hAnsi="Times New Roman"/>
              </w:rPr>
              <w:t xml:space="preserve">Kods: </w:t>
            </w:r>
            <w:r w:rsidRPr="009E4DD3">
              <w:rPr>
                <w:rFonts w:ascii="Times New Roman" w:hAnsi="Times New Roman"/>
              </w:rPr>
              <w:t xml:space="preserve">9072352 </w:t>
            </w:r>
          </w:p>
          <w:p w:rsidR="002A3BA1" w:rsidRDefault="002A3BA1" w:rsidP="009E4DD3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:rsidR="002A3BA1" w:rsidRPr="00021BA8" w:rsidRDefault="002A3BA1" w:rsidP="009E4DD3">
            <w:pPr>
              <w:spacing w:after="0" w:line="240" w:lineRule="auto"/>
              <w:rPr>
                <w:rFonts w:ascii="Times New Roman" w:hAnsi="Times New Roman"/>
                <w:bCs/>
                <w:snapToGrid w:val="0"/>
              </w:rPr>
            </w:pPr>
            <w:r w:rsidRPr="00D3313B">
              <w:rPr>
                <w:rFonts w:ascii="Times New Roman" w:hAnsi="Times New Roman"/>
                <w:bCs/>
                <w:i/>
                <w:snapToGrid w:val="0"/>
              </w:rPr>
              <w:t>Vai piedāvāt</w:t>
            </w:r>
            <w:r>
              <w:rPr>
                <w:rFonts w:ascii="Times New Roman" w:hAnsi="Times New Roman"/>
                <w:bCs/>
                <w:i/>
                <w:snapToGrid w:val="0"/>
              </w:rPr>
              <w:t>ā</w:t>
            </w:r>
            <w:r w:rsidRPr="00D3313B">
              <w:rPr>
                <w:rFonts w:ascii="Times New Roman" w:hAnsi="Times New Roman"/>
                <w:bCs/>
                <w:i/>
                <w:snapToGrid w:val="0"/>
              </w:rPr>
              <w:t xml:space="preserve"> prece </w:t>
            </w:r>
            <w:r>
              <w:rPr>
                <w:rFonts w:ascii="Times New Roman" w:hAnsi="Times New Roman"/>
                <w:bCs/>
                <w:i/>
                <w:snapToGrid w:val="0"/>
              </w:rPr>
              <w:t>ir</w:t>
            </w:r>
            <w:r w:rsidRPr="00D3313B">
              <w:rPr>
                <w:rFonts w:ascii="Times New Roman" w:hAnsi="Times New Roman"/>
                <w:bCs/>
                <w:i/>
                <w:snapToGrid w:val="0"/>
              </w:rPr>
              <w:t xml:space="preserve"> ekvivalenta?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1" w:rsidRPr="00834894" w:rsidRDefault="00834894" w:rsidP="002A3BA1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</w:rPr>
            </w:pPr>
            <w:r w:rsidRPr="00834894">
              <w:rPr>
                <w:rFonts w:ascii="Times New Roman" w:hAnsi="Times New Roman"/>
                <w:i/>
                <w:snapToGrid w:val="0"/>
              </w:rPr>
              <w:t>Jā, der</w:t>
            </w:r>
          </w:p>
        </w:tc>
      </w:tr>
      <w:tr w:rsidR="002A3BA1" w:rsidRPr="00AB34A3" w:rsidTr="00A50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1" w:rsidRPr="00D8247E" w:rsidRDefault="002A3BA1" w:rsidP="00B92A4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38.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1" w:rsidRPr="00D8247E" w:rsidRDefault="002A3BA1" w:rsidP="00B92A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247E">
              <w:rPr>
                <w:rFonts w:ascii="Times New Roman" w:hAnsi="Times New Roman"/>
                <w:color w:val="000000"/>
              </w:rPr>
              <w:t>Stikla filtrtīģeļi kokšķiedras frakciju noteikšanai, poru izmēri 40 µm-60 µm, augstā forma , tilpums 40-50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1" w:rsidRPr="00D8247E" w:rsidRDefault="002A3BA1" w:rsidP="00B92A4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D8247E">
              <w:rPr>
                <w:rFonts w:ascii="Times New Roman" w:hAnsi="Times New Roman"/>
                <w:snapToGrid w:val="0"/>
              </w:rPr>
              <w:t>gab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A1" w:rsidRPr="00D8247E" w:rsidRDefault="002A3BA1" w:rsidP="009E4DD3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4DD3">
              <w:rPr>
                <w:rFonts w:ascii="Times New Roman" w:hAnsi="Times New Roman"/>
                <w:bCs/>
                <w:i/>
                <w:snapToGrid w:val="0"/>
              </w:rPr>
              <w:t>Kādai porainības pakāpei atbilst 40 µm-60 µm poru izmērs?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4" w:rsidRPr="00834894" w:rsidRDefault="00834894" w:rsidP="00834894">
            <w:pPr>
              <w:pStyle w:val="CommentText"/>
              <w:jc w:val="center"/>
              <w:rPr>
                <w:rFonts w:ascii="Times New Roman" w:hAnsi="Times New Roman"/>
                <w:i/>
                <w:sz w:val="24"/>
              </w:rPr>
            </w:pPr>
            <w:r w:rsidRPr="00834894">
              <w:rPr>
                <w:rFonts w:ascii="Times New Roman" w:hAnsi="Times New Roman"/>
                <w:i/>
                <w:sz w:val="24"/>
              </w:rPr>
              <w:t>por2, jāatbilst FOSS 10001172</w:t>
            </w:r>
          </w:p>
          <w:p w:rsidR="002A3BA1" w:rsidRPr="009E4DD3" w:rsidRDefault="002A3BA1" w:rsidP="002A3BA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napToGrid w:val="0"/>
              </w:rPr>
            </w:pPr>
          </w:p>
        </w:tc>
      </w:tr>
      <w:tr w:rsidR="002A3BA1" w:rsidRPr="00AB34A3" w:rsidTr="00A50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1" w:rsidRPr="00D8247E" w:rsidRDefault="002A3BA1" w:rsidP="00B92A4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40.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1" w:rsidRPr="00D8247E" w:rsidRDefault="002A3BA1" w:rsidP="00B92A4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D8247E">
              <w:rPr>
                <w:rFonts w:ascii="Times New Roman" w:hAnsi="Times New Roman"/>
              </w:rPr>
              <w:t>Stomahera maisiņš (19×30 cm, sterils</w:t>
            </w:r>
            <w:r w:rsidRPr="00D8247E">
              <w:rPr>
                <w:rFonts w:ascii="Times New Roman" w:hAnsi="Times New Roman"/>
                <w:snapToGrid w:val="0"/>
              </w:rPr>
              <w:t>, analizējamā parauga sagatavošanai Begmixer iekārtā)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1" w:rsidRPr="00D8247E" w:rsidRDefault="002A3BA1" w:rsidP="00B92A4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D8247E">
              <w:rPr>
                <w:rFonts w:ascii="Times New Roman" w:hAnsi="Times New Roman"/>
              </w:rPr>
              <w:t>10 gab.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A1" w:rsidRDefault="002A3BA1" w:rsidP="00F91F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91FB8">
              <w:rPr>
                <w:rFonts w:ascii="Times New Roman" w:hAnsi="Times New Roman"/>
                <w:snapToGrid w:val="0"/>
              </w:rPr>
              <w:t>Accessories for Stomacher 400 ClassicType Plastic bag, 180 x 300 mm, sterile</w:t>
            </w:r>
            <w:r>
              <w:rPr>
                <w:rFonts w:ascii="Times New Roman" w:hAnsi="Times New Roman"/>
                <w:snapToGrid w:val="0"/>
              </w:rPr>
              <w:t>.</w:t>
            </w:r>
          </w:p>
          <w:p w:rsidR="002A3BA1" w:rsidRPr="00F91FB8" w:rsidRDefault="002A3BA1" w:rsidP="00F91F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 </w:t>
            </w:r>
          </w:p>
          <w:p w:rsidR="002A3BA1" w:rsidRDefault="00853B4D" w:rsidP="00F91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5" w:history="1">
              <w:r w:rsidR="002A3BA1" w:rsidRPr="00993AD8">
                <w:rPr>
                  <w:rStyle w:val="Hyperlink"/>
                  <w:rFonts w:ascii="Times New Roman" w:hAnsi="Times New Roman"/>
                </w:rPr>
                <w:t>http://www.wenk-labtec.com/</w:t>
              </w:r>
            </w:hyperlink>
          </w:p>
          <w:p w:rsidR="002A3BA1" w:rsidRDefault="002A3BA1" w:rsidP="00F91FB8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color w:val="FF0000"/>
              </w:rPr>
            </w:pPr>
            <w:r w:rsidRPr="003218FC">
              <w:rPr>
                <w:rFonts w:ascii="Times New Roman" w:hAnsi="Times New Roman"/>
              </w:rPr>
              <w:t xml:space="preserve">Kods: </w:t>
            </w:r>
            <w:r w:rsidRPr="00F91FB8">
              <w:rPr>
                <w:rFonts w:ascii="Times New Roman" w:hAnsi="Times New Roman"/>
                <w:bCs/>
                <w:snapToGrid w:val="0"/>
              </w:rPr>
              <w:t>9570041</w:t>
            </w:r>
          </w:p>
          <w:p w:rsidR="002A3BA1" w:rsidRDefault="002A3BA1" w:rsidP="00F91F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:rsidR="002A3BA1" w:rsidRPr="00D8247E" w:rsidRDefault="002A3BA1" w:rsidP="00F91FB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3313B">
              <w:rPr>
                <w:rFonts w:ascii="Times New Roman" w:hAnsi="Times New Roman"/>
                <w:bCs/>
                <w:i/>
                <w:snapToGrid w:val="0"/>
              </w:rPr>
              <w:t>Vai piedāvāt</w:t>
            </w:r>
            <w:r>
              <w:rPr>
                <w:rFonts w:ascii="Times New Roman" w:hAnsi="Times New Roman"/>
                <w:bCs/>
                <w:i/>
                <w:snapToGrid w:val="0"/>
              </w:rPr>
              <w:t>ā</w:t>
            </w:r>
            <w:r w:rsidRPr="00D3313B">
              <w:rPr>
                <w:rFonts w:ascii="Times New Roman" w:hAnsi="Times New Roman"/>
                <w:bCs/>
                <w:i/>
                <w:snapToGrid w:val="0"/>
              </w:rPr>
              <w:t xml:space="preserve"> prece </w:t>
            </w:r>
            <w:r>
              <w:rPr>
                <w:rFonts w:ascii="Times New Roman" w:hAnsi="Times New Roman"/>
                <w:bCs/>
                <w:i/>
                <w:snapToGrid w:val="0"/>
              </w:rPr>
              <w:t>ir</w:t>
            </w:r>
            <w:r w:rsidRPr="00D3313B">
              <w:rPr>
                <w:rFonts w:ascii="Times New Roman" w:hAnsi="Times New Roman"/>
                <w:bCs/>
                <w:i/>
                <w:snapToGrid w:val="0"/>
              </w:rPr>
              <w:t xml:space="preserve"> ekvivalenta?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1" w:rsidRPr="00F91FB8" w:rsidRDefault="00834894" w:rsidP="002A3BA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34894">
              <w:rPr>
                <w:rFonts w:ascii="Times New Roman" w:hAnsi="Times New Roman"/>
                <w:i/>
                <w:snapToGrid w:val="0"/>
              </w:rPr>
              <w:t>Jā, der</w:t>
            </w:r>
          </w:p>
        </w:tc>
      </w:tr>
      <w:tr w:rsidR="002A3BA1" w:rsidRPr="00834894" w:rsidTr="006772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1" w:rsidRPr="00D8247E" w:rsidRDefault="002A3BA1" w:rsidP="00B92A4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41.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1" w:rsidRPr="00D8247E" w:rsidRDefault="002A3BA1" w:rsidP="00B92A48">
            <w:pPr>
              <w:spacing w:after="0" w:line="240" w:lineRule="auto"/>
              <w:rPr>
                <w:rFonts w:ascii="Times New Roman" w:hAnsi="Times New Roman"/>
              </w:rPr>
            </w:pPr>
            <w:r w:rsidRPr="00D8247E">
              <w:rPr>
                <w:rFonts w:ascii="Times New Roman" w:hAnsi="Times New Roman"/>
              </w:rPr>
              <w:t xml:space="preserve">Špātelis mikrobioloģisks, 4 gab. /iep </w:t>
            </w:r>
            <w:r w:rsidRPr="00E83060">
              <w:rPr>
                <w:rFonts w:ascii="Times New Roman" w:hAnsi="Times New Roman"/>
              </w:rPr>
              <w:t>zilā krāsā, vienreizējs, sterils, 4 gab /iep.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1" w:rsidRPr="00D8247E" w:rsidRDefault="002A3BA1" w:rsidP="00B92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7E">
              <w:rPr>
                <w:rFonts w:ascii="Times New Roman" w:hAnsi="Times New Roman"/>
              </w:rPr>
              <w:t>iepak.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BA1" w:rsidRDefault="00853B4D" w:rsidP="00B92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2A3BA1" w:rsidRPr="00993AD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http://www.baltalab.lv/lv/Spaktele-Drigalska</w:t>
              </w:r>
            </w:hyperlink>
            <w:r w:rsidR="002A3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3BA1" w:rsidRDefault="002A3BA1" w:rsidP="00B92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3BA1" w:rsidRPr="00D8247E" w:rsidRDefault="002A3BA1" w:rsidP="00B92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13B">
              <w:rPr>
                <w:rFonts w:ascii="Times New Roman" w:hAnsi="Times New Roman"/>
                <w:bCs/>
                <w:i/>
                <w:snapToGrid w:val="0"/>
              </w:rPr>
              <w:t>Vai piedāvāt</w:t>
            </w:r>
            <w:r>
              <w:rPr>
                <w:rFonts w:ascii="Times New Roman" w:hAnsi="Times New Roman"/>
                <w:bCs/>
                <w:i/>
                <w:snapToGrid w:val="0"/>
              </w:rPr>
              <w:t>ā</w:t>
            </w:r>
            <w:r w:rsidRPr="00D3313B">
              <w:rPr>
                <w:rFonts w:ascii="Times New Roman" w:hAnsi="Times New Roman"/>
                <w:bCs/>
                <w:i/>
                <w:snapToGrid w:val="0"/>
              </w:rPr>
              <w:t xml:space="preserve"> prece </w:t>
            </w:r>
            <w:r>
              <w:rPr>
                <w:rFonts w:ascii="Times New Roman" w:hAnsi="Times New Roman"/>
                <w:bCs/>
                <w:i/>
                <w:snapToGrid w:val="0"/>
              </w:rPr>
              <w:t>ir</w:t>
            </w:r>
            <w:r w:rsidRPr="00D3313B">
              <w:rPr>
                <w:rFonts w:ascii="Times New Roman" w:hAnsi="Times New Roman"/>
                <w:bCs/>
                <w:i/>
                <w:snapToGrid w:val="0"/>
              </w:rPr>
              <w:t xml:space="preserve"> ekvivalenta?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1" w:rsidRPr="00834894" w:rsidRDefault="00834894" w:rsidP="006772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834894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Attēlā ir vajadzīgā prece. </w:t>
            </w:r>
          </w:p>
        </w:tc>
      </w:tr>
      <w:tr w:rsidR="002A3BA1" w:rsidRPr="004F0DC2" w:rsidTr="00A50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1" w:rsidRPr="005B0E73" w:rsidRDefault="002A3BA1" w:rsidP="00B92A4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napToGrid w:val="0"/>
              </w:rPr>
            </w:pPr>
            <w:r w:rsidRPr="005B0E73">
              <w:rPr>
                <w:rFonts w:ascii="Times New Roman" w:hAnsi="Times New Roman"/>
                <w:snapToGrid w:val="0"/>
              </w:rPr>
              <w:t>43.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1" w:rsidRPr="005B0E73" w:rsidRDefault="002A3BA1" w:rsidP="00B92A4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5B0E73">
              <w:rPr>
                <w:rFonts w:ascii="Times New Roman" w:hAnsi="Times New Roman"/>
              </w:rPr>
              <w:t>Utilizācijas maisiņi (40×75 cm, petri plašu utilizēšanai autoklāvā)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1" w:rsidRPr="005B0E73" w:rsidRDefault="002A3BA1" w:rsidP="00B92A4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5B0E73">
              <w:rPr>
                <w:rFonts w:ascii="Times New Roman" w:hAnsi="Times New Roman"/>
                <w:snapToGrid w:val="0"/>
              </w:rPr>
              <w:t>100 gab.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A1" w:rsidRDefault="002A3BA1" w:rsidP="005B0E73">
            <w:pPr>
              <w:spacing w:after="0" w:line="240" w:lineRule="auto"/>
              <w:rPr>
                <w:rFonts w:ascii="Times New Roman" w:hAnsi="Times New Roman"/>
                <w:bCs/>
                <w:i/>
                <w:snapToGrid w:val="0"/>
              </w:rPr>
            </w:pPr>
            <w:r w:rsidRPr="003D70A7">
              <w:rPr>
                <w:rFonts w:ascii="Times New Roman" w:hAnsi="Times New Roman"/>
                <w:bCs/>
                <w:i/>
                <w:snapToGrid w:val="0"/>
              </w:rPr>
              <w:t>Vai par ekvivalentām</w:t>
            </w:r>
            <w:r>
              <w:rPr>
                <w:rFonts w:ascii="Times New Roman" w:hAnsi="Times New Roman"/>
                <w:bCs/>
                <w:i/>
                <w:snapToGrid w:val="0"/>
              </w:rPr>
              <w:t xml:space="preserve"> var tiek uzskati maisiņi</w:t>
            </w:r>
            <w:r w:rsidRPr="003D70A7">
              <w:rPr>
                <w:rFonts w:ascii="Times New Roman" w:hAnsi="Times New Roman"/>
                <w:bCs/>
                <w:i/>
                <w:snapToGrid w:val="0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snapToGrid w:val="0"/>
              </w:rPr>
              <w:t xml:space="preserve">ar </w:t>
            </w:r>
            <w:r w:rsidRPr="003D70A7">
              <w:rPr>
                <w:rFonts w:ascii="Times New Roman" w:hAnsi="Times New Roman"/>
                <w:bCs/>
                <w:i/>
                <w:snapToGrid w:val="0"/>
              </w:rPr>
              <w:t xml:space="preserve">nedaudz </w:t>
            </w:r>
            <w:r>
              <w:rPr>
                <w:rFonts w:ascii="Times New Roman" w:hAnsi="Times New Roman"/>
                <w:bCs/>
                <w:i/>
                <w:snapToGrid w:val="0"/>
              </w:rPr>
              <w:t>lielāku izmēru?</w:t>
            </w:r>
            <w:r w:rsidRPr="003D70A7">
              <w:rPr>
                <w:rFonts w:ascii="Times New Roman" w:hAnsi="Times New Roman"/>
                <w:bCs/>
                <w:i/>
                <w:snapToGrid w:val="0"/>
              </w:rPr>
              <w:t xml:space="preserve"> Piemēram: </w:t>
            </w:r>
          </w:p>
          <w:p w:rsidR="002A3BA1" w:rsidRPr="003D70A7" w:rsidRDefault="002A3BA1" w:rsidP="005B0E73">
            <w:pPr>
              <w:spacing w:after="0" w:line="240" w:lineRule="auto"/>
              <w:rPr>
                <w:rFonts w:ascii="Times New Roman" w:hAnsi="Times New Roman"/>
                <w:bCs/>
                <w:i/>
                <w:snapToGrid w:val="0"/>
              </w:rPr>
            </w:pPr>
          </w:p>
          <w:p w:rsidR="002A3BA1" w:rsidRPr="005B0E73" w:rsidRDefault="002A3BA1" w:rsidP="005B0E73">
            <w:pPr>
              <w:spacing w:after="0" w:line="240" w:lineRule="auto"/>
              <w:rPr>
                <w:rFonts w:ascii="Times New Roman" w:hAnsi="Times New Roman"/>
                <w:bCs/>
                <w:snapToGrid w:val="0"/>
              </w:rPr>
            </w:pPr>
            <w:r w:rsidRPr="005B0E73">
              <w:rPr>
                <w:rFonts w:ascii="Times New Roman" w:hAnsi="Times New Roman"/>
                <w:bCs/>
                <w:snapToGrid w:val="0"/>
              </w:rPr>
              <w:t>LLG-</w:t>
            </w:r>
            <w:proofErr w:type="spellStart"/>
            <w:r w:rsidRPr="005B0E73">
              <w:rPr>
                <w:rFonts w:ascii="Times New Roman" w:hAnsi="Times New Roman"/>
                <w:bCs/>
                <w:snapToGrid w:val="0"/>
              </w:rPr>
              <w:t>Di</w:t>
            </w:r>
            <w:r>
              <w:rPr>
                <w:rFonts w:ascii="Times New Roman" w:hAnsi="Times New Roman"/>
                <w:bCs/>
                <w:snapToGrid w:val="0"/>
              </w:rPr>
              <w:t>sposal</w:t>
            </w:r>
            <w:proofErr w:type="spellEnd"/>
            <w:r>
              <w:rPr>
                <w:rFonts w:ascii="Times New Roman" w:hAnsi="Times New Roman"/>
                <w:bCs/>
                <w:snapToGrid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napToGrid w:val="0"/>
              </w:rPr>
              <w:t>bags</w:t>
            </w:r>
            <w:proofErr w:type="spellEnd"/>
            <w:r>
              <w:rPr>
                <w:rFonts w:ascii="Times New Roman" w:hAnsi="Times New Roman"/>
                <w:bCs/>
                <w:snapToGrid w:val="0"/>
              </w:rPr>
              <w:t xml:space="preserve">, PP, </w:t>
            </w:r>
            <w:proofErr w:type="spellStart"/>
            <w:r>
              <w:rPr>
                <w:rFonts w:ascii="Times New Roman" w:hAnsi="Times New Roman"/>
                <w:bCs/>
                <w:snapToGrid w:val="0"/>
              </w:rPr>
              <w:t>autoclavable</w:t>
            </w:r>
            <w:proofErr w:type="spellEnd"/>
            <w:r>
              <w:rPr>
                <w:rFonts w:ascii="Times New Roman" w:hAnsi="Times New Roman"/>
                <w:bCs/>
                <w:snapToGrid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napToGrid w:val="0"/>
              </w:rPr>
              <w:t>s</w:t>
            </w:r>
            <w:r w:rsidRPr="005B0E73">
              <w:rPr>
                <w:rFonts w:ascii="Times New Roman" w:hAnsi="Times New Roman"/>
                <w:bCs/>
                <w:snapToGrid w:val="0"/>
              </w:rPr>
              <w:t>ize</w:t>
            </w:r>
            <w:proofErr w:type="spellEnd"/>
            <w:r w:rsidRPr="005B0E73">
              <w:rPr>
                <w:rFonts w:ascii="Times New Roman" w:hAnsi="Times New Roman"/>
                <w:bCs/>
                <w:snapToGrid w:val="0"/>
              </w:rPr>
              <w:t xml:space="preserve"> </w:t>
            </w:r>
            <w:r>
              <w:rPr>
                <w:rFonts w:ascii="Times New Roman" w:hAnsi="Times New Roman"/>
                <w:bCs/>
                <w:snapToGrid w:val="0"/>
              </w:rPr>
              <w:br/>
            </w:r>
            <w:r w:rsidRPr="005B0E73">
              <w:rPr>
                <w:rFonts w:ascii="Times New Roman" w:hAnsi="Times New Roman"/>
                <w:bCs/>
                <w:snapToGrid w:val="0"/>
              </w:rPr>
              <w:t>400 x 780</w:t>
            </w:r>
            <w:r>
              <w:rPr>
                <w:rFonts w:ascii="Times New Roman" w:hAnsi="Times New Roman"/>
                <w:bCs/>
                <w:snapToGrid w:val="0"/>
              </w:rPr>
              <w:t xml:space="preserve"> mm</w:t>
            </w:r>
          </w:p>
          <w:p w:rsidR="002A3BA1" w:rsidRDefault="002A3BA1" w:rsidP="005B0E73">
            <w:pPr>
              <w:spacing w:after="0" w:line="240" w:lineRule="auto"/>
              <w:rPr>
                <w:rStyle w:val="Strong"/>
                <w:rFonts w:ascii="Verdana" w:hAnsi="Verdana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  <w:p w:rsidR="002A3BA1" w:rsidRDefault="00853B4D" w:rsidP="005B0E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7" w:history="1">
              <w:r w:rsidR="002A3BA1" w:rsidRPr="00993AD8">
                <w:rPr>
                  <w:rStyle w:val="Hyperlink"/>
                  <w:rFonts w:ascii="Times New Roman" w:hAnsi="Times New Roman"/>
                </w:rPr>
                <w:t>http://www.wenk-labtec.com/</w:t>
              </w:r>
            </w:hyperlink>
          </w:p>
          <w:p w:rsidR="002A3BA1" w:rsidRPr="005B0E73" w:rsidRDefault="002A3BA1" w:rsidP="005B0E73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B0E73">
              <w:rPr>
                <w:rFonts w:ascii="Times New Roman" w:hAnsi="Times New Roman"/>
                <w:bCs/>
                <w:snapToGrid w:val="0"/>
              </w:rPr>
              <w:t>Kods: 9404221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4" w:rsidRDefault="00834894" w:rsidP="002A3BA1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</w:rPr>
            </w:pPr>
            <w:r w:rsidRPr="00834894">
              <w:rPr>
                <w:rFonts w:ascii="Times New Roman" w:hAnsi="Times New Roman"/>
                <w:i/>
                <w:snapToGrid w:val="0"/>
              </w:rPr>
              <w:t xml:space="preserve">Jā, der </w:t>
            </w:r>
          </w:p>
          <w:p w:rsidR="002A3BA1" w:rsidRPr="003D70A7" w:rsidRDefault="002A3BA1" w:rsidP="002A3BA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napToGrid w:val="0"/>
              </w:rPr>
            </w:pPr>
          </w:p>
        </w:tc>
      </w:tr>
      <w:tr w:rsidR="002A3BA1" w:rsidRPr="00AB34A3" w:rsidTr="00A50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A1" w:rsidRDefault="002A3BA1" w:rsidP="00F72955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1" w:rsidRPr="00D8247E" w:rsidRDefault="002A3BA1" w:rsidP="00F729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0DC2">
              <w:rPr>
                <w:rFonts w:ascii="Times New Roman" w:hAnsi="Times New Roman"/>
              </w:rPr>
              <w:t xml:space="preserve">NOCOLYSE desinfectant for </w:t>
            </w:r>
            <w:r w:rsidRPr="004F0DC2">
              <w:rPr>
                <w:rFonts w:ascii="Times New Roman" w:hAnsi="Times New Roman"/>
              </w:rPr>
              <w:lastRenderedPageBreak/>
              <w:t xml:space="preserve">reinforced treatments </w:t>
            </w:r>
            <w:r w:rsidRPr="00D8247E">
              <w:rPr>
                <w:rFonts w:ascii="Times New Roman" w:hAnsi="Times New Roman"/>
              </w:rPr>
              <w:t>dezinfekcijas līdzeklis telpai, stabilised hydrogen peroxide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A1" w:rsidRPr="00D8247E" w:rsidRDefault="002A3BA1" w:rsidP="00F7295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D8247E">
              <w:rPr>
                <w:rFonts w:ascii="Times New Roman" w:hAnsi="Times New Roman"/>
              </w:rPr>
              <w:lastRenderedPageBreak/>
              <w:t>1000 ml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BA1" w:rsidRDefault="00853B4D" w:rsidP="00F7295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hyperlink r:id="rId18" w:history="1">
              <w:r w:rsidR="002A3BA1" w:rsidRPr="00D72E6E">
                <w:rPr>
                  <w:rStyle w:val="Hyperlink"/>
                  <w:rFonts w:ascii="Times New Roman" w:hAnsi="Times New Roman"/>
                  <w:snapToGrid w:val="0"/>
                  <w:sz w:val="20"/>
                  <w:szCs w:val="20"/>
                </w:rPr>
                <w:t>http://jusma.lv/produkti/invpage/produkts.html?tx_wbprcat_pi1%5Bproduct%5D=20&amp;tx_wbprcat_pi1%5BbackPid%5D=3</w:t>
              </w:r>
            </w:hyperlink>
          </w:p>
          <w:p w:rsidR="002A3BA1" w:rsidRDefault="002A3BA1" w:rsidP="00F7295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2A3BA1" w:rsidRDefault="002A3BA1" w:rsidP="00F7295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vai </w:t>
            </w:r>
          </w:p>
          <w:p w:rsidR="002A3BA1" w:rsidRDefault="002A3BA1" w:rsidP="00F7295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2A3BA1" w:rsidRDefault="00853B4D" w:rsidP="00F7295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hyperlink r:id="rId19" w:history="1">
              <w:r w:rsidR="002A3BA1" w:rsidRPr="00D72E6E">
                <w:rPr>
                  <w:rStyle w:val="Hyperlink"/>
                  <w:rFonts w:ascii="Times New Roman" w:hAnsi="Times New Roman"/>
                  <w:snapToGrid w:val="0"/>
                  <w:sz w:val="20"/>
                  <w:szCs w:val="20"/>
                </w:rPr>
                <w:t>http://jusma.lv/produkti/dezinfekcijas-lidzekli.html?tx_wbprcat_pi1%5Bproduct%5D=19&amp;tx_wbprcat_pi1%5BbackPid%5D=30</w:t>
              </w:r>
            </w:hyperlink>
            <w:r w:rsidR="002A3BA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2A3BA1" w:rsidRDefault="002A3BA1" w:rsidP="00F7295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2A3BA1" w:rsidRDefault="002A3BA1" w:rsidP="001C0603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3313B">
              <w:rPr>
                <w:rFonts w:ascii="Times New Roman" w:hAnsi="Times New Roman"/>
                <w:bCs/>
                <w:i/>
                <w:snapToGrid w:val="0"/>
              </w:rPr>
              <w:t xml:space="preserve">Vai </w:t>
            </w:r>
            <w:r>
              <w:rPr>
                <w:rFonts w:ascii="Times New Roman" w:hAnsi="Times New Roman"/>
                <w:bCs/>
                <w:i/>
                <w:snapToGrid w:val="0"/>
              </w:rPr>
              <w:t>kāda no piedāvātam</w:t>
            </w:r>
            <w:r w:rsidRPr="00D3313B">
              <w:rPr>
                <w:rFonts w:ascii="Times New Roman" w:hAnsi="Times New Roman"/>
                <w:bCs/>
                <w:i/>
                <w:snapToGrid w:val="0"/>
              </w:rPr>
              <w:t xml:space="preserve"> precē</w:t>
            </w:r>
            <w:r>
              <w:rPr>
                <w:rFonts w:ascii="Times New Roman" w:hAnsi="Times New Roman"/>
                <w:bCs/>
                <w:i/>
                <w:snapToGrid w:val="0"/>
              </w:rPr>
              <w:t>m</w:t>
            </w:r>
            <w:r w:rsidRPr="00D3313B">
              <w:rPr>
                <w:rFonts w:ascii="Times New Roman" w:hAnsi="Times New Roman"/>
                <w:bCs/>
                <w:i/>
                <w:snapToGrid w:val="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napToGrid w:val="0"/>
              </w:rPr>
              <w:t xml:space="preserve">ir </w:t>
            </w:r>
            <w:r w:rsidRPr="00D3313B">
              <w:rPr>
                <w:rFonts w:ascii="Times New Roman" w:hAnsi="Times New Roman"/>
                <w:bCs/>
                <w:i/>
                <w:snapToGrid w:val="0"/>
              </w:rPr>
              <w:t>ekvivalenta?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BA1" w:rsidRDefault="00834894" w:rsidP="00834894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</w:rPr>
            </w:pPr>
            <w:r>
              <w:rPr>
                <w:rFonts w:ascii="Times New Roman" w:hAnsi="Times New Roman"/>
                <w:i/>
                <w:snapToGrid w:val="0"/>
              </w:rPr>
              <w:lastRenderedPageBreak/>
              <w:t>Pirmais variants ir ekvivalents</w:t>
            </w:r>
          </w:p>
          <w:p w:rsidR="00834894" w:rsidRDefault="00834894" w:rsidP="00834894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</w:rPr>
            </w:pPr>
          </w:p>
          <w:p w:rsidR="00834894" w:rsidRPr="00834894" w:rsidRDefault="00834894" w:rsidP="00834894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Nē </w:t>
            </w:r>
            <w:r w:rsidR="00A8521C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,o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trais </w:t>
            </w:r>
            <w:r w:rsidR="00A8521C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variants, </w:t>
            </w:r>
            <w:r w:rsidRPr="0083489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mums neder - jo tie nav savienojami ar mūsu lietojamo ierīci.</w:t>
            </w:r>
          </w:p>
          <w:p w:rsidR="00834894" w:rsidRPr="00834894" w:rsidRDefault="00834894" w:rsidP="00834894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  <w:p w:rsidR="00834894" w:rsidRPr="00834894" w:rsidRDefault="00834894" w:rsidP="00834894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83489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Pie tam:</w:t>
            </w:r>
          </w:p>
          <w:p w:rsidR="00834894" w:rsidRPr="00834894" w:rsidRDefault="00834894" w:rsidP="00834894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83489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Šķīdums Nr.1 – pēc preču apraksta nav saprotams cik % ūdeņraža peroksīda satur gatavs lietošanai šķīdums.</w:t>
            </w:r>
          </w:p>
          <w:p w:rsidR="00834894" w:rsidRDefault="00834894" w:rsidP="00834894">
            <w:pPr>
              <w:spacing w:after="0" w:line="240" w:lineRule="auto"/>
              <w:jc w:val="center"/>
            </w:pPr>
            <w:r w:rsidRPr="0083489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Šķīdums Nr.2 – ir koncentrāts, neatbilst preču aprakstam, jo bija </w:t>
            </w:r>
            <w:r w:rsidR="006772FD" w:rsidRPr="0083489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prasīts</w:t>
            </w:r>
            <w:r w:rsidRPr="0083489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12% šķīdums.</w:t>
            </w:r>
          </w:p>
        </w:tc>
      </w:tr>
    </w:tbl>
    <w:p w:rsidR="00B301FF" w:rsidRDefault="00B301FF"/>
    <w:p w:rsidR="0058073E" w:rsidRPr="0058073E" w:rsidRDefault="0058073E" w:rsidP="0058073E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58073E">
        <w:rPr>
          <w:rFonts w:ascii="Times New Roman" w:hAnsi="Times New Roman"/>
          <w:sz w:val="24"/>
          <w:szCs w:val="24"/>
        </w:rPr>
        <w:t>autājumi par konkursu LLU/2014/43/AK 3. daļu:</w:t>
      </w:r>
    </w:p>
    <w:p w:rsidR="002E7FA6" w:rsidRPr="00A86F6F" w:rsidRDefault="002E7FA6" w:rsidP="002E7FA6">
      <w:pPr>
        <w:pStyle w:val="BodyText"/>
        <w:jc w:val="left"/>
        <w:rPr>
          <w:rFonts w:ascii="Times New Roman" w:hAnsi="Times New Roman"/>
          <w:b/>
          <w:sz w:val="22"/>
          <w:u w:val="single"/>
        </w:rPr>
      </w:pPr>
      <w:r w:rsidRPr="00A86F6F">
        <w:rPr>
          <w:rFonts w:ascii="Times New Roman" w:hAnsi="Times New Roman"/>
          <w:b/>
          <w:sz w:val="24"/>
          <w:szCs w:val="24"/>
          <w:u w:val="single"/>
        </w:rPr>
        <w:t>3.daļa: Laboratorijas trauki, piederumi un palīgmateriāli</w:t>
      </w:r>
    </w:p>
    <w:p w:rsidR="0058073E" w:rsidRDefault="0058073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943"/>
        <w:gridCol w:w="4585"/>
        <w:gridCol w:w="4928"/>
      </w:tblGrid>
      <w:tr w:rsidR="0058073E" w:rsidTr="002E7FA6">
        <w:tc>
          <w:tcPr>
            <w:tcW w:w="943" w:type="dxa"/>
            <w:vAlign w:val="center"/>
          </w:tcPr>
          <w:p w:rsidR="0058073E" w:rsidRPr="0058073E" w:rsidRDefault="0058073E" w:rsidP="00580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8073E">
              <w:rPr>
                <w:rFonts w:ascii="Times New Roman" w:hAnsi="Times New Roman"/>
                <w:b/>
                <w:sz w:val="24"/>
              </w:rPr>
              <w:t>Nr.p.k</w:t>
            </w:r>
            <w:proofErr w:type="spellEnd"/>
            <w:r w:rsidRPr="0058073E">
              <w:rPr>
                <w:rFonts w:ascii="Times New Roman" w:hAnsi="Times New Roman"/>
                <w:b/>
                <w:sz w:val="24"/>
              </w:rPr>
              <w:t xml:space="preserve">. </w:t>
            </w:r>
          </w:p>
        </w:tc>
        <w:tc>
          <w:tcPr>
            <w:tcW w:w="4585" w:type="dxa"/>
            <w:vAlign w:val="center"/>
          </w:tcPr>
          <w:p w:rsidR="0058073E" w:rsidRPr="0058073E" w:rsidRDefault="0058073E" w:rsidP="00580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8073E">
              <w:rPr>
                <w:rFonts w:ascii="Times New Roman" w:hAnsi="Times New Roman"/>
                <w:b/>
                <w:sz w:val="24"/>
              </w:rPr>
              <w:t xml:space="preserve">Jautājumi </w:t>
            </w:r>
          </w:p>
        </w:tc>
        <w:tc>
          <w:tcPr>
            <w:tcW w:w="4928" w:type="dxa"/>
            <w:vAlign w:val="center"/>
          </w:tcPr>
          <w:p w:rsidR="0058073E" w:rsidRPr="0058073E" w:rsidRDefault="0058073E" w:rsidP="00580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napToGrid w:val="0"/>
              </w:rPr>
              <w:t>LLU sniegtā atbilde</w:t>
            </w:r>
          </w:p>
        </w:tc>
      </w:tr>
      <w:tr w:rsidR="0058073E" w:rsidTr="002E7FA6">
        <w:tc>
          <w:tcPr>
            <w:tcW w:w="943" w:type="dxa"/>
            <w:vAlign w:val="center"/>
          </w:tcPr>
          <w:p w:rsidR="0058073E" w:rsidRPr="0058073E" w:rsidRDefault="0058073E" w:rsidP="005807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85" w:type="dxa"/>
            <w:vAlign w:val="center"/>
          </w:tcPr>
          <w:p w:rsidR="006772FD" w:rsidRDefault="0058073E" w:rsidP="0058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73E">
              <w:rPr>
                <w:rFonts w:ascii="Times New Roman" w:hAnsi="Times New Roman"/>
                <w:sz w:val="24"/>
                <w:szCs w:val="24"/>
              </w:rPr>
              <w:t xml:space="preserve">Lūdzu </w:t>
            </w:r>
            <w:r w:rsidRPr="002E7FA6">
              <w:rPr>
                <w:rFonts w:ascii="Times New Roman" w:hAnsi="Times New Roman"/>
                <w:sz w:val="24"/>
                <w:szCs w:val="24"/>
              </w:rPr>
              <w:t>informējiet</w:t>
            </w:r>
            <w:proofErr w:type="gramEnd"/>
            <w:r w:rsidRPr="002E7FA6">
              <w:rPr>
                <w:rFonts w:ascii="Times New Roman" w:hAnsi="Times New Roman"/>
                <w:sz w:val="24"/>
                <w:szCs w:val="24"/>
              </w:rPr>
              <w:t xml:space="preserve"> ražotāju vai produkta kodu 16 pozīcijai (3. daļa) </w:t>
            </w:r>
          </w:p>
          <w:p w:rsidR="006772FD" w:rsidRDefault="006772FD" w:rsidP="0058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2FD" w:rsidRDefault="006772FD" w:rsidP="0058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2FD" w:rsidRDefault="006772FD" w:rsidP="0058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2FD" w:rsidRDefault="006772FD" w:rsidP="0058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2FD" w:rsidRDefault="006772FD" w:rsidP="0058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073E" w:rsidRPr="0058073E" w:rsidRDefault="0058073E" w:rsidP="0058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FA6">
              <w:rPr>
                <w:rFonts w:ascii="Times New Roman" w:hAnsi="Times New Roman"/>
                <w:sz w:val="24"/>
                <w:szCs w:val="24"/>
              </w:rPr>
              <w:t>un 22-26 pozīcijas - kāda klase jābūt?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58073E" w:rsidRPr="0058073E" w:rsidRDefault="0058073E" w:rsidP="0058073E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58073E">
              <w:rPr>
                <w:rFonts w:ascii="Times New Roman" w:hAnsi="Times New Roman"/>
                <w:i/>
                <w:sz w:val="24"/>
              </w:rPr>
              <w:t xml:space="preserve">Marles salvetes asins ņemšanas vietas notīrīšanai, dezinfekcijai, 5x5cm, 8 kārtīgas, nesterilas, iepakojumā 100 gab.. Tehniskā specifikācija atbilstoši kataloga </w:t>
            </w:r>
            <w:hyperlink r:id="rId20" w:history="1">
              <w:r w:rsidRPr="0058073E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sz w:val="24"/>
                </w:rPr>
                <w:t>http://www.medicinaspreces.lv</w:t>
              </w:r>
            </w:hyperlink>
            <w:r w:rsidRPr="0058073E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r w:rsidRPr="0058073E">
              <w:rPr>
                <w:rFonts w:ascii="Times New Roman" w:hAnsi="Times New Roman"/>
                <w:i/>
                <w:sz w:val="24"/>
              </w:rPr>
              <w:t>norādītajam aprakstam par produktu ar kataloga kodu Nr.</w:t>
            </w:r>
            <w:r w:rsidRPr="0058073E">
              <w:rPr>
                <w:rFonts w:ascii="Times New Roman" w:hAnsi="Times New Roman"/>
                <w:b/>
                <w:bCs/>
                <w:i/>
                <w:sz w:val="24"/>
              </w:rPr>
              <w:t xml:space="preserve"> MO21010</w:t>
            </w:r>
            <w:r w:rsidRPr="0058073E">
              <w:rPr>
                <w:rFonts w:ascii="Times New Roman" w:hAnsi="Times New Roman"/>
                <w:i/>
                <w:sz w:val="24"/>
              </w:rPr>
              <w:t xml:space="preserve"> vai ekvivalents produkts</w:t>
            </w:r>
          </w:p>
          <w:p w:rsidR="0058073E" w:rsidRPr="0058073E" w:rsidRDefault="0058073E" w:rsidP="0058073E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58073E">
              <w:rPr>
                <w:rFonts w:ascii="Times New Roman" w:hAnsi="Times New Roman"/>
                <w:i/>
                <w:sz w:val="24"/>
              </w:rPr>
              <w:t>A Klase</w:t>
            </w:r>
          </w:p>
          <w:p w:rsidR="0058073E" w:rsidRPr="0058073E" w:rsidRDefault="0058073E" w:rsidP="005807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58073E" w:rsidTr="002E7FA6">
        <w:tc>
          <w:tcPr>
            <w:tcW w:w="943" w:type="dxa"/>
            <w:vAlign w:val="center"/>
          </w:tcPr>
          <w:p w:rsidR="0058073E" w:rsidRPr="0058073E" w:rsidRDefault="0058073E" w:rsidP="005807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85" w:type="dxa"/>
            <w:vAlign w:val="center"/>
          </w:tcPr>
          <w:p w:rsidR="0058073E" w:rsidRPr="0058073E" w:rsidRDefault="0058073E" w:rsidP="0058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73E">
              <w:rPr>
                <w:rFonts w:ascii="Times New Roman" w:hAnsi="Times New Roman"/>
                <w:sz w:val="24"/>
                <w:szCs w:val="24"/>
              </w:rPr>
              <w:t>10. cik gabali jums vajadzētu iepakojumā?</w:t>
            </w:r>
          </w:p>
        </w:tc>
        <w:tc>
          <w:tcPr>
            <w:tcW w:w="4928" w:type="dxa"/>
            <w:vAlign w:val="center"/>
          </w:tcPr>
          <w:p w:rsidR="0058073E" w:rsidRPr="0058073E" w:rsidRDefault="0058073E" w:rsidP="005807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073E">
              <w:rPr>
                <w:rFonts w:ascii="Times New Roman" w:hAnsi="Times New Roman"/>
                <w:i/>
                <w:sz w:val="24"/>
                <w:szCs w:val="24"/>
              </w:rPr>
              <w:t>Iepakojumā: 50 gab.</w:t>
            </w:r>
          </w:p>
          <w:p w:rsidR="0058073E" w:rsidRPr="0058073E" w:rsidRDefault="0058073E" w:rsidP="005807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58073E" w:rsidTr="002E7FA6">
        <w:tc>
          <w:tcPr>
            <w:tcW w:w="943" w:type="dxa"/>
            <w:vAlign w:val="center"/>
          </w:tcPr>
          <w:p w:rsidR="0058073E" w:rsidRPr="0058073E" w:rsidRDefault="0058073E" w:rsidP="005807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85" w:type="dxa"/>
            <w:vAlign w:val="center"/>
          </w:tcPr>
          <w:p w:rsidR="0058073E" w:rsidRPr="0058073E" w:rsidRDefault="0058073E" w:rsidP="005807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073E">
              <w:rPr>
                <w:rFonts w:ascii="Times New Roman" w:hAnsi="Times New Roman"/>
                <w:sz w:val="24"/>
                <w:szCs w:val="24"/>
              </w:rPr>
              <w:t>11. cik gabali jums vajadzētu iepakojumā?</w:t>
            </w:r>
          </w:p>
        </w:tc>
        <w:tc>
          <w:tcPr>
            <w:tcW w:w="4928" w:type="dxa"/>
            <w:vAlign w:val="center"/>
          </w:tcPr>
          <w:p w:rsidR="0058073E" w:rsidRPr="0058073E" w:rsidRDefault="0058073E" w:rsidP="005807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58073E">
              <w:rPr>
                <w:rFonts w:ascii="Times New Roman" w:hAnsi="Times New Roman"/>
                <w:i/>
                <w:sz w:val="24"/>
                <w:szCs w:val="24"/>
              </w:rPr>
              <w:t>Iepakojumā: 20 gab.</w:t>
            </w:r>
          </w:p>
        </w:tc>
      </w:tr>
      <w:tr w:rsidR="0058073E" w:rsidTr="002E7FA6">
        <w:tc>
          <w:tcPr>
            <w:tcW w:w="943" w:type="dxa"/>
            <w:vAlign w:val="center"/>
          </w:tcPr>
          <w:p w:rsidR="0058073E" w:rsidRPr="0058073E" w:rsidRDefault="0058073E" w:rsidP="005807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85" w:type="dxa"/>
            <w:vAlign w:val="center"/>
          </w:tcPr>
          <w:p w:rsidR="0058073E" w:rsidRPr="0058073E" w:rsidRDefault="0058073E" w:rsidP="005807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073E">
              <w:rPr>
                <w:rFonts w:ascii="Times New Roman" w:hAnsi="Times New Roman"/>
                <w:sz w:val="24"/>
                <w:szCs w:val="24"/>
              </w:rPr>
              <w:t>16. cik gabali jums vajadzētu iepakojumā?</w:t>
            </w:r>
          </w:p>
        </w:tc>
        <w:tc>
          <w:tcPr>
            <w:tcW w:w="4928" w:type="dxa"/>
            <w:vAlign w:val="center"/>
          </w:tcPr>
          <w:p w:rsidR="0058073E" w:rsidRPr="0058073E" w:rsidRDefault="0058073E" w:rsidP="005807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58073E">
              <w:rPr>
                <w:rFonts w:ascii="Times New Roman" w:hAnsi="Times New Roman"/>
                <w:i/>
                <w:sz w:val="24"/>
                <w:szCs w:val="24"/>
              </w:rPr>
              <w:t>iepakojumā 100 gab..</w:t>
            </w:r>
          </w:p>
        </w:tc>
      </w:tr>
      <w:tr w:rsidR="0058073E" w:rsidTr="002E7FA6">
        <w:tc>
          <w:tcPr>
            <w:tcW w:w="943" w:type="dxa"/>
            <w:vAlign w:val="center"/>
          </w:tcPr>
          <w:p w:rsidR="0058073E" w:rsidRPr="0058073E" w:rsidRDefault="0058073E" w:rsidP="005807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85" w:type="dxa"/>
            <w:vAlign w:val="center"/>
          </w:tcPr>
          <w:p w:rsidR="0058073E" w:rsidRPr="0058073E" w:rsidRDefault="0058073E" w:rsidP="005807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073E">
              <w:rPr>
                <w:rFonts w:ascii="Times New Roman" w:hAnsi="Times New Roman"/>
                <w:sz w:val="24"/>
                <w:szCs w:val="24"/>
              </w:rPr>
              <w:t>17. jāuzrāda vai tas ir lapa vai kg</w:t>
            </w:r>
          </w:p>
        </w:tc>
        <w:tc>
          <w:tcPr>
            <w:tcW w:w="4928" w:type="dxa"/>
            <w:vAlign w:val="center"/>
          </w:tcPr>
          <w:p w:rsidR="0058073E" w:rsidRPr="0058073E" w:rsidRDefault="0058073E" w:rsidP="005807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073E">
              <w:rPr>
                <w:rFonts w:ascii="Times New Roman" w:hAnsi="Times New Roman"/>
                <w:i/>
                <w:sz w:val="24"/>
                <w:szCs w:val="24"/>
              </w:rPr>
              <w:t>kg</w:t>
            </w:r>
          </w:p>
          <w:p w:rsidR="0058073E" w:rsidRPr="0058073E" w:rsidRDefault="0058073E" w:rsidP="005807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58073E" w:rsidTr="002E7FA6">
        <w:tc>
          <w:tcPr>
            <w:tcW w:w="943" w:type="dxa"/>
            <w:vAlign w:val="center"/>
          </w:tcPr>
          <w:p w:rsidR="0058073E" w:rsidRPr="0058073E" w:rsidRDefault="0058073E" w:rsidP="005807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85" w:type="dxa"/>
            <w:vAlign w:val="center"/>
          </w:tcPr>
          <w:p w:rsidR="0058073E" w:rsidRPr="0058073E" w:rsidRDefault="0058073E" w:rsidP="005807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073E">
              <w:rPr>
                <w:rFonts w:ascii="Times New Roman" w:hAnsi="Times New Roman"/>
                <w:sz w:val="24"/>
                <w:szCs w:val="24"/>
              </w:rPr>
              <w:t>18. kāds būtu izmērs?</w:t>
            </w:r>
          </w:p>
        </w:tc>
        <w:tc>
          <w:tcPr>
            <w:tcW w:w="4928" w:type="dxa"/>
            <w:vAlign w:val="center"/>
          </w:tcPr>
          <w:p w:rsidR="0058073E" w:rsidRPr="0058073E" w:rsidRDefault="0058073E" w:rsidP="005807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073E">
              <w:rPr>
                <w:rFonts w:ascii="Times New Roman" w:hAnsi="Times New Roman"/>
                <w:i/>
                <w:sz w:val="24"/>
                <w:szCs w:val="24"/>
              </w:rPr>
              <w:t>Biezums ap 40 mikroni, platums 20-30 cm, rullī 10 m</w:t>
            </w:r>
          </w:p>
          <w:p w:rsidR="0058073E" w:rsidRPr="0058073E" w:rsidRDefault="0058073E" w:rsidP="005807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58073E" w:rsidTr="002E7FA6">
        <w:tc>
          <w:tcPr>
            <w:tcW w:w="943" w:type="dxa"/>
            <w:vAlign w:val="center"/>
          </w:tcPr>
          <w:p w:rsidR="0058073E" w:rsidRPr="0058073E" w:rsidRDefault="0058073E" w:rsidP="005807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85" w:type="dxa"/>
            <w:vAlign w:val="center"/>
          </w:tcPr>
          <w:p w:rsidR="0058073E" w:rsidRPr="0058073E" w:rsidRDefault="0058073E" w:rsidP="005807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073E">
              <w:rPr>
                <w:rFonts w:ascii="Times New Roman" w:hAnsi="Times New Roman"/>
                <w:sz w:val="24"/>
                <w:szCs w:val="24"/>
              </w:rPr>
              <w:t>44. cik gabali jums vajadzētu iepakojumā?</w:t>
            </w:r>
          </w:p>
        </w:tc>
        <w:tc>
          <w:tcPr>
            <w:tcW w:w="4928" w:type="dxa"/>
            <w:vAlign w:val="center"/>
          </w:tcPr>
          <w:p w:rsidR="0058073E" w:rsidRPr="0058073E" w:rsidRDefault="0058073E" w:rsidP="005807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58073E">
              <w:rPr>
                <w:rFonts w:ascii="Times New Roman" w:hAnsi="Times New Roman"/>
                <w:i/>
                <w:sz w:val="24"/>
                <w:szCs w:val="24"/>
              </w:rPr>
              <w:t>iepakojumā 100 gab.</w:t>
            </w:r>
          </w:p>
        </w:tc>
      </w:tr>
      <w:tr w:rsidR="0058073E" w:rsidTr="002E7FA6">
        <w:tc>
          <w:tcPr>
            <w:tcW w:w="943" w:type="dxa"/>
            <w:vAlign w:val="center"/>
          </w:tcPr>
          <w:p w:rsidR="0058073E" w:rsidRPr="0058073E" w:rsidRDefault="0058073E" w:rsidP="005807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85" w:type="dxa"/>
            <w:vAlign w:val="center"/>
          </w:tcPr>
          <w:p w:rsidR="0058073E" w:rsidRPr="0058073E" w:rsidRDefault="0058073E" w:rsidP="00580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73E">
              <w:rPr>
                <w:rFonts w:ascii="Times New Roman" w:hAnsi="Times New Roman"/>
                <w:sz w:val="24"/>
                <w:szCs w:val="24"/>
              </w:rPr>
              <w:t>45.cik gabali jums vajadzētu iepakojumā?</w:t>
            </w:r>
          </w:p>
        </w:tc>
        <w:tc>
          <w:tcPr>
            <w:tcW w:w="4928" w:type="dxa"/>
            <w:vAlign w:val="center"/>
          </w:tcPr>
          <w:p w:rsidR="0058073E" w:rsidRPr="0058073E" w:rsidRDefault="0058073E" w:rsidP="005807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58073E">
              <w:rPr>
                <w:rFonts w:ascii="Times New Roman" w:hAnsi="Times New Roman"/>
                <w:i/>
                <w:sz w:val="24"/>
                <w:szCs w:val="24"/>
              </w:rPr>
              <w:t>iepakojumā 100 gab.</w:t>
            </w:r>
            <w:r w:rsidRPr="0058073E"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</w:tc>
      </w:tr>
    </w:tbl>
    <w:p w:rsidR="0058073E" w:rsidRDefault="0058073E"/>
    <w:p w:rsidR="006539E6" w:rsidRPr="0058073E" w:rsidRDefault="006539E6" w:rsidP="0058073E">
      <w:pPr>
        <w:pStyle w:val="ListParagraph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58073E">
        <w:rPr>
          <w:rFonts w:ascii="Times New Roman" w:hAnsi="Times New Roman"/>
          <w:sz w:val="24"/>
          <w:szCs w:val="24"/>
        </w:rPr>
        <w:br/>
      </w:r>
      <w:r w:rsidRPr="0058073E">
        <w:rPr>
          <w:rFonts w:ascii="Times New Roman" w:hAnsi="Times New Roman"/>
          <w:sz w:val="24"/>
          <w:szCs w:val="24"/>
        </w:rPr>
        <w:br/>
      </w:r>
    </w:p>
    <w:p w:rsidR="006539E6" w:rsidRPr="0058073E" w:rsidRDefault="006539E6" w:rsidP="0058073E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58073E">
        <w:rPr>
          <w:rFonts w:ascii="Times New Roman" w:hAnsi="Times New Roman"/>
          <w:sz w:val="24"/>
          <w:szCs w:val="24"/>
        </w:rPr>
        <w:lastRenderedPageBreak/>
        <w:br/>
      </w:r>
      <w:r w:rsidRPr="0058073E">
        <w:rPr>
          <w:rFonts w:ascii="Times New Roman" w:hAnsi="Times New Roman"/>
          <w:sz w:val="24"/>
          <w:szCs w:val="24"/>
        </w:rPr>
        <w:br/>
      </w:r>
    </w:p>
    <w:p w:rsidR="006539E6" w:rsidRPr="006539E6" w:rsidRDefault="006539E6" w:rsidP="0058073E">
      <w:pPr>
        <w:pStyle w:val="ListParagraph"/>
        <w:ind w:left="644"/>
        <w:rPr>
          <w:rFonts w:ascii="Times New Roman" w:hAnsi="Times New Roman"/>
          <w:sz w:val="24"/>
        </w:rPr>
      </w:pPr>
    </w:p>
    <w:sectPr w:rsidR="006539E6" w:rsidRPr="006539E6" w:rsidSect="00A50F59">
      <w:footerReference w:type="default" r:id="rId21"/>
      <w:pgSz w:w="11906" w:h="16838"/>
      <w:pgMar w:top="426" w:right="1133" w:bottom="709" w:left="1134" w:header="90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4D" w:rsidRDefault="00853B4D" w:rsidP="0088115B">
      <w:pPr>
        <w:spacing w:after="0" w:line="240" w:lineRule="auto"/>
      </w:pPr>
      <w:r>
        <w:separator/>
      </w:r>
    </w:p>
  </w:endnote>
  <w:endnote w:type="continuationSeparator" w:id="0">
    <w:p w:rsidR="00853B4D" w:rsidRDefault="00853B4D" w:rsidP="0088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5B" w:rsidRDefault="0088115B">
    <w:pPr>
      <w:pStyle w:val="Footer"/>
      <w:jc w:val="center"/>
    </w:pPr>
  </w:p>
  <w:p w:rsidR="0088115B" w:rsidRDefault="00881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4D" w:rsidRDefault="00853B4D" w:rsidP="0088115B">
      <w:pPr>
        <w:spacing w:after="0" w:line="240" w:lineRule="auto"/>
      </w:pPr>
      <w:r>
        <w:separator/>
      </w:r>
    </w:p>
  </w:footnote>
  <w:footnote w:type="continuationSeparator" w:id="0">
    <w:p w:rsidR="00853B4D" w:rsidRDefault="00853B4D" w:rsidP="0088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4D3"/>
    <w:multiLevelType w:val="hybridMultilevel"/>
    <w:tmpl w:val="2496F78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E53CF7"/>
    <w:multiLevelType w:val="hybridMultilevel"/>
    <w:tmpl w:val="33103CD6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13D79"/>
    <w:multiLevelType w:val="hybridMultilevel"/>
    <w:tmpl w:val="0CE2B5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723DF"/>
    <w:multiLevelType w:val="multilevel"/>
    <w:tmpl w:val="50BE1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9"/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0E03D17"/>
    <w:multiLevelType w:val="hybridMultilevel"/>
    <w:tmpl w:val="BC22FA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48"/>
    <w:rsid w:val="00001DD4"/>
    <w:rsid w:val="0000211E"/>
    <w:rsid w:val="0000309D"/>
    <w:rsid w:val="00080D22"/>
    <w:rsid w:val="0014552D"/>
    <w:rsid w:val="00191DD0"/>
    <w:rsid w:val="001A412F"/>
    <w:rsid w:val="001C0603"/>
    <w:rsid w:val="001C3D7D"/>
    <w:rsid w:val="001F2641"/>
    <w:rsid w:val="002A3BA1"/>
    <w:rsid w:val="002E2516"/>
    <w:rsid w:val="002E7FA6"/>
    <w:rsid w:val="0031308A"/>
    <w:rsid w:val="003218FC"/>
    <w:rsid w:val="00382088"/>
    <w:rsid w:val="003D70A7"/>
    <w:rsid w:val="00425696"/>
    <w:rsid w:val="004A7DD9"/>
    <w:rsid w:val="004F0DC2"/>
    <w:rsid w:val="0058073E"/>
    <w:rsid w:val="005B0E73"/>
    <w:rsid w:val="005E57BF"/>
    <w:rsid w:val="006103D8"/>
    <w:rsid w:val="006539E6"/>
    <w:rsid w:val="006772FD"/>
    <w:rsid w:val="006C769D"/>
    <w:rsid w:val="00736DF4"/>
    <w:rsid w:val="007973EB"/>
    <w:rsid w:val="007A6504"/>
    <w:rsid w:val="007A7303"/>
    <w:rsid w:val="007C1F96"/>
    <w:rsid w:val="00801516"/>
    <w:rsid w:val="00834894"/>
    <w:rsid w:val="00853B4D"/>
    <w:rsid w:val="0088115B"/>
    <w:rsid w:val="008B0F48"/>
    <w:rsid w:val="008B66BD"/>
    <w:rsid w:val="008B7B60"/>
    <w:rsid w:val="009315F1"/>
    <w:rsid w:val="00951C3E"/>
    <w:rsid w:val="009C1560"/>
    <w:rsid w:val="009E4DD3"/>
    <w:rsid w:val="00A44010"/>
    <w:rsid w:val="00A50F59"/>
    <w:rsid w:val="00A8521C"/>
    <w:rsid w:val="00A86F6F"/>
    <w:rsid w:val="00AA548D"/>
    <w:rsid w:val="00AD1218"/>
    <w:rsid w:val="00AF615C"/>
    <w:rsid w:val="00B23EC8"/>
    <w:rsid w:val="00B301FF"/>
    <w:rsid w:val="00B92A48"/>
    <w:rsid w:val="00BE7CFC"/>
    <w:rsid w:val="00C72016"/>
    <w:rsid w:val="00D24612"/>
    <w:rsid w:val="00D3313B"/>
    <w:rsid w:val="00D57292"/>
    <w:rsid w:val="00E15BE9"/>
    <w:rsid w:val="00E241C6"/>
    <w:rsid w:val="00E25528"/>
    <w:rsid w:val="00E3022E"/>
    <w:rsid w:val="00E83060"/>
    <w:rsid w:val="00EB12D8"/>
    <w:rsid w:val="00EB6DFF"/>
    <w:rsid w:val="00EE26E0"/>
    <w:rsid w:val="00F72955"/>
    <w:rsid w:val="00F91FB8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B92A48"/>
  </w:style>
  <w:style w:type="character" w:styleId="Hyperlink">
    <w:name w:val="Hyperlink"/>
    <w:basedOn w:val="DefaultParagraphFont"/>
    <w:uiPriority w:val="99"/>
    <w:unhideWhenUsed/>
    <w:rsid w:val="00E25528"/>
    <w:rPr>
      <w:color w:val="0563C1" w:themeColor="hyperlink"/>
      <w:u w:val="single"/>
    </w:rPr>
  </w:style>
  <w:style w:type="character" w:customStyle="1" w:styleId="BodyTextChar">
    <w:name w:val="Body Text Char"/>
    <w:aliases w:val="Body Text1 Char"/>
    <w:link w:val="BodyText"/>
    <w:uiPriority w:val="99"/>
    <w:locked/>
    <w:rsid w:val="00A86F6F"/>
    <w:rPr>
      <w:rFonts w:eastAsia="Times New Roman" w:cs="Times New Roman"/>
      <w:sz w:val="28"/>
    </w:rPr>
  </w:style>
  <w:style w:type="paragraph" w:styleId="BodyText">
    <w:name w:val="Body Text"/>
    <w:aliases w:val="Body Text1"/>
    <w:basedOn w:val="Normal"/>
    <w:link w:val="BodyTextChar"/>
    <w:uiPriority w:val="99"/>
    <w:unhideWhenUsed/>
    <w:rsid w:val="00A86F6F"/>
    <w:pPr>
      <w:spacing w:after="0" w:line="240" w:lineRule="auto"/>
      <w:jc w:val="both"/>
    </w:pPr>
    <w:rPr>
      <w:rFonts w:asciiTheme="minorHAnsi" w:eastAsia="Times New Roman" w:hAnsiTheme="minorHAnsi"/>
      <w:sz w:val="28"/>
    </w:rPr>
  </w:style>
  <w:style w:type="character" w:customStyle="1" w:styleId="BodyTextChar1">
    <w:name w:val="Body Text Char1"/>
    <w:basedOn w:val="DefaultParagraphFont"/>
    <w:uiPriority w:val="99"/>
    <w:semiHidden/>
    <w:rsid w:val="00A86F6F"/>
    <w:rPr>
      <w:rFonts w:ascii="Calibri" w:eastAsia="Calibri" w:hAnsi="Calibri" w:cs="Times New Roman"/>
    </w:rPr>
  </w:style>
  <w:style w:type="paragraph" w:styleId="NoSpacing">
    <w:name w:val="No Spacing"/>
    <w:qFormat/>
    <w:rsid w:val="00A86F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Strong">
    <w:name w:val="Strong"/>
    <w:basedOn w:val="DefaultParagraphFont"/>
    <w:uiPriority w:val="22"/>
    <w:qFormat/>
    <w:rsid w:val="003218F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830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1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1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11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15B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A50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0F59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489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539E6"/>
    <w:pPr>
      <w:ind w:left="720"/>
      <w:contextualSpacing/>
    </w:pPr>
  </w:style>
  <w:style w:type="table" w:styleId="TableGrid">
    <w:name w:val="Table Grid"/>
    <w:basedOn w:val="TableNormal"/>
    <w:uiPriority w:val="39"/>
    <w:rsid w:val="0058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B92A48"/>
  </w:style>
  <w:style w:type="character" w:styleId="Hyperlink">
    <w:name w:val="Hyperlink"/>
    <w:basedOn w:val="DefaultParagraphFont"/>
    <w:uiPriority w:val="99"/>
    <w:unhideWhenUsed/>
    <w:rsid w:val="00E25528"/>
    <w:rPr>
      <w:color w:val="0563C1" w:themeColor="hyperlink"/>
      <w:u w:val="single"/>
    </w:rPr>
  </w:style>
  <w:style w:type="character" w:customStyle="1" w:styleId="BodyTextChar">
    <w:name w:val="Body Text Char"/>
    <w:aliases w:val="Body Text1 Char"/>
    <w:link w:val="BodyText"/>
    <w:uiPriority w:val="99"/>
    <w:locked/>
    <w:rsid w:val="00A86F6F"/>
    <w:rPr>
      <w:rFonts w:eastAsia="Times New Roman" w:cs="Times New Roman"/>
      <w:sz w:val="28"/>
    </w:rPr>
  </w:style>
  <w:style w:type="paragraph" w:styleId="BodyText">
    <w:name w:val="Body Text"/>
    <w:aliases w:val="Body Text1"/>
    <w:basedOn w:val="Normal"/>
    <w:link w:val="BodyTextChar"/>
    <w:uiPriority w:val="99"/>
    <w:unhideWhenUsed/>
    <w:rsid w:val="00A86F6F"/>
    <w:pPr>
      <w:spacing w:after="0" w:line="240" w:lineRule="auto"/>
      <w:jc w:val="both"/>
    </w:pPr>
    <w:rPr>
      <w:rFonts w:asciiTheme="minorHAnsi" w:eastAsia="Times New Roman" w:hAnsiTheme="minorHAnsi"/>
      <w:sz w:val="28"/>
    </w:rPr>
  </w:style>
  <w:style w:type="character" w:customStyle="1" w:styleId="BodyTextChar1">
    <w:name w:val="Body Text Char1"/>
    <w:basedOn w:val="DefaultParagraphFont"/>
    <w:uiPriority w:val="99"/>
    <w:semiHidden/>
    <w:rsid w:val="00A86F6F"/>
    <w:rPr>
      <w:rFonts w:ascii="Calibri" w:eastAsia="Calibri" w:hAnsi="Calibri" w:cs="Times New Roman"/>
    </w:rPr>
  </w:style>
  <w:style w:type="paragraph" w:styleId="NoSpacing">
    <w:name w:val="No Spacing"/>
    <w:qFormat/>
    <w:rsid w:val="00A86F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Strong">
    <w:name w:val="Strong"/>
    <w:basedOn w:val="DefaultParagraphFont"/>
    <w:uiPriority w:val="22"/>
    <w:qFormat/>
    <w:rsid w:val="003218F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830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1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1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11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15B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A50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0F59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489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539E6"/>
    <w:pPr>
      <w:ind w:left="720"/>
      <w:contextualSpacing/>
    </w:pPr>
  </w:style>
  <w:style w:type="table" w:styleId="TableGrid">
    <w:name w:val="Table Grid"/>
    <w:basedOn w:val="TableNormal"/>
    <w:uiPriority w:val="39"/>
    <w:rsid w:val="0058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nk-labtec.com/" TargetMode="External"/><Relationship Id="rId13" Type="http://schemas.openxmlformats.org/officeDocument/2006/relationships/hyperlink" Target="http://www.wenk-labtec.com/" TargetMode="External"/><Relationship Id="rId18" Type="http://schemas.openxmlformats.org/officeDocument/2006/relationships/hyperlink" Target="http://jusma.lv/produkti/invpage/produkts.html?tx_wbprcat_pi1%5Bproduct%5D=20&amp;tx_wbprcat_pi1%5BbackPid%5D=3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wenk-labtec.com/" TargetMode="External"/><Relationship Id="rId17" Type="http://schemas.openxmlformats.org/officeDocument/2006/relationships/hyperlink" Target="http://www.wenk-labtec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ltalab.lv/lv/Spaktele-Drigalska" TargetMode="External"/><Relationship Id="rId20" Type="http://schemas.openxmlformats.org/officeDocument/2006/relationships/hyperlink" Target="http://www.medicinaspreces.l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enk-labtec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nk-labtec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enk-labtec.com/" TargetMode="External"/><Relationship Id="rId19" Type="http://schemas.openxmlformats.org/officeDocument/2006/relationships/hyperlink" Target="http://jusma.lv/produkti/dezinfekcijas-lidzekli.html?tx_wbprcat_pi1%5Bproduct%5D=19&amp;tx_wbprcat_pi1%5BbackPid%5D=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nk-labtec.com/" TargetMode="External"/><Relationship Id="rId14" Type="http://schemas.openxmlformats.org/officeDocument/2006/relationships/hyperlink" Target="http://www.wenk-labtec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4126</Words>
  <Characters>2352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Lietotajs</cp:lastModifiedBy>
  <cp:revision>3</cp:revision>
  <cp:lastPrinted>2014-08-06T08:23:00Z</cp:lastPrinted>
  <dcterms:created xsi:type="dcterms:W3CDTF">2014-08-06T08:25:00Z</dcterms:created>
  <dcterms:modified xsi:type="dcterms:W3CDTF">2014-08-06T10:48:00Z</dcterms:modified>
</cp:coreProperties>
</file>