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BB" w:rsidRPr="00825364" w:rsidRDefault="00AF73BB" w:rsidP="00AF73BB">
      <w:pPr>
        <w:spacing w:after="0" w:line="240" w:lineRule="auto"/>
        <w:rPr>
          <w:rFonts w:ascii="Times New Roman" w:hAnsi="Times New Roman"/>
          <w:sz w:val="24"/>
          <w:szCs w:val="24"/>
        </w:rPr>
      </w:pPr>
      <w:bookmarkStart w:id="0" w:name="_Toc325703804"/>
    </w:p>
    <w:p w:rsidR="00AF73BB" w:rsidRPr="00825364" w:rsidRDefault="00AF73BB" w:rsidP="00AF73BB">
      <w:pPr>
        <w:spacing w:after="0" w:line="240" w:lineRule="auto"/>
        <w:rPr>
          <w:rFonts w:ascii="Times New Roman" w:hAnsi="Times New Roman"/>
          <w:sz w:val="24"/>
          <w:szCs w:val="24"/>
        </w:rPr>
      </w:pPr>
    </w:p>
    <w:p w:rsidR="00AF73BB" w:rsidRPr="00825364" w:rsidRDefault="00AF73BB" w:rsidP="00AF73BB">
      <w:pPr>
        <w:spacing w:after="0" w:line="240" w:lineRule="auto"/>
        <w:rPr>
          <w:rFonts w:ascii="Times New Roman" w:hAnsi="Times New Roman"/>
          <w:sz w:val="24"/>
          <w:szCs w:val="24"/>
        </w:rPr>
      </w:pPr>
    </w:p>
    <w:p w:rsidR="0084239E" w:rsidRDefault="0084239E" w:rsidP="00AF73BB">
      <w:pPr>
        <w:spacing w:after="0" w:line="240" w:lineRule="auto"/>
        <w:jc w:val="right"/>
        <w:rPr>
          <w:rFonts w:ascii="Times New Roman" w:hAnsi="Times New Roman"/>
          <w:sz w:val="24"/>
          <w:szCs w:val="24"/>
        </w:rPr>
      </w:pPr>
    </w:p>
    <w:p w:rsidR="00AF73BB" w:rsidRPr="007A7BBC" w:rsidRDefault="00AF73BB" w:rsidP="00AF73BB">
      <w:pPr>
        <w:spacing w:after="0" w:line="240" w:lineRule="auto"/>
        <w:jc w:val="right"/>
        <w:rPr>
          <w:rFonts w:ascii="Times New Roman" w:hAnsi="Times New Roman"/>
          <w:sz w:val="24"/>
          <w:szCs w:val="24"/>
        </w:rPr>
      </w:pPr>
      <w:r w:rsidRPr="007A7BBC">
        <w:rPr>
          <w:rFonts w:ascii="Times New Roman" w:hAnsi="Times New Roman"/>
          <w:sz w:val="24"/>
          <w:szCs w:val="24"/>
        </w:rPr>
        <w:t xml:space="preserve">APSTIPRINĀTS </w:t>
      </w:r>
    </w:p>
    <w:p w:rsidR="00AF73BB" w:rsidRPr="007A7BBC" w:rsidRDefault="00AF73BB" w:rsidP="00AF73BB">
      <w:pPr>
        <w:spacing w:after="0" w:line="240" w:lineRule="auto"/>
        <w:jc w:val="right"/>
        <w:rPr>
          <w:rFonts w:ascii="Times New Roman" w:hAnsi="Times New Roman"/>
          <w:sz w:val="24"/>
          <w:szCs w:val="24"/>
        </w:rPr>
      </w:pPr>
      <w:r w:rsidRPr="007A7BBC">
        <w:rPr>
          <w:rFonts w:ascii="Times New Roman" w:hAnsi="Times New Roman"/>
          <w:sz w:val="24"/>
          <w:szCs w:val="24"/>
        </w:rPr>
        <w:t>LLU iepirkumu komisijas</w:t>
      </w:r>
    </w:p>
    <w:p w:rsidR="00AF73BB" w:rsidRPr="0084239E" w:rsidRDefault="00AF73BB" w:rsidP="00AF73BB">
      <w:pPr>
        <w:spacing w:after="0" w:line="240" w:lineRule="auto"/>
        <w:jc w:val="right"/>
        <w:rPr>
          <w:rFonts w:ascii="Times New Roman" w:hAnsi="Times New Roman"/>
          <w:sz w:val="24"/>
          <w:szCs w:val="24"/>
        </w:rPr>
      </w:pPr>
      <w:r w:rsidRPr="0084239E">
        <w:rPr>
          <w:rFonts w:ascii="Times New Roman" w:hAnsi="Times New Roman"/>
          <w:sz w:val="24"/>
          <w:szCs w:val="24"/>
        </w:rPr>
        <w:t xml:space="preserve">2015.gada </w:t>
      </w:r>
      <w:r w:rsidR="0084239E" w:rsidRPr="0084239E">
        <w:rPr>
          <w:rFonts w:ascii="Times New Roman" w:hAnsi="Times New Roman"/>
          <w:sz w:val="24"/>
          <w:szCs w:val="24"/>
        </w:rPr>
        <w:t>16</w:t>
      </w:r>
      <w:r w:rsidRPr="0084239E">
        <w:rPr>
          <w:rFonts w:ascii="Times New Roman" w:hAnsi="Times New Roman"/>
          <w:sz w:val="24"/>
          <w:szCs w:val="24"/>
        </w:rPr>
        <w:t>.februāra sēdē</w:t>
      </w:r>
    </w:p>
    <w:p w:rsidR="00AF73BB" w:rsidRPr="00AC452E" w:rsidRDefault="00AF73BB" w:rsidP="00AF73BB">
      <w:pPr>
        <w:spacing w:after="0" w:line="240" w:lineRule="auto"/>
        <w:jc w:val="right"/>
        <w:rPr>
          <w:rFonts w:ascii="Times New Roman" w:hAnsi="Times New Roman"/>
          <w:sz w:val="24"/>
          <w:szCs w:val="24"/>
        </w:rPr>
      </w:pPr>
      <w:r w:rsidRPr="0084239E">
        <w:rPr>
          <w:rFonts w:ascii="Times New Roman" w:hAnsi="Times New Roman"/>
          <w:sz w:val="24"/>
          <w:szCs w:val="24"/>
        </w:rPr>
        <w:t xml:space="preserve">Protokols Nr. </w:t>
      </w:r>
      <w:r w:rsidR="0084239E" w:rsidRPr="0084239E">
        <w:rPr>
          <w:rFonts w:ascii="Times New Roman" w:hAnsi="Times New Roman"/>
          <w:sz w:val="24"/>
          <w:szCs w:val="24"/>
        </w:rPr>
        <w:t>91</w:t>
      </w:r>
    </w:p>
    <w:p w:rsidR="00AF73BB" w:rsidRDefault="00AF73BB" w:rsidP="00AF73BB">
      <w:pPr>
        <w:spacing w:after="0" w:line="240" w:lineRule="auto"/>
        <w:jc w:val="right"/>
        <w:rPr>
          <w:rFonts w:ascii="Times New Roman" w:hAnsi="Times New Roman"/>
          <w:sz w:val="24"/>
          <w:szCs w:val="24"/>
        </w:rPr>
      </w:pPr>
      <w:r w:rsidRPr="00AC452E">
        <w:rPr>
          <w:rFonts w:ascii="Times New Roman" w:hAnsi="Times New Roman"/>
          <w:sz w:val="24"/>
          <w:szCs w:val="24"/>
        </w:rPr>
        <w:t>Iepirkumu komisijas priekšsēdētāj</w:t>
      </w:r>
      <w:r>
        <w:rPr>
          <w:rFonts w:ascii="Times New Roman" w:hAnsi="Times New Roman"/>
          <w:sz w:val="24"/>
          <w:szCs w:val="24"/>
        </w:rPr>
        <w:t>a</w:t>
      </w:r>
    </w:p>
    <w:p w:rsidR="00AF73BB" w:rsidRPr="00825364" w:rsidRDefault="00AF73BB" w:rsidP="00AF73BB">
      <w:pPr>
        <w:spacing w:after="0" w:line="240" w:lineRule="auto"/>
        <w:jc w:val="right"/>
        <w:rPr>
          <w:rFonts w:ascii="Times New Roman" w:hAnsi="Times New Roman"/>
          <w:sz w:val="24"/>
          <w:szCs w:val="24"/>
        </w:rPr>
      </w:pPr>
      <w:r>
        <w:rPr>
          <w:rFonts w:ascii="Times New Roman" w:hAnsi="Times New Roman"/>
          <w:sz w:val="24"/>
          <w:szCs w:val="24"/>
        </w:rPr>
        <w:t>vietniek</w:t>
      </w:r>
      <w:r w:rsidRPr="00AC452E">
        <w:rPr>
          <w:rFonts w:ascii="Times New Roman" w:hAnsi="Times New Roman"/>
          <w:sz w:val="24"/>
          <w:szCs w:val="24"/>
        </w:rPr>
        <w:t>s</w:t>
      </w:r>
    </w:p>
    <w:p w:rsidR="00AF73BB" w:rsidRPr="00825364" w:rsidRDefault="00AF73BB" w:rsidP="00AF73BB">
      <w:pPr>
        <w:spacing w:after="0" w:line="240" w:lineRule="auto"/>
        <w:jc w:val="right"/>
        <w:rPr>
          <w:rFonts w:ascii="Times New Roman" w:hAnsi="Times New Roman"/>
          <w:sz w:val="24"/>
          <w:szCs w:val="24"/>
        </w:rPr>
      </w:pPr>
    </w:p>
    <w:p w:rsidR="00AF73BB" w:rsidRDefault="00AF73BB" w:rsidP="00AF73BB">
      <w:pPr>
        <w:spacing w:after="0" w:line="240" w:lineRule="auto"/>
        <w:jc w:val="right"/>
        <w:rPr>
          <w:rFonts w:ascii="Times New Roman" w:hAnsi="Times New Roman"/>
          <w:sz w:val="24"/>
          <w:szCs w:val="24"/>
        </w:rPr>
      </w:pPr>
      <w:r w:rsidRPr="00825364">
        <w:rPr>
          <w:rFonts w:ascii="Times New Roman" w:hAnsi="Times New Roman"/>
          <w:sz w:val="24"/>
          <w:szCs w:val="24"/>
        </w:rPr>
        <w:t>_______________/</w:t>
      </w:r>
      <w:r>
        <w:rPr>
          <w:rFonts w:ascii="Times New Roman" w:hAnsi="Times New Roman"/>
          <w:sz w:val="24"/>
          <w:szCs w:val="24"/>
        </w:rPr>
        <w:t>A.Paura</w:t>
      </w:r>
      <w:r w:rsidRPr="00825364">
        <w:rPr>
          <w:rFonts w:ascii="Times New Roman" w:hAnsi="Times New Roman"/>
          <w:sz w:val="24"/>
          <w:szCs w:val="24"/>
        </w:rPr>
        <w:t>/</w:t>
      </w:r>
    </w:p>
    <w:p w:rsidR="00AF73BB" w:rsidRDefault="00AF73BB" w:rsidP="00AF73BB">
      <w:pPr>
        <w:spacing w:after="0" w:line="240" w:lineRule="auto"/>
        <w:jc w:val="right"/>
        <w:rPr>
          <w:rFonts w:ascii="Times New Roman" w:hAnsi="Times New Roman"/>
          <w:sz w:val="24"/>
          <w:szCs w:val="24"/>
        </w:rPr>
      </w:pPr>
    </w:p>
    <w:p w:rsidR="00AF73BB" w:rsidRPr="00825364" w:rsidRDefault="00AF73BB" w:rsidP="00AF73BB">
      <w:pPr>
        <w:spacing w:after="0" w:line="240" w:lineRule="auto"/>
        <w:jc w:val="right"/>
        <w:rPr>
          <w:rFonts w:ascii="Times New Roman" w:hAnsi="Times New Roman"/>
          <w:sz w:val="24"/>
          <w:szCs w:val="24"/>
        </w:rPr>
      </w:pPr>
    </w:p>
    <w:p w:rsidR="00AF73BB" w:rsidRPr="00825364" w:rsidRDefault="00AF73BB" w:rsidP="00AF73BB">
      <w:pPr>
        <w:spacing w:after="0" w:line="240" w:lineRule="auto"/>
        <w:jc w:val="right"/>
        <w:rPr>
          <w:rFonts w:ascii="Times New Roman" w:hAnsi="Times New Roman"/>
          <w:sz w:val="24"/>
          <w:szCs w:val="24"/>
        </w:rPr>
      </w:pPr>
    </w:p>
    <w:p w:rsidR="00AF73BB" w:rsidRPr="00825364" w:rsidRDefault="00AF73BB" w:rsidP="00AF73BB">
      <w:pPr>
        <w:spacing w:after="0" w:line="240" w:lineRule="auto"/>
        <w:jc w:val="right"/>
        <w:rPr>
          <w:rFonts w:ascii="Times New Roman" w:hAnsi="Times New Roman"/>
          <w:sz w:val="24"/>
          <w:szCs w:val="24"/>
        </w:rPr>
      </w:pPr>
    </w:p>
    <w:p w:rsidR="00AF73BB" w:rsidRPr="00825364" w:rsidRDefault="00AF73BB" w:rsidP="00AF73BB">
      <w:pPr>
        <w:spacing w:after="0" w:line="240" w:lineRule="auto"/>
        <w:jc w:val="right"/>
        <w:rPr>
          <w:rFonts w:ascii="Times New Roman" w:hAnsi="Times New Roman"/>
          <w:sz w:val="24"/>
          <w:szCs w:val="24"/>
        </w:rPr>
      </w:pPr>
    </w:p>
    <w:p w:rsidR="00AF73BB" w:rsidRPr="00825364" w:rsidRDefault="00AF73BB" w:rsidP="00AF73BB">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AF73BB" w:rsidRPr="004E0606" w:rsidRDefault="00AF73BB" w:rsidP="00AF73BB">
      <w:pPr>
        <w:spacing w:after="0" w:line="240" w:lineRule="auto"/>
        <w:jc w:val="center"/>
        <w:rPr>
          <w:rFonts w:ascii="Times New Roman" w:hAnsi="Times New Roman"/>
          <w:b/>
          <w:sz w:val="36"/>
          <w:szCs w:val="36"/>
        </w:rPr>
      </w:pPr>
    </w:p>
    <w:p w:rsidR="00AF73BB" w:rsidRPr="00825364" w:rsidRDefault="00AF73BB" w:rsidP="00AF73BB">
      <w:pPr>
        <w:spacing w:after="0" w:line="240" w:lineRule="auto"/>
        <w:jc w:val="center"/>
        <w:rPr>
          <w:rFonts w:ascii="Times New Roman" w:hAnsi="Times New Roman"/>
          <w:b/>
          <w:sz w:val="16"/>
          <w:szCs w:val="16"/>
        </w:rPr>
      </w:pPr>
    </w:p>
    <w:p w:rsidR="00AF73BB" w:rsidRPr="00037EC5" w:rsidRDefault="00AF73BB" w:rsidP="00AF73BB">
      <w:pPr>
        <w:spacing w:line="360" w:lineRule="auto"/>
        <w:jc w:val="center"/>
        <w:rPr>
          <w:rFonts w:ascii="Times New Roman" w:hAnsi="Times New Roman"/>
          <w:b/>
          <w:i/>
          <w:color w:val="CC0099"/>
          <w:sz w:val="32"/>
          <w:szCs w:val="32"/>
        </w:rPr>
      </w:pPr>
      <w:r w:rsidRPr="00037EC5">
        <w:rPr>
          <w:rFonts w:ascii="Times New Roman" w:hAnsi="Times New Roman"/>
          <w:b/>
          <w:i/>
          <w:color w:val="CC0099"/>
          <w:sz w:val="32"/>
          <w:szCs w:val="32"/>
        </w:rPr>
        <w:t xml:space="preserve">Elektroenerģijas piegāde Latvijas Lauksaimniecības </w:t>
      </w:r>
    </w:p>
    <w:p w:rsidR="00AF73BB" w:rsidRPr="00037EC5" w:rsidRDefault="00AF73BB" w:rsidP="00AF73BB">
      <w:pPr>
        <w:spacing w:after="360" w:line="360" w:lineRule="auto"/>
        <w:jc w:val="center"/>
        <w:rPr>
          <w:rFonts w:ascii="Times New Roman" w:hAnsi="Times New Roman"/>
          <w:b/>
          <w:i/>
          <w:color w:val="CC0099"/>
          <w:sz w:val="32"/>
          <w:szCs w:val="32"/>
        </w:rPr>
      </w:pPr>
      <w:r w:rsidRPr="00037EC5">
        <w:rPr>
          <w:rFonts w:ascii="Times New Roman" w:hAnsi="Times New Roman"/>
          <w:b/>
          <w:i/>
          <w:color w:val="CC0099"/>
          <w:sz w:val="32"/>
          <w:szCs w:val="32"/>
        </w:rPr>
        <w:t xml:space="preserve">universitātes darbības nodrošināšanai </w:t>
      </w:r>
    </w:p>
    <w:p w:rsidR="00AF73BB" w:rsidRDefault="00AF73BB" w:rsidP="00AF73BB">
      <w:pPr>
        <w:spacing w:before="240" w:after="360"/>
        <w:jc w:val="center"/>
        <w:rPr>
          <w:rFonts w:ascii="Times New Roman" w:hAnsi="Times New Roman"/>
          <w:sz w:val="24"/>
          <w:szCs w:val="24"/>
        </w:rPr>
      </w:pPr>
      <w:r w:rsidRPr="00037EC5">
        <w:rPr>
          <w:rFonts w:ascii="Times New Roman" w:hAnsi="Times New Roman"/>
          <w:sz w:val="24"/>
          <w:szCs w:val="24"/>
        </w:rPr>
        <w:t xml:space="preserve">Identifikācijas Nr. </w:t>
      </w:r>
      <w:r w:rsidRPr="00AF73BB">
        <w:rPr>
          <w:rFonts w:ascii="Times New Roman" w:hAnsi="Times New Roman"/>
          <w:sz w:val="24"/>
          <w:szCs w:val="24"/>
        </w:rPr>
        <w:t>LLU/2015/20/AK</w:t>
      </w:r>
    </w:p>
    <w:p w:rsidR="00AF73BB" w:rsidRPr="00037EC5" w:rsidRDefault="00AF73BB" w:rsidP="00AF73BB">
      <w:pPr>
        <w:pStyle w:val="BodyText"/>
        <w:spacing w:before="120"/>
        <w:jc w:val="center"/>
        <w:rPr>
          <w:rFonts w:ascii="Times New Roman" w:hAnsi="Times New Roman"/>
          <w:sz w:val="24"/>
          <w:szCs w:val="24"/>
        </w:rPr>
      </w:pPr>
      <w:r w:rsidRPr="00037EC5">
        <w:rPr>
          <w:rFonts w:ascii="Times New Roman" w:hAnsi="Times New Roman"/>
          <w:sz w:val="24"/>
          <w:szCs w:val="24"/>
        </w:rPr>
        <w:t>CPV kods: 09310000-5</w:t>
      </w:r>
    </w:p>
    <w:p w:rsidR="00AF73BB" w:rsidRPr="00037EC5" w:rsidRDefault="00AF73BB" w:rsidP="00AF73BB">
      <w:pPr>
        <w:spacing w:after="0" w:line="240" w:lineRule="auto"/>
        <w:jc w:val="center"/>
        <w:rPr>
          <w:rFonts w:ascii="Times New Roman" w:hAnsi="Times New Roman"/>
          <w:sz w:val="44"/>
          <w:szCs w:val="44"/>
        </w:rPr>
      </w:pPr>
    </w:p>
    <w:p w:rsidR="00AF73BB" w:rsidRPr="00825364" w:rsidRDefault="00AF73BB" w:rsidP="00AF73BB">
      <w:pPr>
        <w:spacing w:after="0" w:line="240" w:lineRule="auto"/>
        <w:jc w:val="center"/>
        <w:rPr>
          <w:rFonts w:ascii="Times New Roman" w:hAnsi="Times New Roman"/>
          <w:caps/>
          <w:sz w:val="24"/>
          <w:szCs w:val="24"/>
        </w:rPr>
      </w:pPr>
      <w:r w:rsidRPr="00825364">
        <w:rPr>
          <w:rFonts w:ascii="Times New Roman" w:hAnsi="Times New Roman"/>
          <w:caps/>
          <w:sz w:val="24"/>
          <w:szCs w:val="24"/>
        </w:rPr>
        <w:t xml:space="preserve"> </w:t>
      </w:r>
    </w:p>
    <w:p w:rsidR="00AF73BB" w:rsidRPr="00825364" w:rsidRDefault="00AF73BB" w:rsidP="00AF73BB">
      <w:pPr>
        <w:spacing w:after="0" w:line="240" w:lineRule="auto"/>
        <w:jc w:val="center"/>
        <w:rPr>
          <w:rFonts w:ascii="Times New Roman" w:hAnsi="Times New Roman"/>
          <w:caps/>
          <w:sz w:val="24"/>
          <w:szCs w:val="24"/>
        </w:rPr>
      </w:pPr>
    </w:p>
    <w:p w:rsidR="00AF73BB" w:rsidRPr="00825364" w:rsidRDefault="00AF73BB" w:rsidP="00AF73BB">
      <w:pPr>
        <w:spacing w:after="0" w:line="240" w:lineRule="auto"/>
        <w:jc w:val="center"/>
        <w:rPr>
          <w:rFonts w:ascii="Times New Roman" w:hAnsi="Times New Roman"/>
          <w:caps/>
          <w:sz w:val="24"/>
          <w:szCs w:val="24"/>
        </w:rPr>
      </w:pPr>
    </w:p>
    <w:p w:rsidR="00AF73BB" w:rsidRPr="00825364" w:rsidRDefault="00AF73BB" w:rsidP="00AF73BB">
      <w:pPr>
        <w:spacing w:after="0" w:line="240" w:lineRule="auto"/>
        <w:jc w:val="center"/>
        <w:rPr>
          <w:rFonts w:ascii="Times New Roman" w:hAnsi="Times New Roman"/>
          <w:sz w:val="28"/>
          <w:szCs w:val="28"/>
        </w:rPr>
      </w:pPr>
      <w:r w:rsidRPr="009E187E">
        <w:rPr>
          <w:rFonts w:ascii="Times New Roman" w:hAnsi="Times New Roman"/>
          <w:b/>
          <w:caps/>
          <w:sz w:val="28"/>
          <w:szCs w:val="28"/>
        </w:rPr>
        <w:t xml:space="preserve">NOLIKUMS </w:t>
      </w:r>
    </w:p>
    <w:p w:rsidR="00AF73BB" w:rsidRPr="00825364" w:rsidRDefault="00AF73BB" w:rsidP="00AF73BB">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AF73BB" w:rsidRPr="00825364"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sz w:val="24"/>
          <w:szCs w:val="24"/>
        </w:rPr>
      </w:pPr>
    </w:p>
    <w:p w:rsidR="00AF73BB"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AF73BB" w:rsidRPr="00825364" w:rsidRDefault="00AF73BB" w:rsidP="00AF73BB">
      <w:pPr>
        <w:spacing w:after="0" w:line="240" w:lineRule="auto"/>
        <w:jc w:val="center"/>
        <w:rPr>
          <w:rFonts w:ascii="Times New Roman" w:hAnsi="Times New Roman"/>
          <w:sz w:val="24"/>
          <w:szCs w:val="24"/>
        </w:rPr>
      </w:pPr>
    </w:p>
    <w:p w:rsidR="00AF73BB" w:rsidRPr="00825364" w:rsidRDefault="00AF73BB" w:rsidP="00AF73BB">
      <w:pPr>
        <w:numPr>
          <w:ilvl w:val="0"/>
          <w:numId w:val="18"/>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AF73BB" w:rsidRPr="00313788" w:rsidRDefault="00AF73BB" w:rsidP="00AF73BB">
      <w:pPr>
        <w:spacing w:after="0" w:line="240" w:lineRule="auto"/>
        <w:jc w:val="both"/>
        <w:rPr>
          <w:rFonts w:ascii="Times New Roman" w:hAnsi="Times New Roman"/>
          <w:sz w:val="28"/>
          <w:szCs w:val="28"/>
        </w:rPr>
      </w:pPr>
    </w:p>
    <w:p w:rsidR="00AF73BB" w:rsidRPr="008C4D2B" w:rsidRDefault="00AF73BB" w:rsidP="00AF73BB">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8C4D2B">
        <w:rPr>
          <w:rFonts w:ascii="Times New Roman" w:hAnsi="Times New Roman"/>
          <w:sz w:val="24"/>
          <w:szCs w:val="24"/>
        </w:rPr>
        <w:t>LLU/2015/</w:t>
      </w:r>
      <w:r>
        <w:rPr>
          <w:rFonts w:ascii="Times New Roman" w:hAnsi="Times New Roman"/>
          <w:sz w:val="24"/>
          <w:szCs w:val="24"/>
        </w:rPr>
        <w:t>20</w:t>
      </w:r>
      <w:r w:rsidRPr="008C4D2B">
        <w:rPr>
          <w:rFonts w:ascii="Times New Roman" w:hAnsi="Times New Roman"/>
          <w:sz w:val="24"/>
          <w:szCs w:val="24"/>
        </w:rPr>
        <w:t>/AK</w:t>
      </w:r>
    </w:p>
    <w:p w:rsidR="00AF73BB" w:rsidRPr="00AA44E1" w:rsidRDefault="00AF73BB" w:rsidP="00AF73BB">
      <w:pPr>
        <w:spacing w:after="0" w:line="240" w:lineRule="auto"/>
        <w:ind w:left="426" w:hanging="426"/>
        <w:jc w:val="both"/>
        <w:rPr>
          <w:rFonts w:ascii="Times New Roman" w:hAnsi="Times New Roman"/>
          <w:b/>
          <w:sz w:val="24"/>
          <w:szCs w:val="24"/>
        </w:rPr>
      </w:pPr>
    </w:p>
    <w:p w:rsidR="00AF73BB" w:rsidRPr="00AA44E1" w:rsidRDefault="00AF73BB" w:rsidP="00AF73BB">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w:t>
      </w:r>
      <w:r>
        <w:rPr>
          <w:rFonts w:ascii="Times New Roman" w:hAnsi="Times New Roman"/>
          <w:b/>
          <w:sz w:val="24"/>
          <w:szCs w:val="24"/>
        </w:rPr>
        <w:t>ītājs, komisija, kontaktpersona</w:t>
      </w:r>
      <w:r w:rsidRPr="00AA44E1">
        <w:rPr>
          <w:rFonts w:ascii="Times New Roman" w:hAnsi="Times New Roman"/>
          <w:b/>
          <w:sz w:val="24"/>
          <w:szCs w:val="24"/>
        </w:rPr>
        <w:t>:</w:t>
      </w:r>
    </w:p>
    <w:p w:rsidR="00AF73BB" w:rsidRPr="00825364" w:rsidRDefault="00AF73BB" w:rsidP="00AF73BB">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AF73BB" w:rsidRPr="00825364" w:rsidRDefault="00AF73BB" w:rsidP="00AF73BB">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AF73BB" w:rsidRPr="00825364" w:rsidRDefault="00AF73BB" w:rsidP="00AF73BB">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AF73BB" w:rsidRPr="00825364" w:rsidRDefault="00AF73BB" w:rsidP="00AF73BB">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AF73BB" w:rsidRDefault="00AF73BB" w:rsidP="00AF73BB">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AF73BB" w:rsidRDefault="00AF73BB" w:rsidP="00AF73BB">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AF73BB" w:rsidRDefault="00AF73BB" w:rsidP="00AF73BB">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8"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AF73BB" w:rsidRPr="007B4521" w:rsidRDefault="00AF73BB" w:rsidP="00AF73BB">
      <w:pPr>
        <w:numPr>
          <w:ilvl w:val="2"/>
          <w:numId w:val="16"/>
        </w:numPr>
        <w:tabs>
          <w:tab w:val="left" w:pos="426"/>
        </w:tabs>
        <w:spacing w:after="0" w:line="240" w:lineRule="auto"/>
        <w:ind w:left="0" w:firstLine="0"/>
        <w:jc w:val="both"/>
        <w:rPr>
          <w:rFonts w:ascii="Times New Roman" w:hAnsi="Times New Roman"/>
          <w:sz w:val="24"/>
          <w:szCs w:val="24"/>
        </w:rPr>
      </w:pPr>
      <w:r w:rsidRPr="00E45B24">
        <w:rPr>
          <w:rFonts w:ascii="Times New Roman" w:hAnsi="Times New Roman"/>
          <w:b/>
          <w:sz w:val="24"/>
          <w:szCs w:val="24"/>
        </w:rPr>
        <w:t>Komisija:</w:t>
      </w:r>
      <w:r w:rsidRPr="00E45B24">
        <w:rPr>
          <w:rFonts w:ascii="Times New Roman" w:hAnsi="Times New Roman"/>
          <w:sz w:val="24"/>
          <w:szCs w:val="24"/>
        </w:rPr>
        <w:t xml:space="preserve"> iepirkumu veic ar 2015.gada 22.janvāra LLU rektora rīkojumu Nr. 4.3.-13/6 „Par</w:t>
      </w:r>
      <w:r w:rsidRPr="00DB2BD3">
        <w:rPr>
          <w:rFonts w:ascii="Times New Roman" w:hAnsi="Times New Roman"/>
          <w:sz w:val="24"/>
          <w:szCs w:val="24"/>
        </w:rPr>
        <w:t xml:space="preserve"> iepirkumu komisiju preču un pakalpojumu iegādei LLU vajadzībām</w:t>
      </w:r>
      <w:r w:rsidRPr="007B4521">
        <w:rPr>
          <w:rFonts w:ascii="Times New Roman" w:hAnsi="Times New Roman"/>
          <w:sz w:val="24"/>
          <w:szCs w:val="24"/>
        </w:rPr>
        <w:t>” izveidota Iepirkumu komisija (turpmāk – Komisija).</w:t>
      </w:r>
    </w:p>
    <w:p w:rsidR="00AF73BB" w:rsidRPr="007B4521" w:rsidRDefault="00AF73BB" w:rsidP="00AF73BB">
      <w:pPr>
        <w:numPr>
          <w:ilvl w:val="2"/>
          <w:numId w:val="16"/>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AF73BB" w:rsidRDefault="00AF73BB" w:rsidP="00AF73BB">
      <w:pPr>
        <w:numPr>
          <w:ilvl w:val="2"/>
          <w:numId w:val="16"/>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9"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AF73BB" w:rsidRPr="00825364" w:rsidRDefault="00AF73BB" w:rsidP="00AF73BB">
      <w:pPr>
        <w:numPr>
          <w:ilvl w:val="2"/>
          <w:numId w:val="16"/>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AF73BB" w:rsidRPr="00AA44E1" w:rsidRDefault="00AF73BB" w:rsidP="00AF73BB">
      <w:pPr>
        <w:spacing w:after="0" w:line="240" w:lineRule="auto"/>
        <w:ind w:left="720"/>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AF73BB" w:rsidRPr="002400F0" w:rsidRDefault="00AF73BB" w:rsidP="00AF73BB">
      <w:pPr>
        <w:pStyle w:val="BodyTextIndent2"/>
        <w:spacing w:after="0" w:line="240" w:lineRule="auto"/>
        <w:ind w:left="0"/>
        <w:jc w:val="both"/>
        <w:rPr>
          <w:rFonts w:ascii="Times New Roman" w:hAnsi="Times New Roman"/>
          <w:i/>
          <w:color w:val="FF0000"/>
        </w:rPr>
      </w:pPr>
      <w:r w:rsidRPr="0084239E">
        <w:rPr>
          <w:rFonts w:ascii="Times New Roman" w:hAnsi="Times New Roman"/>
          <w:sz w:val="24"/>
          <w:szCs w:val="24"/>
        </w:rPr>
        <w:t xml:space="preserve">1.3.1. Ieinteresētais piegādātājs </w:t>
      </w:r>
      <w:r w:rsidRPr="0084239E">
        <w:rPr>
          <w:rFonts w:ascii="Times New Roman" w:hAnsi="Times New Roman"/>
          <w:sz w:val="24"/>
          <w:szCs w:val="24"/>
          <w:u w:val="single"/>
        </w:rPr>
        <w:t>piedāvājumu var iesniegt</w:t>
      </w:r>
      <w:r w:rsidRPr="0084239E">
        <w:rPr>
          <w:rFonts w:ascii="Times New Roman" w:hAnsi="Times New Roman"/>
          <w:sz w:val="24"/>
          <w:szCs w:val="24"/>
        </w:rPr>
        <w:t xml:space="preserve"> </w:t>
      </w:r>
      <w:r w:rsidRPr="0084239E">
        <w:rPr>
          <w:rFonts w:ascii="Times New Roman" w:hAnsi="Times New Roman"/>
          <w:b/>
          <w:sz w:val="24"/>
          <w:szCs w:val="24"/>
        </w:rPr>
        <w:t>līdz 201</w:t>
      </w:r>
      <w:r w:rsidRPr="0084239E">
        <w:rPr>
          <w:rFonts w:ascii="Times New Roman" w:hAnsi="Times New Roman"/>
          <w:b/>
          <w:sz w:val="24"/>
          <w:szCs w:val="24"/>
          <w:lang w:val="lv-LV"/>
        </w:rPr>
        <w:t>5</w:t>
      </w:r>
      <w:r w:rsidRPr="0084239E">
        <w:rPr>
          <w:rFonts w:ascii="Times New Roman" w:hAnsi="Times New Roman"/>
          <w:b/>
          <w:sz w:val="24"/>
          <w:szCs w:val="24"/>
        </w:rPr>
        <w:t xml:space="preserve">.gada </w:t>
      </w:r>
      <w:r w:rsidR="0084239E" w:rsidRPr="0084239E">
        <w:rPr>
          <w:rFonts w:ascii="Times New Roman" w:hAnsi="Times New Roman"/>
          <w:b/>
          <w:sz w:val="24"/>
          <w:szCs w:val="24"/>
          <w:lang w:val="lv-LV"/>
        </w:rPr>
        <w:t>02</w:t>
      </w:r>
      <w:r w:rsidRPr="0084239E">
        <w:rPr>
          <w:rFonts w:ascii="Times New Roman" w:hAnsi="Times New Roman"/>
          <w:b/>
          <w:sz w:val="24"/>
          <w:szCs w:val="24"/>
        </w:rPr>
        <w:t>.</w:t>
      </w:r>
      <w:r w:rsidR="0084239E" w:rsidRPr="0084239E">
        <w:rPr>
          <w:rFonts w:ascii="Times New Roman" w:hAnsi="Times New Roman"/>
          <w:b/>
          <w:sz w:val="24"/>
          <w:szCs w:val="24"/>
          <w:lang w:val="lv-LV"/>
        </w:rPr>
        <w:t>aprīlim</w:t>
      </w:r>
      <w:r w:rsidRPr="0084239E">
        <w:rPr>
          <w:rFonts w:ascii="Times New Roman" w:hAnsi="Times New Roman"/>
          <w:b/>
          <w:sz w:val="24"/>
          <w:szCs w:val="24"/>
        </w:rPr>
        <w:t xml:space="preserve"> plkst.11.00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w:t>
      </w:r>
      <w:r>
        <w:rPr>
          <w:rFonts w:ascii="Times New Roman" w:hAnsi="Times New Roman"/>
          <w:sz w:val="24"/>
          <w:szCs w:val="24"/>
        </w:rPr>
        <w:t>30 līdz 11.30 un 13.00 līdz 16.</w:t>
      </w:r>
      <w:r>
        <w:rPr>
          <w:rFonts w:ascii="Times New Roman" w:hAnsi="Times New Roman"/>
          <w:sz w:val="24"/>
          <w:szCs w:val="24"/>
          <w:lang w:val="lv-LV"/>
        </w:rPr>
        <w:t>3</w:t>
      </w:r>
      <w:r w:rsidRPr="00811104">
        <w:rPr>
          <w:rFonts w:ascii="Times New Roman" w:hAnsi="Times New Roman"/>
          <w:sz w:val="24"/>
          <w:szCs w:val="24"/>
        </w:rPr>
        <w:t>0.</w:t>
      </w:r>
    </w:p>
    <w:p w:rsidR="00AF73BB" w:rsidRDefault="00AF73BB" w:rsidP="00AF73BB">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AF73BB" w:rsidRPr="00B965A4" w:rsidRDefault="00AF73BB" w:rsidP="00AF73BB">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AF73BB" w:rsidRPr="009E187E" w:rsidRDefault="00AF73BB" w:rsidP="00AF73BB">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AF73BB" w:rsidRDefault="00AF73BB" w:rsidP="00AF73BB">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AF73BB" w:rsidRPr="001F433A" w:rsidRDefault="00AF73BB" w:rsidP="00AF73BB">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F433A">
        <w:rPr>
          <w:rFonts w:ascii="Times New Roman" w:hAnsi="Times New Roman"/>
          <w:b/>
          <w:sz w:val="24"/>
          <w:szCs w:val="24"/>
        </w:rPr>
        <w:t>201</w:t>
      </w:r>
      <w:r w:rsidRPr="001F433A">
        <w:rPr>
          <w:rFonts w:ascii="Times New Roman" w:hAnsi="Times New Roman"/>
          <w:b/>
          <w:sz w:val="24"/>
          <w:szCs w:val="24"/>
          <w:lang w:val="lv-LV"/>
        </w:rPr>
        <w:t>5</w:t>
      </w:r>
      <w:r w:rsidRPr="001F433A">
        <w:rPr>
          <w:rFonts w:ascii="Times New Roman" w:hAnsi="Times New Roman"/>
          <w:b/>
          <w:sz w:val="24"/>
          <w:szCs w:val="24"/>
        </w:rPr>
        <w:t xml:space="preserve">.gada </w:t>
      </w:r>
      <w:r w:rsidR="0084239E" w:rsidRPr="0084239E">
        <w:rPr>
          <w:rFonts w:ascii="Times New Roman" w:hAnsi="Times New Roman"/>
          <w:b/>
          <w:sz w:val="24"/>
          <w:szCs w:val="24"/>
          <w:lang w:val="lv-LV"/>
        </w:rPr>
        <w:t>02</w:t>
      </w:r>
      <w:r w:rsidRPr="0084239E">
        <w:rPr>
          <w:rFonts w:ascii="Times New Roman" w:hAnsi="Times New Roman"/>
          <w:b/>
          <w:sz w:val="24"/>
          <w:szCs w:val="24"/>
        </w:rPr>
        <w:t>.</w:t>
      </w:r>
      <w:r w:rsidR="0084239E" w:rsidRPr="0084239E">
        <w:rPr>
          <w:rFonts w:ascii="Times New Roman" w:hAnsi="Times New Roman"/>
          <w:b/>
          <w:sz w:val="24"/>
          <w:szCs w:val="24"/>
          <w:lang w:val="lv-LV"/>
        </w:rPr>
        <w:t>aprīlī</w:t>
      </w:r>
      <w:r w:rsidRPr="0084239E">
        <w:rPr>
          <w:rFonts w:ascii="Times New Roman" w:hAnsi="Times New Roman"/>
          <w:b/>
          <w:sz w:val="24"/>
          <w:szCs w:val="24"/>
        </w:rPr>
        <w:t xml:space="preserve"> plkst.11.00</w:t>
      </w:r>
      <w:r w:rsidRPr="0084239E">
        <w:rPr>
          <w:rFonts w:ascii="Times New Roman" w:hAnsi="Times New Roman"/>
          <w:sz w:val="24"/>
          <w:szCs w:val="24"/>
        </w:rPr>
        <w:t>. Konkursa piedāvājumu atvēršanu komisija veic atklātā sēdē.</w:t>
      </w:r>
      <w:r w:rsidRPr="001F433A">
        <w:rPr>
          <w:rFonts w:ascii="Times New Roman" w:hAnsi="Times New Roman"/>
          <w:i/>
        </w:rPr>
        <w:t xml:space="preserve"> </w:t>
      </w:r>
    </w:p>
    <w:p w:rsidR="00AF73BB" w:rsidRPr="00825364" w:rsidRDefault="00AF73BB" w:rsidP="00AF73BB">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AF73BB" w:rsidRPr="00A95567" w:rsidRDefault="00AF73BB" w:rsidP="00AF73BB">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AF73BB" w:rsidRDefault="00AF73BB" w:rsidP="00AF73BB">
      <w:pPr>
        <w:spacing w:after="0" w:line="240" w:lineRule="auto"/>
        <w:jc w:val="both"/>
        <w:rPr>
          <w:rFonts w:ascii="Times New Roman" w:hAnsi="Times New Roman"/>
          <w:color w:val="000000"/>
          <w:sz w:val="24"/>
          <w:szCs w:val="24"/>
        </w:rPr>
      </w:pPr>
    </w:p>
    <w:p w:rsidR="00AF73BB" w:rsidRPr="00825364" w:rsidRDefault="00AF73BB" w:rsidP="00AF73BB">
      <w:pPr>
        <w:numPr>
          <w:ilvl w:val="1"/>
          <w:numId w:val="7"/>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AF73BB" w:rsidRPr="00825364" w:rsidRDefault="00AF73BB" w:rsidP="00AF73BB">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AF73BB" w:rsidRPr="00825364" w:rsidRDefault="00AF73BB" w:rsidP="00AF73BB">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AF73BB" w:rsidRPr="00825364" w:rsidRDefault="00AF73BB" w:rsidP="00AF73BB">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2943E6">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2943E6">
        <w:rPr>
          <w:rFonts w:ascii="Times New Roman" w:hAnsi="Times New Roman"/>
          <w:sz w:val="24"/>
          <w:szCs w:val="24"/>
        </w:rPr>
        <w:t>inese.sprukta@llu.lv</w:t>
      </w:r>
      <w:proofErr w:type="spellEnd"/>
      <w:r w:rsidRPr="002943E6">
        <w:rPr>
          <w:rFonts w:ascii="Times New Roman" w:hAnsi="Times New Roman"/>
          <w:sz w:val="24"/>
          <w:szCs w:val="24"/>
        </w:rPr>
        <w:t xml:space="preserve"> vai pastu: </w:t>
      </w:r>
      <w:r w:rsidRPr="002943E6">
        <w:rPr>
          <w:rFonts w:ascii="Times New Roman" w:hAnsi="Times New Roman"/>
          <w:sz w:val="24"/>
          <w:szCs w:val="24"/>
        </w:rPr>
        <w:lastRenderedPageBreak/>
        <w:t>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AF73BB" w:rsidRPr="00825364" w:rsidRDefault="00AF73BB" w:rsidP="00AF73BB">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AF73BB" w:rsidRDefault="00AF73BB" w:rsidP="00AF73BB">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AF73BB" w:rsidRPr="00825364" w:rsidRDefault="00AF73BB" w:rsidP="00AF73BB">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AF73BB" w:rsidRPr="00825364" w:rsidRDefault="00AF73BB" w:rsidP="00AF73BB">
      <w:pPr>
        <w:numPr>
          <w:ilvl w:val="2"/>
          <w:numId w:val="8"/>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AF73BB" w:rsidRPr="00AA44E1" w:rsidRDefault="00AF73BB" w:rsidP="00AF73BB">
      <w:pPr>
        <w:spacing w:after="0" w:line="240" w:lineRule="auto"/>
        <w:jc w:val="both"/>
        <w:rPr>
          <w:rFonts w:ascii="Times New Roman" w:hAnsi="Times New Roman"/>
          <w:sz w:val="24"/>
          <w:szCs w:val="24"/>
        </w:rPr>
      </w:pPr>
    </w:p>
    <w:p w:rsidR="00AF73BB" w:rsidRPr="00AA44E1" w:rsidRDefault="00AF73BB" w:rsidP="00AF73BB">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AF73BB" w:rsidRPr="00AA44E1" w:rsidRDefault="00AF73BB" w:rsidP="00AF73BB">
      <w:pPr>
        <w:spacing w:after="0" w:line="240" w:lineRule="auto"/>
        <w:rPr>
          <w:rFonts w:ascii="Times New Roman" w:hAnsi="Times New Roman"/>
          <w:sz w:val="24"/>
          <w:szCs w:val="24"/>
        </w:rPr>
      </w:pPr>
      <w:r w:rsidRPr="00AA44E1">
        <w:rPr>
          <w:rFonts w:ascii="Times New Roman" w:hAnsi="Times New Roman"/>
          <w:sz w:val="24"/>
          <w:szCs w:val="24"/>
        </w:rPr>
        <w:t>Nav paredzēts.</w:t>
      </w:r>
    </w:p>
    <w:p w:rsidR="00AF73BB" w:rsidRPr="00AA44E1" w:rsidRDefault="00AF73BB" w:rsidP="00AF73BB">
      <w:pPr>
        <w:spacing w:after="0" w:line="240" w:lineRule="auto"/>
        <w:jc w:val="both"/>
        <w:rPr>
          <w:rFonts w:ascii="Times New Roman" w:hAnsi="Times New Roman"/>
          <w:sz w:val="24"/>
          <w:szCs w:val="24"/>
        </w:rPr>
      </w:pPr>
    </w:p>
    <w:p w:rsidR="00AF73BB" w:rsidRPr="00AA44E1" w:rsidRDefault="00AF73BB" w:rsidP="00AF73BB">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AF73BB" w:rsidRPr="00825364" w:rsidRDefault="00AF73BB" w:rsidP="00AF73BB">
      <w:pPr>
        <w:pStyle w:val="naisf"/>
        <w:spacing w:before="0" w:after="0"/>
        <w:ind w:firstLine="0"/>
        <w:rPr>
          <w:lang w:val="lv-LV"/>
        </w:rPr>
      </w:pPr>
      <w:r w:rsidRPr="00AA44E1">
        <w:rPr>
          <w:lang w:val="lv-LV"/>
        </w:rPr>
        <w:t xml:space="preserve">1.6.1. </w:t>
      </w:r>
      <w:r w:rsidRPr="00825364">
        <w:rPr>
          <w:lang w:val="lv-LV"/>
        </w:rPr>
        <w:t>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AF73BB" w:rsidRPr="00825364" w:rsidRDefault="00AF73BB" w:rsidP="00AF73BB">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2</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AF73BB" w:rsidRPr="00825364" w:rsidRDefault="00AF73BB" w:rsidP="00AF73BB">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AF73BB" w:rsidRPr="00825364" w:rsidRDefault="00AF73BB" w:rsidP="00AF73BB">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AF73BB" w:rsidRPr="00825364" w:rsidRDefault="00AF73BB" w:rsidP="00AF73BB">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AF73BB" w:rsidRPr="00825364" w:rsidRDefault="00AF73BB" w:rsidP="00313788">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AF73BB" w:rsidRPr="00825364" w:rsidRDefault="00AF73BB" w:rsidP="00313788">
      <w:pPr>
        <w:spacing w:after="0"/>
        <w:jc w:val="center"/>
        <w:rPr>
          <w:rFonts w:ascii="Times New Roman" w:hAnsi="Times New Roman"/>
          <w:i/>
          <w:sz w:val="24"/>
          <w:szCs w:val="28"/>
        </w:rPr>
      </w:pPr>
      <w:r w:rsidRPr="00AA44E1">
        <w:rPr>
          <w:rFonts w:ascii="Times New Roman" w:hAnsi="Times New Roman"/>
          <w:i/>
          <w:sz w:val="24"/>
          <w:szCs w:val="24"/>
        </w:rPr>
        <w:t>„</w:t>
      </w:r>
      <w:r w:rsidRPr="00AF73BB">
        <w:rPr>
          <w:rFonts w:ascii="Times New Roman" w:hAnsi="Times New Roman"/>
          <w:i/>
          <w:sz w:val="24"/>
          <w:szCs w:val="28"/>
        </w:rPr>
        <w:t>Elektroenerģijas piegāde Latvijas Lauksaimniecības universitātes darbības nodrošināšanai</w:t>
      </w:r>
      <w:r w:rsidRPr="00AA44E1">
        <w:rPr>
          <w:rFonts w:ascii="Times New Roman" w:hAnsi="Times New Roman"/>
          <w:i/>
          <w:sz w:val="24"/>
          <w:szCs w:val="24"/>
        </w:rPr>
        <w:t>”,</w:t>
      </w:r>
    </w:p>
    <w:p w:rsidR="00AF73BB" w:rsidRPr="00825364" w:rsidRDefault="00AF73BB" w:rsidP="00313788">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17D7C">
        <w:rPr>
          <w:rFonts w:ascii="Times New Roman" w:hAnsi="Times New Roman"/>
          <w:sz w:val="24"/>
          <w:szCs w:val="24"/>
        </w:rPr>
        <w:t>LLU</w:t>
      </w:r>
      <w:r w:rsidRPr="00DE3354">
        <w:rPr>
          <w:rFonts w:ascii="Times New Roman" w:hAnsi="Times New Roman"/>
          <w:sz w:val="24"/>
          <w:szCs w:val="24"/>
        </w:rPr>
        <w:t>/2015/</w:t>
      </w:r>
      <w:r>
        <w:rPr>
          <w:rFonts w:ascii="Times New Roman" w:hAnsi="Times New Roman"/>
          <w:sz w:val="24"/>
          <w:szCs w:val="24"/>
        </w:rPr>
        <w:t>20</w:t>
      </w:r>
      <w:r w:rsidRPr="00DE3354">
        <w:rPr>
          <w:rFonts w:ascii="Times New Roman" w:hAnsi="Times New Roman"/>
          <w:sz w:val="24"/>
          <w:szCs w:val="24"/>
        </w:rPr>
        <w:t>/AK</w:t>
      </w:r>
      <w:r>
        <w:rPr>
          <w:rFonts w:ascii="Times New Roman" w:hAnsi="Times New Roman"/>
          <w:sz w:val="24"/>
          <w:szCs w:val="24"/>
        </w:rPr>
        <w:t>,</w:t>
      </w:r>
    </w:p>
    <w:p w:rsidR="00AF73BB" w:rsidRPr="00CF4646" w:rsidRDefault="00AF73BB" w:rsidP="00313788">
      <w:pPr>
        <w:spacing w:after="0"/>
        <w:jc w:val="center"/>
        <w:rPr>
          <w:rFonts w:ascii="Times New Roman" w:hAnsi="Times New Roman"/>
          <w:i/>
          <w:sz w:val="24"/>
          <w:szCs w:val="24"/>
        </w:rPr>
      </w:pPr>
      <w:r w:rsidRPr="0084239E">
        <w:rPr>
          <w:rFonts w:ascii="Times New Roman" w:hAnsi="Times New Roman"/>
          <w:b/>
          <w:i/>
          <w:sz w:val="24"/>
          <w:szCs w:val="24"/>
        </w:rPr>
        <w:t xml:space="preserve">Neatvērt līdz 2015.gada </w:t>
      </w:r>
      <w:r w:rsidR="0084239E" w:rsidRPr="0084239E">
        <w:rPr>
          <w:rFonts w:ascii="Times New Roman" w:hAnsi="Times New Roman"/>
          <w:b/>
          <w:i/>
          <w:sz w:val="24"/>
          <w:szCs w:val="24"/>
        </w:rPr>
        <w:t>02</w:t>
      </w:r>
      <w:r w:rsidRPr="0084239E">
        <w:rPr>
          <w:rFonts w:ascii="Times New Roman" w:hAnsi="Times New Roman"/>
          <w:b/>
          <w:i/>
          <w:sz w:val="24"/>
          <w:szCs w:val="24"/>
        </w:rPr>
        <w:t>.</w:t>
      </w:r>
      <w:r w:rsidR="0084239E" w:rsidRPr="0084239E">
        <w:rPr>
          <w:rFonts w:ascii="Times New Roman" w:hAnsi="Times New Roman"/>
          <w:b/>
          <w:i/>
          <w:sz w:val="24"/>
          <w:szCs w:val="24"/>
        </w:rPr>
        <w:t>aprīlim</w:t>
      </w:r>
      <w:r w:rsidRPr="0084239E">
        <w:rPr>
          <w:rFonts w:ascii="Times New Roman" w:hAnsi="Times New Roman"/>
          <w:b/>
          <w:sz w:val="24"/>
          <w:szCs w:val="24"/>
        </w:rPr>
        <w:t xml:space="preserve"> </w:t>
      </w:r>
      <w:r w:rsidRPr="0084239E">
        <w:rPr>
          <w:rFonts w:ascii="Times New Roman" w:hAnsi="Times New Roman"/>
          <w:b/>
          <w:i/>
          <w:sz w:val="24"/>
          <w:szCs w:val="24"/>
        </w:rPr>
        <w:t>plkst. 11.00”</w:t>
      </w:r>
      <w:r w:rsidRPr="00CF4646">
        <w:rPr>
          <w:rFonts w:ascii="Times New Roman" w:hAnsi="Times New Roman"/>
          <w:i/>
          <w:sz w:val="24"/>
          <w:szCs w:val="24"/>
        </w:rPr>
        <w:t xml:space="preserve"> </w:t>
      </w:r>
    </w:p>
    <w:p w:rsidR="00AF73BB" w:rsidRPr="003F3962" w:rsidRDefault="00AF73BB" w:rsidP="00313788">
      <w:pPr>
        <w:spacing w:after="0" w:line="240" w:lineRule="auto"/>
        <w:jc w:val="center"/>
        <w:rPr>
          <w:rFonts w:ascii="Times New Roman" w:hAnsi="Times New Roman"/>
          <w:i/>
          <w:color w:val="FF0000"/>
          <w:sz w:val="16"/>
          <w:szCs w:val="16"/>
        </w:rPr>
      </w:pPr>
    </w:p>
    <w:p w:rsidR="00AF73BB" w:rsidRPr="00825364" w:rsidRDefault="00AF73BB" w:rsidP="00AF73BB">
      <w:pPr>
        <w:pStyle w:val="BodyText"/>
        <w:tabs>
          <w:tab w:val="left" w:pos="567"/>
        </w:tabs>
        <w:rPr>
          <w:rFonts w:ascii="Times New Roman" w:hAnsi="Times New Roman"/>
          <w:sz w:val="24"/>
          <w:szCs w:val="24"/>
        </w:rPr>
      </w:pPr>
      <w:r>
        <w:rPr>
          <w:rFonts w:ascii="Times New Roman" w:hAnsi="Times New Roman"/>
          <w:sz w:val="24"/>
          <w:szCs w:val="24"/>
        </w:rPr>
        <w:t xml:space="preserve">1.6.3. </w:t>
      </w:r>
      <w:r w:rsidRPr="00825364">
        <w:rPr>
          <w:rFonts w:ascii="Times New Roman" w:hAnsi="Times New Roman"/>
          <w:sz w:val="24"/>
          <w:szCs w:val="24"/>
        </w:rPr>
        <w:t xml:space="preserve">Pretendenti sedz visas izmaksas, kas saistītas ar viņu piedāvājuma sagatavošanu un iesniegšanu Pasūtītājam. </w:t>
      </w:r>
    </w:p>
    <w:p w:rsidR="00AF73BB" w:rsidRPr="00825364" w:rsidRDefault="00AF73BB" w:rsidP="00AF73BB">
      <w:pPr>
        <w:pStyle w:val="BodyText"/>
        <w:numPr>
          <w:ilvl w:val="2"/>
          <w:numId w:val="14"/>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AF73BB" w:rsidRPr="005D4C72" w:rsidRDefault="00AF73BB" w:rsidP="00AF73BB">
      <w:pPr>
        <w:pStyle w:val="ListParagraph"/>
        <w:numPr>
          <w:ilvl w:val="0"/>
          <w:numId w:val="19"/>
        </w:numPr>
        <w:spacing w:after="0" w:line="240" w:lineRule="auto"/>
        <w:ind w:left="714" w:hanging="357"/>
        <w:rPr>
          <w:rFonts w:ascii="Times New Roman" w:eastAsia="Arial Unicode MS" w:hAnsi="Times New Roman"/>
          <w:sz w:val="24"/>
          <w:szCs w:val="24"/>
        </w:rPr>
      </w:pPr>
      <w:r w:rsidRPr="005D4C72">
        <w:rPr>
          <w:rFonts w:ascii="Times New Roman" w:eastAsia="Arial Unicode MS" w:hAnsi="Times New Roman"/>
          <w:sz w:val="24"/>
          <w:szCs w:val="24"/>
        </w:rPr>
        <w:t>Ja Pretendents pievieno piedāvājumam CD disku, USB zibatmiņu, katalogus u.c. materiālus, kas nav cauršūti, uz katra klāt pievienotā materiāla norādāms Pretendenta nosaukums.</w:t>
      </w:r>
    </w:p>
    <w:p w:rsidR="00AF73BB" w:rsidRPr="00825364" w:rsidRDefault="00AF73BB" w:rsidP="00AF73BB">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5</w:t>
      </w:r>
      <w:r w:rsidRPr="00825364">
        <w:rPr>
          <w:rFonts w:ascii="Times New Roman" w:hAnsi="Times New Roman"/>
          <w:sz w:val="24"/>
          <w:szCs w:val="24"/>
        </w:rPr>
        <w:t xml:space="preserve">. Pretendents drīkst iesniegt tikai 1 (vienu) piedāvājuma variantu. </w:t>
      </w:r>
    </w:p>
    <w:p w:rsidR="00AF73BB" w:rsidRPr="001508A8" w:rsidRDefault="00AF73BB" w:rsidP="00AF73BB">
      <w:pPr>
        <w:spacing w:after="0" w:line="240" w:lineRule="auto"/>
        <w:jc w:val="both"/>
        <w:rPr>
          <w:rFonts w:ascii="Times New Roman" w:hAnsi="Times New Roman"/>
          <w:b/>
          <w:i/>
        </w:rPr>
      </w:pPr>
      <w:r w:rsidRPr="002400F0">
        <w:rPr>
          <w:rFonts w:ascii="Times New Roman" w:hAnsi="Times New Roman"/>
          <w:sz w:val="24"/>
          <w:szCs w:val="24"/>
        </w:rPr>
        <w:t>1.6.</w:t>
      </w:r>
      <w:r>
        <w:rPr>
          <w:rFonts w:ascii="Times New Roman" w:hAnsi="Times New Roman"/>
          <w:sz w:val="24"/>
          <w:szCs w:val="24"/>
        </w:rPr>
        <w:t>6</w:t>
      </w:r>
      <w:r w:rsidRPr="002400F0">
        <w:rPr>
          <w:rFonts w:ascii="Times New Roman" w:hAnsi="Times New Roman"/>
          <w:sz w:val="24"/>
          <w:szCs w:val="24"/>
        </w:rPr>
        <w:t xml:space="preserve">. Piedāvājums jāsagatavo latviešu valodā. Ja kāds dokuments ir svešvalodā, tad tam jāpievieno Pretendenta vai tā pilnvarotas personas (jāpievieno pilnvara vai tās apliecināta kopija) apstiprināts tulkojums latviešu valodā. </w:t>
      </w:r>
    </w:p>
    <w:p w:rsidR="00AF73BB" w:rsidRPr="00825364" w:rsidRDefault="00AF73BB" w:rsidP="00AF73BB">
      <w:pPr>
        <w:spacing w:after="0" w:line="240" w:lineRule="auto"/>
        <w:jc w:val="both"/>
        <w:rPr>
          <w:rFonts w:ascii="Times New Roman" w:hAnsi="Times New Roman"/>
          <w:sz w:val="24"/>
          <w:szCs w:val="24"/>
        </w:rPr>
      </w:pPr>
      <w:r w:rsidRPr="009E187E">
        <w:rPr>
          <w:rFonts w:ascii="Times New Roman" w:hAnsi="Times New Roman"/>
          <w:sz w:val="24"/>
          <w:szCs w:val="24"/>
        </w:rPr>
        <w:t>1.6.</w:t>
      </w:r>
      <w:r>
        <w:rPr>
          <w:rFonts w:ascii="Times New Roman" w:hAnsi="Times New Roman"/>
          <w:sz w:val="24"/>
          <w:szCs w:val="24"/>
        </w:rPr>
        <w:t>7</w:t>
      </w:r>
      <w:r w:rsidRPr="009E187E">
        <w:rPr>
          <w:rFonts w:ascii="Times New Roman" w:hAnsi="Times New Roman"/>
          <w:sz w:val="24"/>
          <w:szCs w:val="24"/>
        </w:rPr>
        <w:t xml:space="preserve">.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AF73BB" w:rsidRPr="00825364" w:rsidRDefault="00AF73BB" w:rsidP="00AF73BB">
      <w:pPr>
        <w:tabs>
          <w:tab w:val="left" w:pos="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1.6.8</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AF73BB" w:rsidRPr="00825364" w:rsidRDefault="00AF73BB" w:rsidP="00AF73BB">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lastRenderedPageBreak/>
        <w:t>1.6.</w:t>
      </w:r>
      <w:r>
        <w:rPr>
          <w:rFonts w:ascii="Times New Roman" w:hAnsi="Times New Roman"/>
          <w:sz w:val="24"/>
          <w:szCs w:val="24"/>
        </w:rPr>
        <w:t>9</w:t>
      </w:r>
      <w:r w:rsidRPr="007F0262">
        <w:rPr>
          <w:rFonts w:ascii="Times New Roman" w:hAnsi="Times New Roman"/>
          <w:sz w:val="24"/>
          <w:szCs w:val="24"/>
        </w:rPr>
        <w:t>. Iesniegtie atklātā konkursa piedāvājumi, izņemot atklātā konkursa nolikuma 1.3.2.punktā noteikto gadījumu, ir pasūtītāja īpašums un tiek glabāti atbilstoši Publisko iepirkumu likuma prasībām.</w:t>
      </w:r>
    </w:p>
    <w:p w:rsidR="00AF73BB" w:rsidRPr="00825364" w:rsidRDefault="00AF73BB" w:rsidP="00AF73BB">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w:t>
      </w:r>
      <w:r>
        <w:rPr>
          <w:rFonts w:ascii="Times New Roman" w:hAnsi="Times New Roman"/>
          <w:sz w:val="24"/>
          <w:szCs w:val="24"/>
        </w:rPr>
        <w:t>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AF73BB" w:rsidRDefault="00AF73BB" w:rsidP="00AF73BB">
      <w:pPr>
        <w:spacing w:after="0" w:line="240" w:lineRule="auto"/>
        <w:jc w:val="both"/>
        <w:rPr>
          <w:rFonts w:ascii="Times New Roman" w:hAnsi="Times New Roman"/>
          <w:sz w:val="24"/>
          <w:szCs w:val="24"/>
        </w:rPr>
      </w:pPr>
      <w:r w:rsidRPr="00530AAC">
        <w:rPr>
          <w:rFonts w:ascii="Times New Roman" w:hAnsi="Times New Roman"/>
          <w:sz w:val="24"/>
          <w:szCs w:val="24"/>
        </w:rPr>
        <w:t>1.6.1</w:t>
      </w:r>
      <w:r>
        <w:rPr>
          <w:rFonts w:ascii="Times New Roman" w:hAnsi="Times New Roman"/>
          <w:sz w:val="24"/>
          <w:szCs w:val="24"/>
        </w:rPr>
        <w:t>1</w:t>
      </w:r>
      <w:r w:rsidRPr="00530AAC">
        <w:rPr>
          <w:rFonts w:ascii="Times New Roman" w:hAnsi="Times New Roman"/>
          <w:sz w:val="24"/>
          <w:szCs w:val="24"/>
        </w:rPr>
        <w:t>.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AF73BB" w:rsidRPr="002943E6" w:rsidRDefault="00AF73BB" w:rsidP="00AF73BB">
      <w:pPr>
        <w:spacing w:after="0" w:line="240" w:lineRule="auto"/>
        <w:jc w:val="both"/>
        <w:rPr>
          <w:rFonts w:ascii="Times New Roman" w:hAnsi="Times New Roman"/>
          <w:sz w:val="24"/>
          <w:szCs w:val="24"/>
        </w:rPr>
      </w:pPr>
      <w:r w:rsidRPr="002943E6">
        <w:rPr>
          <w:rFonts w:ascii="Times New Roman" w:hAnsi="Times New Roman"/>
          <w:sz w:val="24"/>
          <w:szCs w:val="24"/>
        </w:rPr>
        <w:t>1.6.1</w:t>
      </w:r>
      <w:r>
        <w:rPr>
          <w:rFonts w:ascii="Times New Roman" w:hAnsi="Times New Roman"/>
          <w:sz w:val="24"/>
          <w:szCs w:val="24"/>
        </w:rPr>
        <w:t>2</w:t>
      </w:r>
      <w:r w:rsidRPr="002943E6">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AF73BB" w:rsidRPr="00D477CD" w:rsidRDefault="00AF73BB" w:rsidP="00AF73BB">
      <w:pPr>
        <w:spacing w:after="0" w:line="240" w:lineRule="auto"/>
        <w:jc w:val="both"/>
        <w:rPr>
          <w:rFonts w:ascii="Times New Roman" w:hAnsi="Times New Roman"/>
          <w:i/>
          <w:sz w:val="24"/>
          <w:szCs w:val="24"/>
        </w:rPr>
      </w:pPr>
    </w:p>
    <w:p w:rsidR="00AF73BB" w:rsidRPr="00825364" w:rsidRDefault="00AF73BB" w:rsidP="00AF73BB">
      <w:pPr>
        <w:spacing w:after="0" w:line="240" w:lineRule="auto"/>
        <w:jc w:val="both"/>
        <w:rPr>
          <w:rFonts w:ascii="Times New Roman" w:hAnsi="Times New Roman"/>
          <w:b/>
          <w:i/>
          <w:sz w:val="24"/>
          <w:szCs w:val="24"/>
        </w:rPr>
      </w:pPr>
    </w:p>
    <w:p w:rsidR="00AF73BB" w:rsidRPr="00825364" w:rsidRDefault="00AF73BB" w:rsidP="00AF73BB">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AF73BB" w:rsidRPr="00AA44E1" w:rsidRDefault="00AF73BB" w:rsidP="00AF73BB">
      <w:pPr>
        <w:spacing w:after="0" w:line="240" w:lineRule="auto"/>
        <w:jc w:val="both"/>
        <w:rPr>
          <w:rFonts w:ascii="Times New Roman" w:hAnsi="Times New Roman"/>
          <w:sz w:val="24"/>
          <w:szCs w:val="24"/>
        </w:rPr>
      </w:pPr>
    </w:p>
    <w:p w:rsidR="00AF73BB" w:rsidRPr="00825364" w:rsidRDefault="00AF73BB" w:rsidP="00AF73BB">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AF73BB" w:rsidRPr="00825364" w:rsidRDefault="00AF73BB" w:rsidP="00AF73BB">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r w:rsidRPr="00AF73BB">
        <w:rPr>
          <w:rFonts w:ascii="Times New Roman" w:hAnsi="Times New Roman"/>
          <w:b/>
          <w:i/>
          <w:sz w:val="24"/>
          <w:szCs w:val="24"/>
        </w:rPr>
        <w:t>elektroenerģijas piegāde</w:t>
      </w:r>
      <w:r w:rsidRPr="00825364">
        <w:rPr>
          <w:rFonts w:ascii="Times New Roman" w:hAnsi="Times New Roman"/>
          <w:b/>
          <w:i/>
          <w:sz w:val="24"/>
          <w:szCs w:val="24"/>
        </w:rPr>
        <w:t xml:space="preserve">, </w:t>
      </w:r>
      <w:r w:rsidRPr="00825364">
        <w:rPr>
          <w:rFonts w:ascii="Times New Roman" w:hAnsi="Times New Roman"/>
          <w:sz w:val="24"/>
          <w:szCs w:val="24"/>
        </w:rPr>
        <w:t>saskaņā a</w:t>
      </w:r>
      <w:r w:rsidR="00313788">
        <w:rPr>
          <w:rFonts w:ascii="Times New Roman" w:hAnsi="Times New Roman"/>
          <w:sz w:val="24"/>
          <w:szCs w:val="24"/>
        </w:rPr>
        <w:t xml:space="preserve">r tehnisko specifikāciju (skat. </w:t>
      </w:r>
      <w:r w:rsidRPr="00825364">
        <w:rPr>
          <w:rFonts w:ascii="Times New Roman" w:hAnsi="Times New Roman"/>
          <w:sz w:val="24"/>
          <w:szCs w:val="24"/>
        </w:rPr>
        <w:t>pielikumu Nr.1)</w:t>
      </w:r>
    </w:p>
    <w:p w:rsidR="00AF73BB" w:rsidRPr="004A5905" w:rsidRDefault="00AF73BB" w:rsidP="00AF73BB">
      <w:pPr>
        <w:pStyle w:val="BodyText"/>
        <w:tabs>
          <w:tab w:val="left" w:pos="709"/>
        </w:tabs>
        <w:rPr>
          <w:rFonts w:ascii="Times New Roman" w:hAnsi="Times New Roman"/>
          <w:sz w:val="24"/>
          <w:szCs w:val="24"/>
        </w:rPr>
      </w:pPr>
      <w:r w:rsidRPr="00F14BE3">
        <w:rPr>
          <w:rFonts w:ascii="Times New Roman" w:hAnsi="Times New Roman"/>
          <w:sz w:val="24"/>
          <w:szCs w:val="24"/>
        </w:rPr>
        <w:tab/>
      </w:r>
      <w:r w:rsidRPr="00F14BE3">
        <w:rPr>
          <w:rFonts w:ascii="Times New Roman" w:hAnsi="Times New Roman"/>
          <w:sz w:val="24"/>
          <w:szCs w:val="24"/>
        </w:rPr>
        <w:tab/>
        <w:t xml:space="preserve">CPV kods: </w:t>
      </w:r>
      <w:r w:rsidRPr="00E10A7B">
        <w:rPr>
          <w:rFonts w:ascii="Times New Roman" w:hAnsi="Times New Roman"/>
          <w:sz w:val="24"/>
          <w:szCs w:val="24"/>
        </w:rPr>
        <w:t>09310000-5</w:t>
      </w:r>
    </w:p>
    <w:p w:rsidR="00AF73BB" w:rsidRPr="005946C7" w:rsidRDefault="00AF73BB" w:rsidP="00AF73BB">
      <w:pPr>
        <w:pStyle w:val="BodyText"/>
        <w:tabs>
          <w:tab w:val="left" w:pos="284"/>
          <w:tab w:val="left" w:pos="426"/>
        </w:tabs>
        <w:jc w:val="left"/>
        <w:rPr>
          <w:rFonts w:ascii="Times New Roman" w:hAnsi="Times New Roman"/>
          <w:b/>
          <w:bCs/>
          <w:color w:val="000000"/>
          <w:sz w:val="12"/>
          <w:szCs w:val="12"/>
        </w:rPr>
      </w:pPr>
      <w:r w:rsidRPr="005946C7">
        <w:rPr>
          <w:rFonts w:ascii="Times New Roman" w:hAnsi="Times New Roman"/>
          <w:sz w:val="12"/>
          <w:szCs w:val="12"/>
        </w:rPr>
        <w:tab/>
      </w:r>
      <w:r w:rsidRPr="005946C7">
        <w:rPr>
          <w:rFonts w:ascii="Times New Roman" w:hAnsi="Times New Roman"/>
          <w:sz w:val="12"/>
          <w:szCs w:val="12"/>
        </w:rPr>
        <w:tab/>
      </w:r>
      <w:r w:rsidRPr="005946C7">
        <w:rPr>
          <w:rFonts w:ascii="Times New Roman" w:hAnsi="Times New Roman"/>
          <w:sz w:val="12"/>
          <w:szCs w:val="12"/>
        </w:rPr>
        <w:tab/>
      </w:r>
      <w:r w:rsidRPr="005946C7">
        <w:rPr>
          <w:rFonts w:ascii="Times New Roman" w:hAnsi="Times New Roman"/>
          <w:b/>
          <w:bCs/>
          <w:color w:val="000000"/>
          <w:sz w:val="12"/>
          <w:szCs w:val="12"/>
        </w:rPr>
        <w:tab/>
      </w:r>
      <w:r w:rsidRPr="005946C7">
        <w:rPr>
          <w:rFonts w:ascii="Times New Roman" w:hAnsi="Times New Roman"/>
          <w:b/>
          <w:bCs/>
          <w:color w:val="000000"/>
          <w:sz w:val="12"/>
          <w:szCs w:val="12"/>
        </w:rPr>
        <w:tab/>
        <w:t xml:space="preserve">     </w:t>
      </w:r>
    </w:p>
    <w:p w:rsidR="00AF73BB" w:rsidRPr="004A5905" w:rsidRDefault="00AF73BB" w:rsidP="00AF73BB">
      <w:pPr>
        <w:numPr>
          <w:ilvl w:val="1"/>
          <w:numId w:val="15"/>
        </w:numPr>
        <w:tabs>
          <w:tab w:val="left" w:pos="284"/>
          <w:tab w:val="left" w:pos="426"/>
        </w:tabs>
        <w:spacing w:after="0" w:line="240" w:lineRule="auto"/>
        <w:ind w:left="357" w:hanging="357"/>
        <w:jc w:val="both"/>
        <w:rPr>
          <w:rFonts w:ascii="Times New Roman" w:hAnsi="Times New Roman"/>
          <w:iCs/>
          <w:sz w:val="24"/>
          <w:szCs w:val="24"/>
        </w:rPr>
      </w:pPr>
      <w:r w:rsidRPr="004A5905">
        <w:rPr>
          <w:rFonts w:ascii="Times New Roman" w:hAnsi="Times New Roman"/>
          <w:iCs/>
          <w:sz w:val="24"/>
          <w:szCs w:val="24"/>
        </w:rPr>
        <w:t>Piedāvājums jāiesniedz par visu tehniskajā specifikācijā norādīto apjomu.</w:t>
      </w:r>
    </w:p>
    <w:p w:rsidR="00AF73BB" w:rsidRDefault="00AF73BB" w:rsidP="00AF73BB">
      <w:pPr>
        <w:numPr>
          <w:ilvl w:val="1"/>
          <w:numId w:val="15"/>
        </w:numPr>
        <w:tabs>
          <w:tab w:val="left" w:pos="284"/>
          <w:tab w:val="left" w:pos="426"/>
        </w:tabs>
        <w:spacing w:after="0" w:line="240" w:lineRule="auto"/>
        <w:ind w:left="0" w:firstLine="0"/>
        <w:jc w:val="both"/>
        <w:rPr>
          <w:rFonts w:ascii="Times New Roman" w:hAnsi="Times New Roman"/>
          <w:iCs/>
          <w:sz w:val="24"/>
          <w:szCs w:val="24"/>
        </w:rPr>
      </w:pPr>
      <w:r w:rsidRPr="004A5905">
        <w:rPr>
          <w:rFonts w:ascii="Times New Roman" w:hAnsi="Times New Roman"/>
          <w:iCs/>
          <w:sz w:val="24"/>
          <w:szCs w:val="24"/>
        </w:rPr>
        <w:t>Pretendents var iesniegt tikai 1 (vienu) piedāvājuma variantu.</w:t>
      </w:r>
    </w:p>
    <w:p w:rsidR="00AF73BB" w:rsidRPr="005946C7" w:rsidRDefault="00AF73BB" w:rsidP="00AF73BB">
      <w:pPr>
        <w:tabs>
          <w:tab w:val="left" w:pos="284"/>
          <w:tab w:val="left" w:pos="426"/>
        </w:tabs>
        <w:spacing w:after="0" w:line="240" w:lineRule="auto"/>
        <w:jc w:val="both"/>
        <w:rPr>
          <w:rFonts w:ascii="Times New Roman" w:hAnsi="Times New Roman"/>
          <w:iCs/>
          <w:sz w:val="16"/>
          <w:szCs w:val="16"/>
        </w:rPr>
      </w:pPr>
    </w:p>
    <w:p w:rsidR="00AF73BB" w:rsidRPr="004A5905" w:rsidRDefault="00AF73BB" w:rsidP="00AF73BB">
      <w:pPr>
        <w:numPr>
          <w:ilvl w:val="1"/>
          <w:numId w:val="15"/>
        </w:numPr>
        <w:tabs>
          <w:tab w:val="left" w:pos="284"/>
          <w:tab w:val="left" w:pos="426"/>
        </w:tabs>
        <w:spacing w:after="0" w:line="240" w:lineRule="auto"/>
        <w:ind w:left="0" w:firstLine="0"/>
        <w:jc w:val="both"/>
        <w:rPr>
          <w:rFonts w:ascii="Times New Roman" w:hAnsi="Times New Roman"/>
          <w:iCs/>
          <w:sz w:val="24"/>
          <w:szCs w:val="24"/>
        </w:rPr>
      </w:pPr>
      <w:r w:rsidRPr="004A5905">
        <w:rPr>
          <w:rFonts w:ascii="Times New Roman" w:hAnsi="Times New Roman"/>
          <w:b/>
          <w:sz w:val="24"/>
          <w:szCs w:val="24"/>
        </w:rPr>
        <w:t xml:space="preserve">Tehniskā specifikācija: </w:t>
      </w:r>
      <w:r w:rsidRPr="004A5905">
        <w:rPr>
          <w:rFonts w:ascii="Times New Roman" w:hAnsi="Times New Roman"/>
          <w:sz w:val="24"/>
          <w:szCs w:val="24"/>
        </w:rPr>
        <w:t>Tehniskā specifikācija norādīta konkursa nolikuma pielikumā Nr.1.</w:t>
      </w:r>
    </w:p>
    <w:p w:rsidR="00AF73BB" w:rsidRDefault="00AF73BB" w:rsidP="00AF73BB">
      <w:pPr>
        <w:numPr>
          <w:ilvl w:val="0"/>
          <w:numId w:val="22"/>
        </w:numPr>
        <w:spacing w:after="0" w:line="240" w:lineRule="auto"/>
        <w:ind w:left="851"/>
        <w:jc w:val="both"/>
        <w:rPr>
          <w:rFonts w:ascii="Times New Roman" w:hAnsi="Times New Roman"/>
          <w:sz w:val="24"/>
          <w:szCs w:val="24"/>
        </w:rPr>
      </w:pPr>
      <w:r w:rsidRPr="00E10A7B">
        <w:rPr>
          <w:rFonts w:ascii="Times New Roman" w:hAnsi="Times New Roman"/>
          <w:sz w:val="24"/>
          <w:szCs w:val="24"/>
        </w:rPr>
        <w:t>Vispārīgās vienošanās izpildes laikā Pasūtītājam ir tiesības samazināt vai palielināt elektroenerģijas iepirkuma apjomus.</w:t>
      </w:r>
    </w:p>
    <w:p w:rsidR="00AF73BB" w:rsidRPr="0084239E" w:rsidRDefault="00AF73BB" w:rsidP="00AF73BB">
      <w:pPr>
        <w:numPr>
          <w:ilvl w:val="0"/>
          <w:numId w:val="22"/>
        </w:numPr>
        <w:spacing w:after="0" w:line="240" w:lineRule="auto"/>
        <w:ind w:left="851"/>
        <w:jc w:val="both"/>
        <w:rPr>
          <w:rFonts w:ascii="Times New Roman" w:hAnsi="Times New Roman"/>
          <w:sz w:val="24"/>
          <w:szCs w:val="24"/>
        </w:rPr>
      </w:pPr>
      <w:r w:rsidRPr="0084239E">
        <w:rPr>
          <w:rFonts w:ascii="Times New Roman" w:hAnsi="Times New Roman"/>
          <w:sz w:val="24"/>
          <w:szCs w:val="24"/>
        </w:rPr>
        <w:t xml:space="preserve">Plānotais elektroenerģijas iepirkuma apjoms 12 mēnešos ir 3 900 </w:t>
      </w:r>
      <w:proofErr w:type="spellStart"/>
      <w:r w:rsidRPr="0084239E">
        <w:rPr>
          <w:rFonts w:ascii="Times New Roman" w:hAnsi="Times New Roman"/>
          <w:sz w:val="24"/>
          <w:szCs w:val="24"/>
        </w:rPr>
        <w:t>Mwh</w:t>
      </w:r>
      <w:proofErr w:type="spellEnd"/>
      <w:r w:rsidRPr="0084239E">
        <w:rPr>
          <w:rFonts w:ascii="Times New Roman" w:hAnsi="Times New Roman"/>
          <w:sz w:val="24"/>
          <w:szCs w:val="24"/>
        </w:rPr>
        <w:t>.</w:t>
      </w:r>
    </w:p>
    <w:p w:rsidR="00AF73BB" w:rsidRPr="005946C7" w:rsidRDefault="00AF73BB" w:rsidP="00AF73BB">
      <w:pPr>
        <w:tabs>
          <w:tab w:val="left" w:pos="284"/>
          <w:tab w:val="left" w:pos="426"/>
        </w:tabs>
        <w:spacing w:after="0" w:line="240" w:lineRule="auto"/>
        <w:jc w:val="both"/>
        <w:rPr>
          <w:rFonts w:ascii="Times New Roman" w:hAnsi="Times New Roman"/>
          <w:iCs/>
          <w:sz w:val="16"/>
          <w:szCs w:val="16"/>
          <w:highlight w:val="green"/>
        </w:rPr>
      </w:pPr>
    </w:p>
    <w:p w:rsidR="00AF73BB" w:rsidRPr="00E10A7B" w:rsidRDefault="00AF73BB" w:rsidP="00AF73BB">
      <w:pPr>
        <w:pStyle w:val="ListParagraph"/>
        <w:numPr>
          <w:ilvl w:val="1"/>
          <w:numId w:val="15"/>
        </w:numPr>
        <w:tabs>
          <w:tab w:val="left" w:pos="426"/>
        </w:tabs>
        <w:spacing w:after="0" w:line="240" w:lineRule="auto"/>
        <w:jc w:val="both"/>
        <w:rPr>
          <w:rFonts w:ascii="Times New Roman" w:hAnsi="Times New Roman"/>
          <w:sz w:val="24"/>
          <w:szCs w:val="24"/>
        </w:rPr>
      </w:pPr>
      <w:r>
        <w:rPr>
          <w:rFonts w:ascii="Times New Roman" w:hAnsi="Times New Roman"/>
          <w:b/>
          <w:sz w:val="24"/>
          <w:szCs w:val="24"/>
          <w:lang w:val="lv-LV"/>
        </w:rPr>
        <w:t xml:space="preserve"> </w:t>
      </w:r>
      <w:r w:rsidRPr="00E10A7B">
        <w:rPr>
          <w:rFonts w:ascii="Times New Roman" w:hAnsi="Times New Roman"/>
          <w:b/>
          <w:sz w:val="24"/>
          <w:szCs w:val="24"/>
        </w:rPr>
        <w:t xml:space="preserve">Vispārīgās vienošanās izpildes vieta: </w:t>
      </w:r>
      <w:r w:rsidRPr="00E10A7B">
        <w:rPr>
          <w:rFonts w:ascii="Times New Roman" w:hAnsi="Times New Roman"/>
          <w:sz w:val="24"/>
          <w:szCs w:val="24"/>
        </w:rPr>
        <w:t>LLU objekti, kas norādīti tehniskajā specifikācijā</w:t>
      </w:r>
      <w:r>
        <w:rPr>
          <w:rFonts w:ascii="Times New Roman" w:hAnsi="Times New Roman"/>
          <w:sz w:val="24"/>
          <w:szCs w:val="24"/>
          <w:lang w:val="lv-LV"/>
        </w:rPr>
        <w:t>.</w:t>
      </w:r>
    </w:p>
    <w:p w:rsidR="00AF73BB" w:rsidRPr="00E10A7B" w:rsidRDefault="00AF73BB" w:rsidP="00AF73BB">
      <w:pPr>
        <w:numPr>
          <w:ilvl w:val="1"/>
          <w:numId w:val="15"/>
        </w:numPr>
        <w:tabs>
          <w:tab w:val="left" w:pos="284"/>
        </w:tabs>
        <w:spacing w:after="0" w:line="240" w:lineRule="auto"/>
        <w:ind w:left="426" w:hanging="426"/>
        <w:jc w:val="both"/>
        <w:rPr>
          <w:rFonts w:ascii="Times New Roman" w:hAnsi="Times New Roman"/>
          <w:sz w:val="24"/>
          <w:szCs w:val="24"/>
        </w:rPr>
      </w:pPr>
      <w:r w:rsidRPr="00E10A7B">
        <w:rPr>
          <w:rFonts w:ascii="Times New Roman" w:hAnsi="Times New Roman"/>
          <w:b/>
          <w:sz w:val="24"/>
          <w:szCs w:val="24"/>
        </w:rPr>
        <w:t xml:space="preserve">Vispārīgās vienošanās izpildes laiks: </w:t>
      </w:r>
      <w:r>
        <w:rPr>
          <w:rFonts w:ascii="Times New Roman" w:hAnsi="Times New Roman"/>
          <w:sz w:val="24"/>
          <w:szCs w:val="24"/>
        </w:rPr>
        <w:t>36</w:t>
      </w:r>
      <w:r w:rsidRPr="00E10A7B">
        <w:rPr>
          <w:rFonts w:ascii="Times New Roman" w:hAnsi="Times New Roman"/>
          <w:sz w:val="24"/>
          <w:szCs w:val="24"/>
        </w:rPr>
        <w:t xml:space="preserve"> (</w:t>
      </w:r>
      <w:r>
        <w:rPr>
          <w:rFonts w:ascii="Times New Roman" w:hAnsi="Times New Roman"/>
          <w:sz w:val="24"/>
          <w:szCs w:val="24"/>
        </w:rPr>
        <w:t>trīsdesmit seši</w:t>
      </w:r>
      <w:r w:rsidRPr="00E10A7B">
        <w:rPr>
          <w:rFonts w:ascii="Times New Roman" w:hAnsi="Times New Roman"/>
          <w:sz w:val="24"/>
          <w:szCs w:val="24"/>
        </w:rPr>
        <w:t>) mēneši no vispārīgās vienošanās noslēgšanas brīža.</w:t>
      </w:r>
      <w:r w:rsidRPr="00E10A7B">
        <w:rPr>
          <w:rFonts w:ascii="Times New Roman" w:hAnsi="Times New Roman"/>
          <w:b/>
          <w:sz w:val="24"/>
          <w:szCs w:val="24"/>
        </w:rPr>
        <w:t xml:space="preserve"> </w:t>
      </w:r>
    </w:p>
    <w:p w:rsidR="00AF73BB" w:rsidRDefault="00AF73BB" w:rsidP="00AF73BB">
      <w:pPr>
        <w:spacing w:after="0" w:line="240" w:lineRule="auto"/>
        <w:jc w:val="both"/>
        <w:rPr>
          <w:rFonts w:ascii="Times New Roman" w:hAnsi="Times New Roman"/>
          <w:sz w:val="24"/>
          <w:szCs w:val="24"/>
        </w:rPr>
      </w:pPr>
    </w:p>
    <w:p w:rsidR="00AF73BB" w:rsidRPr="005A67C0" w:rsidRDefault="00AF73BB" w:rsidP="00AF73BB">
      <w:pPr>
        <w:pStyle w:val="BodyText"/>
        <w:tabs>
          <w:tab w:val="left" w:pos="284"/>
          <w:tab w:val="left" w:pos="426"/>
        </w:tabs>
        <w:jc w:val="left"/>
        <w:rPr>
          <w:rFonts w:ascii="Times New Roman" w:hAnsi="Times New Roman"/>
          <w:bCs/>
          <w:color w:val="000000"/>
          <w:sz w:val="24"/>
          <w:szCs w:val="24"/>
        </w:rPr>
      </w:pPr>
    </w:p>
    <w:p w:rsidR="00AF73BB" w:rsidRPr="00AA44E1" w:rsidRDefault="00AF73BB" w:rsidP="00AF73BB">
      <w:pPr>
        <w:numPr>
          <w:ilvl w:val="0"/>
          <w:numId w:val="15"/>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AF73BB" w:rsidRPr="00B448AB" w:rsidRDefault="00AF73BB" w:rsidP="00AF73BB">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AF73BB" w:rsidRPr="00B448AB" w:rsidRDefault="00AF73BB" w:rsidP="00AF73BB">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AF73BB" w:rsidRPr="00B448AB" w:rsidRDefault="00AF73BB" w:rsidP="00AF73BB">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AF73BB" w:rsidRPr="00B448AB" w:rsidRDefault="00AF73BB" w:rsidP="00AF73BB">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AF73BB" w:rsidRPr="00B448AB" w:rsidRDefault="00AF73BB" w:rsidP="00AF73BB">
      <w:pPr>
        <w:pStyle w:val="ListParagraph"/>
        <w:numPr>
          <w:ilvl w:val="2"/>
          <w:numId w:val="17"/>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AF73BB" w:rsidRPr="005A67C0" w:rsidRDefault="00AF73BB" w:rsidP="00AF73BB">
      <w:pPr>
        <w:pStyle w:val="ListParagraph"/>
        <w:numPr>
          <w:ilvl w:val="2"/>
          <w:numId w:val="17"/>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5A67C0" w:rsidRDefault="005A67C0" w:rsidP="005A67C0">
      <w:pPr>
        <w:spacing w:after="0" w:line="240" w:lineRule="auto"/>
        <w:contextualSpacing/>
        <w:jc w:val="both"/>
        <w:rPr>
          <w:rFonts w:ascii="Times New Roman" w:hAnsi="Times New Roman"/>
          <w:sz w:val="24"/>
          <w:szCs w:val="24"/>
        </w:rPr>
      </w:pPr>
    </w:p>
    <w:p w:rsidR="00DA794E" w:rsidRDefault="00DA794E" w:rsidP="005A67C0">
      <w:pPr>
        <w:spacing w:after="0" w:line="240" w:lineRule="auto"/>
        <w:contextualSpacing/>
        <w:jc w:val="both"/>
        <w:rPr>
          <w:rFonts w:ascii="Times New Roman" w:hAnsi="Times New Roman"/>
          <w:sz w:val="24"/>
          <w:szCs w:val="24"/>
        </w:rPr>
      </w:pPr>
    </w:p>
    <w:p w:rsidR="00AF73BB" w:rsidRPr="00825364" w:rsidRDefault="00AF73BB" w:rsidP="00AF73BB">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AF73BB" w:rsidRPr="00AA44E1" w:rsidRDefault="00AF73BB" w:rsidP="00AF73BB">
      <w:pPr>
        <w:spacing w:after="0" w:line="240" w:lineRule="auto"/>
        <w:ind w:left="1797"/>
        <w:rPr>
          <w:rFonts w:ascii="Times New Roman" w:hAnsi="Times New Roman"/>
          <w:b/>
        </w:rPr>
      </w:pPr>
    </w:p>
    <w:p w:rsidR="00AF73BB" w:rsidRPr="000D1EDF" w:rsidRDefault="00AF73BB" w:rsidP="00AF73BB">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AF73BB" w:rsidRPr="000D1EDF" w:rsidRDefault="00AF73BB" w:rsidP="00AF73BB">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w:t>
      </w:r>
      <w:r w:rsidR="00DA794E">
        <w:rPr>
          <w:rFonts w:ascii="Times New Roman" w:hAnsi="Times New Roman"/>
          <w:sz w:val="24"/>
          <w:szCs w:val="24"/>
        </w:rPr>
        <w:t>3</w:t>
      </w:r>
      <w:r w:rsidRPr="000D1EDF">
        <w:rPr>
          <w:rFonts w:ascii="Times New Roman" w:hAnsi="Times New Roman"/>
          <w:sz w:val="24"/>
          <w:szCs w:val="24"/>
        </w:rPr>
        <w:t xml:space="preserve">) un ko parakstījusi Pretendenta amatpersona ar paraksta tiesībām vai Pretendenta pilnvarotā persona. Gadījumā, ja </w:t>
      </w:r>
      <w:r w:rsidRPr="000D1EDF">
        <w:rPr>
          <w:rFonts w:ascii="Times New Roman" w:hAnsi="Times New Roman"/>
          <w:sz w:val="24"/>
          <w:szCs w:val="24"/>
        </w:rPr>
        <w:lastRenderedPageBreak/>
        <w:t>pieteikumu paraksta Pretendenta pilnvarotā persona, nepieciešams pievienot pilnvaru vai tās apliecinātu kopiju.</w:t>
      </w:r>
    </w:p>
    <w:p w:rsidR="00AF73BB" w:rsidRPr="000D1EDF" w:rsidRDefault="00AF73BB" w:rsidP="00AF73BB">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AF73BB" w:rsidRPr="0084239E" w:rsidRDefault="00AF73BB" w:rsidP="00AF73BB">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Ja Pretendents līguma izpildei piesaista apakšuzņēmējus, Pretendentam ir pienākums aizpildīt Nolikumam pievienoto pielikuma paraugu (Pielikums Nr.</w:t>
      </w:r>
      <w:r w:rsidR="00DA794E">
        <w:rPr>
          <w:rFonts w:ascii="Times New Roman" w:hAnsi="Times New Roman"/>
          <w:sz w:val="24"/>
          <w:szCs w:val="24"/>
        </w:rPr>
        <w:t>4</w:t>
      </w:r>
      <w:r w:rsidRPr="000D1EDF">
        <w:rPr>
          <w:rFonts w:ascii="Times New Roman" w:hAnsi="Times New Roman"/>
          <w:sz w:val="24"/>
          <w:szCs w:val="24"/>
        </w:rPr>
        <w:t xml:space="preserve">). Pretendentam jānorāda visi </w:t>
      </w:r>
      <w:r w:rsidRPr="0084239E">
        <w:rPr>
          <w:rFonts w:ascii="Times New Roman" w:hAnsi="Times New Roman"/>
          <w:sz w:val="24"/>
          <w:szCs w:val="24"/>
        </w:rPr>
        <w:t>apakšuzņēmēji, norādot procentos sniedzamo pakalpojumu vērtību no kopējās iepirkuma līguma vērtības un katram šādam apakšuzņēmējam izpildei nododamo līguma daļas aptuveno līguma.</w:t>
      </w:r>
    </w:p>
    <w:p w:rsidR="005A67C0" w:rsidRPr="0084239E" w:rsidRDefault="005A67C0" w:rsidP="005A67C0">
      <w:pPr>
        <w:spacing w:after="0" w:line="240" w:lineRule="auto"/>
        <w:jc w:val="both"/>
        <w:rPr>
          <w:rFonts w:ascii="Times New Roman" w:hAnsi="Times New Roman"/>
          <w:sz w:val="24"/>
          <w:szCs w:val="24"/>
        </w:rPr>
      </w:pPr>
      <w:r w:rsidRPr="0084239E">
        <w:rPr>
          <w:rFonts w:ascii="Times New Roman" w:hAnsi="Times New Roman"/>
          <w:sz w:val="24"/>
          <w:szCs w:val="24"/>
        </w:rPr>
        <w:t>4.1.5. Apliecinājums, ka Sabiedrisko pakalpojumu regulēšanas komisija vai līdzvērtīga iestāde ārvalstī ir iekļāvusi Pretendentu elektroenerģijas tirgotāju reģistrā</w:t>
      </w:r>
      <w:r w:rsidR="00D71AF4" w:rsidRPr="0084239E">
        <w:rPr>
          <w:rFonts w:ascii="Times New Roman" w:hAnsi="Times New Roman"/>
          <w:sz w:val="24"/>
          <w:szCs w:val="24"/>
        </w:rPr>
        <w:t xml:space="preserve"> </w:t>
      </w:r>
      <w:r w:rsidR="00D71AF4" w:rsidRPr="0084239E">
        <w:rPr>
          <w:rFonts w:ascii="Times New Roman" w:hAnsi="Times New Roman"/>
          <w:i/>
          <w:sz w:val="24"/>
          <w:szCs w:val="24"/>
        </w:rPr>
        <w:t>(jānorāda reģistrācijas numurs)</w:t>
      </w:r>
      <w:r w:rsidRPr="0084239E">
        <w:rPr>
          <w:rFonts w:ascii="Times New Roman" w:hAnsi="Times New Roman"/>
          <w:sz w:val="24"/>
          <w:szCs w:val="24"/>
        </w:rPr>
        <w:t>, un ka pretendents ir tiesīgs tirgot elektroenerģiju Latvijas teritorijā.</w:t>
      </w:r>
    </w:p>
    <w:p w:rsidR="00D71AF4" w:rsidRPr="0084239E" w:rsidRDefault="00D71AF4" w:rsidP="00D71AF4">
      <w:pPr>
        <w:tabs>
          <w:tab w:val="left" w:pos="567"/>
        </w:tabs>
        <w:spacing w:after="0" w:line="240" w:lineRule="auto"/>
        <w:jc w:val="both"/>
        <w:rPr>
          <w:rFonts w:ascii="Times New Roman" w:hAnsi="Times New Roman"/>
          <w:sz w:val="24"/>
          <w:szCs w:val="24"/>
        </w:rPr>
      </w:pPr>
      <w:r w:rsidRPr="0084239E">
        <w:rPr>
          <w:rFonts w:ascii="Times New Roman" w:hAnsi="Times New Roman"/>
          <w:sz w:val="24"/>
          <w:szCs w:val="24"/>
        </w:rPr>
        <w:t xml:space="preserve">4.1.6. Apliecinājums, ka pretendentam ir noslēgts līgums ar sistēmas (tīkla) operatoru – A/S „Sadales tīkls” par sistēmas lietošanu, vai </w:t>
      </w:r>
      <w:r w:rsidRPr="0084239E">
        <w:rPr>
          <w:rFonts w:ascii="Times New Roman" w:hAnsi="Times New Roman"/>
          <w:b/>
          <w:sz w:val="24"/>
          <w:szCs w:val="24"/>
        </w:rPr>
        <w:t>vienošanās</w:t>
      </w:r>
      <w:r w:rsidRPr="0084239E">
        <w:rPr>
          <w:rFonts w:ascii="Times New Roman" w:hAnsi="Times New Roman"/>
          <w:sz w:val="24"/>
          <w:szCs w:val="24"/>
        </w:rPr>
        <w:t xml:space="preserve"> starp pusēm par gatavību slēgt līgumu par sistēmas nepārtrauktu lietošanu uz termiņu, ne īsāku kā Nolikuma 2.6.punktā norādītajā līguma darbības laikā.</w:t>
      </w:r>
    </w:p>
    <w:p w:rsidR="00D71AF4" w:rsidRPr="0084239E" w:rsidRDefault="00D71AF4" w:rsidP="00D71AF4">
      <w:pPr>
        <w:tabs>
          <w:tab w:val="left" w:pos="567"/>
        </w:tabs>
        <w:spacing w:after="0" w:line="240" w:lineRule="auto"/>
        <w:jc w:val="both"/>
        <w:rPr>
          <w:rFonts w:ascii="Times New Roman" w:hAnsi="Times New Roman"/>
          <w:sz w:val="24"/>
          <w:szCs w:val="24"/>
        </w:rPr>
      </w:pPr>
      <w:r w:rsidRPr="0084239E">
        <w:rPr>
          <w:rFonts w:ascii="Times New Roman" w:hAnsi="Times New Roman"/>
          <w:sz w:val="24"/>
          <w:szCs w:val="24"/>
        </w:rPr>
        <w:t xml:space="preserve">4.1.7. Apliecinājums, ka Pretendenta rīcībā ir pietiekami resursi, lai nodrošinātu Pasūtītāju ar vismaz 3.9 milj. </w:t>
      </w:r>
      <w:proofErr w:type="spellStart"/>
      <w:r w:rsidRPr="0084239E">
        <w:rPr>
          <w:rFonts w:ascii="Times New Roman" w:hAnsi="Times New Roman"/>
          <w:sz w:val="24"/>
          <w:szCs w:val="24"/>
        </w:rPr>
        <w:t>Mwh</w:t>
      </w:r>
      <w:proofErr w:type="spellEnd"/>
      <w:r w:rsidRPr="0084239E">
        <w:rPr>
          <w:rFonts w:ascii="Times New Roman" w:hAnsi="Times New Roman"/>
          <w:sz w:val="24"/>
          <w:szCs w:val="24"/>
        </w:rPr>
        <w:t xml:space="preserve"> elektroenerģijas Nolikuma 2.6.punktā norādītajā līguma darbības laikā.</w:t>
      </w:r>
    </w:p>
    <w:p w:rsidR="005A67C0" w:rsidRPr="0084239E" w:rsidRDefault="005A67C0" w:rsidP="005A67C0">
      <w:pPr>
        <w:tabs>
          <w:tab w:val="left" w:pos="567"/>
        </w:tabs>
        <w:spacing w:after="0" w:line="240" w:lineRule="auto"/>
        <w:jc w:val="both"/>
        <w:rPr>
          <w:rFonts w:ascii="Times New Roman" w:hAnsi="Times New Roman"/>
          <w:sz w:val="24"/>
          <w:szCs w:val="24"/>
        </w:rPr>
      </w:pPr>
      <w:r w:rsidRPr="0084239E">
        <w:rPr>
          <w:rFonts w:ascii="Times New Roman" w:hAnsi="Times New Roman"/>
          <w:sz w:val="24"/>
          <w:szCs w:val="24"/>
        </w:rPr>
        <w:t xml:space="preserve">4.1.8. Pretendenta apliecinājums par spēju pārdot un piegādāt elektroenerģiju Pasūtītāja elektroenerģijas patēriņa vajadzībām nolikuma tehniskajā specifikācijā norādītajās piegādes adresēs. </w:t>
      </w:r>
    </w:p>
    <w:p w:rsidR="005A67C0" w:rsidRPr="0084239E" w:rsidRDefault="005A67C0" w:rsidP="005A67C0">
      <w:pPr>
        <w:pStyle w:val="FootnoteText"/>
        <w:jc w:val="both"/>
        <w:rPr>
          <w:rFonts w:eastAsia="Calibri"/>
          <w:sz w:val="16"/>
          <w:szCs w:val="16"/>
          <w:lang w:val="lv-LV"/>
        </w:rPr>
      </w:pPr>
    </w:p>
    <w:p w:rsidR="005A67C0" w:rsidRPr="0084239E" w:rsidRDefault="005A67C0" w:rsidP="005A67C0">
      <w:pPr>
        <w:spacing w:after="0" w:line="240" w:lineRule="auto"/>
        <w:rPr>
          <w:rFonts w:ascii="Times New Roman" w:hAnsi="Times New Roman"/>
          <w:b/>
          <w:sz w:val="24"/>
          <w:szCs w:val="24"/>
        </w:rPr>
      </w:pPr>
      <w:r w:rsidRPr="0084239E">
        <w:rPr>
          <w:rFonts w:ascii="Times New Roman" w:hAnsi="Times New Roman"/>
          <w:b/>
          <w:sz w:val="24"/>
          <w:szCs w:val="24"/>
        </w:rPr>
        <w:t>4.2. Finanšu piedāvājums</w:t>
      </w:r>
    </w:p>
    <w:p w:rsidR="005A67C0" w:rsidRPr="009700FF" w:rsidRDefault="005A67C0" w:rsidP="005A67C0">
      <w:pPr>
        <w:numPr>
          <w:ilvl w:val="2"/>
          <w:numId w:val="23"/>
        </w:numPr>
        <w:spacing w:after="0" w:line="240" w:lineRule="auto"/>
        <w:ind w:left="0" w:firstLine="0"/>
        <w:jc w:val="both"/>
        <w:rPr>
          <w:rFonts w:ascii="Times New Roman" w:hAnsi="Times New Roman"/>
          <w:sz w:val="24"/>
          <w:szCs w:val="24"/>
          <w:lang w:val="sv-SE"/>
        </w:rPr>
      </w:pPr>
      <w:r w:rsidRPr="0084239E">
        <w:rPr>
          <w:rFonts w:ascii="Times New Roman" w:hAnsi="Times New Roman"/>
          <w:sz w:val="24"/>
          <w:szCs w:val="24"/>
        </w:rPr>
        <w:t xml:space="preserve">Finanšu piedāvājumā norāda </w:t>
      </w:r>
      <w:r w:rsidRPr="0084239E">
        <w:rPr>
          <w:rFonts w:ascii="Times New Roman" w:hAnsi="Times New Roman"/>
          <w:b/>
          <w:sz w:val="24"/>
          <w:szCs w:val="24"/>
        </w:rPr>
        <w:t xml:space="preserve">cenu par 1 </w:t>
      </w:r>
      <w:proofErr w:type="spellStart"/>
      <w:r w:rsidRPr="0084239E">
        <w:rPr>
          <w:rFonts w:ascii="Times New Roman" w:hAnsi="Times New Roman"/>
          <w:b/>
          <w:sz w:val="24"/>
          <w:szCs w:val="24"/>
        </w:rPr>
        <w:t>Mwh</w:t>
      </w:r>
      <w:proofErr w:type="spellEnd"/>
      <w:r w:rsidRPr="0084239E">
        <w:rPr>
          <w:rFonts w:ascii="Times New Roman" w:hAnsi="Times New Roman"/>
          <w:b/>
          <w:sz w:val="24"/>
          <w:szCs w:val="24"/>
        </w:rPr>
        <w:t xml:space="preserve"> </w:t>
      </w:r>
      <w:proofErr w:type="spellStart"/>
      <w:r w:rsidRPr="0084239E">
        <w:rPr>
          <w:rFonts w:ascii="Times New Roman" w:hAnsi="Times New Roman"/>
          <w:b/>
          <w:sz w:val="24"/>
          <w:szCs w:val="24"/>
        </w:rPr>
        <w:t>euro</w:t>
      </w:r>
      <w:proofErr w:type="spellEnd"/>
      <w:r w:rsidRPr="0084239E">
        <w:rPr>
          <w:rFonts w:ascii="Times New Roman" w:hAnsi="Times New Roman"/>
          <w:b/>
          <w:sz w:val="24"/>
          <w:szCs w:val="24"/>
        </w:rPr>
        <w:t xml:space="preserve"> </w:t>
      </w:r>
      <w:r w:rsidRPr="0084239E">
        <w:rPr>
          <w:rFonts w:ascii="Times New Roman" w:hAnsi="Times New Roman"/>
          <w:sz w:val="24"/>
          <w:szCs w:val="24"/>
        </w:rPr>
        <w:t xml:space="preserve">(EUR) bez pievienotās vērtības nodokļa ar 2 (divām) zīmēm aiz komata. Šajā cenā </w:t>
      </w:r>
      <w:r w:rsidRPr="0084239E">
        <w:rPr>
          <w:rFonts w:ascii="Times New Roman" w:hAnsi="Times New Roman"/>
          <w:sz w:val="24"/>
          <w:szCs w:val="24"/>
          <w:lang w:val="sv-SE"/>
        </w:rPr>
        <w:t>ir jāietver visas ar iepirkuma priekšmetu saistītās izmaksas, atlaides un piemaksas, maksa par balansēšanas pakalpojumu, kā arī visi nodokļi (izņemot pievienotās vērtības nodokli) un nodevas, ja tādas ir paredzētas, kā arī visi iespējamie riski, kas</w:t>
      </w:r>
      <w:r w:rsidRPr="009700FF">
        <w:rPr>
          <w:rFonts w:ascii="Times New Roman" w:hAnsi="Times New Roman"/>
          <w:sz w:val="24"/>
          <w:szCs w:val="24"/>
          <w:lang w:val="sv-SE"/>
        </w:rPr>
        <w:t xml:space="preserve"> saistīti ar tirgus cenu svārstībām plānotajā līguma izpildes laikā. Elektroenerģijas cenā neietver obligātā iepirkuma komponentes un sistēmas pakalpojumu tarifus.</w:t>
      </w:r>
    </w:p>
    <w:p w:rsidR="005A67C0" w:rsidRPr="009700FF" w:rsidRDefault="005A67C0" w:rsidP="005A67C0">
      <w:pPr>
        <w:numPr>
          <w:ilvl w:val="2"/>
          <w:numId w:val="23"/>
        </w:numPr>
        <w:spacing w:after="0" w:line="240" w:lineRule="auto"/>
        <w:ind w:left="0" w:firstLine="0"/>
        <w:jc w:val="both"/>
        <w:rPr>
          <w:rFonts w:ascii="Times New Roman" w:hAnsi="Times New Roman"/>
          <w:sz w:val="24"/>
          <w:szCs w:val="24"/>
        </w:rPr>
      </w:pPr>
      <w:r w:rsidRPr="009700FF">
        <w:rPr>
          <w:rFonts w:ascii="Times New Roman" w:hAnsi="Times New Roman"/>
          <w:sz w:val="24"/>
          <w:szCs w:val="24"/>
        </w:rPr>
        <w:t xml:space="preserve">Finanšu piedāvājumu sagatavo, atbilstoši Nolikumam pievienotajam finanšu piedāvājuma paraugam (pielikums Nr.2). </w:t>
      </w:r>
    </w:p>
    <w:p w:rsidR="005A67C0" w:rsidRPr="00FD2F0D" w:rsidRDefault="005A67C0" w:rsidP="005A67C0">
      <w:pPr>
        <w:spacing w:after="0" w:line="240" w:lineRule="auto"/>
        <w:rPr>
          <w:rFonts w:ascii="Times New Roman" w:hAnsi="Times New Roman"/>
          <w:sz w:val="18"/>
          <w:szCs w:val="18"/>
        </w:rPr>
      </w:pPr>
    </w:p>
    <w:p w:rsidR="005A67C0" w:rsidRPr="00FD2F0D" w:rsidRDefault="005A67C0" w:rsidP="00AF73BB">
      <w:pPr>
        <w:spacing w:after="0" w:line="240" w:lineRule="auto"/>
        <w:jc w:val="both"/>
        <w:rPr>
          <w:rFonts w:ascii="Times New Roman" w:hAnsi="Times New Roman"/>
          <w:sz w:val="18"/>
          <w:szCs w:val="18"/>
        </w:rPr>
      </w:pPr>
    </w:p>
    <w:p w:rsidR="00AF73BB" w:rsidRPr="00FD2F0D" w:rsidRDefault="00AF73BB" w:rsidP="00AF73BB">
      <w:pPr>
        <w:spacing w:after="0" w:line="240" w:lineRule="auto"/>
        <w:rPr>
          <w:sz w:val="18"/>
          <w:szCs w:val="18"/>
          <w:lang w:eastAsia="lv-LV"/>
        </w:rPr>
      </w:pPr>
    </w:p>
    <w:p w:rsidR="00AF73BB" w:rsidRPr="00825364" w:rsidRDefault="00AF73BB" w:rsidP="00AF73BB">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AF73BB" w:rsidRPr="00A0393E" w:rsidRDefault="00AF73BB" w:rsidP="00AF73BB">
      <w:pPr>
        <w:spacing w:after="0" w:line="240" w:lineRule="auto"/>
        <w:ind w:left="426"/>
        <w:rPr>
          <w:rFonts w:ascii="Times New Roman" w:hAnsi="Times New Roman"/>
          <w:b/>
          <w:bCs/>
          <w:sz w:val="24"/>
          <w:szCs w:val="24"/>
        </w:rPr>
      </w:pPr>
    </w:p>
    <w:p w:rsidR="00AF73BB" w:rsidRPr="00825364" w:rsidRDefault="00AF73BB" w:rsidP="00313788">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w:t>
      </w:r>
      <w:r w:rsidR="005A67C0">
        <w:rPr>
          <w:rFonts w:ascii="Times New Roman" w:hAnsi="Times New Roman"/>
          <w:b w:val="0"/>
          <w:i w:val="0"/>
          <w:sz w:val="24"/>
          <w:szCs w:val="24"/>
          <w:lang w:val="lv-LV"/>
        </w:rPr>
        <w:t xml:space="preserve"> </w:t>
      </w:r>
      <w:r w:rsidR="005A67C0" w:rsidRPr="005A67C0">
        <w:rPr>
          <w:rFonts w:ascii="Times New Roman" w:hAnsi="Times New Roman"/>
          <w:b w:val="0"/>
          <w:i w:val="0"/>
          <w:sz w:val="24"/>
          <w:szCs w:val="24"/>
          <w:lang w:val="lv-LV"/>
        </w:rPr>
        <w:t xml:space="preserve">pārbaudi </w:t>
      </w:r>
      <w:r w:rsidR="005A67C0">
        <w:rPr>
          <w:rFonts w:ascii="Times New Roman" w:hAnsi="Times New Roman"/>
          <w:b w:val="0"/>
          <w:i w:val="0"/>
          <w:sz w:val="24"/>
          <w:szCs w:val="24"/>
          <w:lang w:val="lv-LV"/>
        </w:rPr>
        <w:t xml:space="preserve">un </w:t>
      </w:r>
      <w:r w:rsidRPr="00825364">
        <w:rPr>
          <w:rFonts w:ascii="Times New Roman" w:hAnsi="Times New Roman"/>
          <w:b w:val="0"/>
          <w:i w:val="0"/>
          <w:sz w:val="24"/>
          <w:szCs w:val="24"/>
        </w:rPr>
        <w:t>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AF73BB" w:rsidRPr="00825364" w:rsidRDefault="00AF73BB" w:rsidP="00313788">
      <w:pPr>
        <w:spacing w:after="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w:t>
      </w:r>
      <w:r>
        <w:rPr>
          <w:rFonts w:ascii="Times New Roman" w:hAnsi="Times New Roman"/>
          <w:sz w:val="24"/>
          <w:szCs w:val="24"/>
        </w:rPr>
        <w:t>.</w:t>
      </w:r>
      <w:r w:rsidRPr="00825364">
        <w:rPr>
          <w:rFonts w:ascii="Times New Roman" w:hAnsi="Times New Roman"/>
          <w:sz w:val="24"/>
          <w:szCs w:val="24"/>
        </w:rPr>
        <w:t xml:space="preserve"> </w:t>
      </w:r>
    </w:p>
    <w:p w:rsidR="00AF73BB" w:rsidRPr="008C4D2B" w:rsidRDefault="00AF73BB" w:rsidP="00AF73BB">
      <w:pPr>
        <w:spacing w:after="0" w:line="240" w:lineRule="auto"/>
        <w:jc w:val="both"/>
        <w:rPr>
          <w:rFonts w:ascii="Times New Roman" w:eastAsia="Times New Roman" w:hAnsi="Times New Roman"/>
          <w:bCs/>
          <w:iCs/>
          <w:sz w:val="24"/>
          <w:szCs w:val="24"/>
        </w:rPr>
      </w:pPr>
      <w:r w:rsidRPr="003263A7">
        <w:rPr>
          <w:rFonts w:ascii="Times New Roman" w:eastAsia="Times New Roman" w:hAnsi="Times New Roman"/>
          <w:bCs/>
          <w:iCs/>
          <w:sz w:val="24"/>
          <w:szCs w:val="24"/>
        </w:rPr>
        <w:t xml:space="preserve">5.3. </w:t>
      </w:r>
      <w:r w:rsidR="005A67C0" w:rsidRPr="00B26D25">
        <w:rPr>
          <w:rFonts w:ascii="Times New Roman" w:eastAsia="Times New Roman" w:hAnsi="Times New Roman"/>
          <w:bCs/>
          <w:iCs/>
          <w:sz w:val="24"/>
          <w:szCs w:val="24"/>
        </w:rPr>
        <w:t xml:space="preserve">Vērtējot viszemāko cenu iepirkumu komisija </w:t>
      </w:r>
      <w:r w:rsidR="005A67C0" w:rsidRPr="00825364">
        <w:rPr>
          <w:rFonts w:ascii="Times New Roman" w:eastAsia="Times New Roman" w:hAnsi="Times New Roman"/>
          <w:bCs/>
          <w:iCs/>
          <w:sz w:val="24"/>
          <w:szCs w:val="24"/>
        </w:rPr>
        <w:t>ņems vērā</w:t>
      </w:r>
      <w:r w:rsidR="005A67C0">
        <w:rPr>
          <w:rFonts w:ascii="Times New Roman" w:eastAsia="Times New Roman" w:hAnsi="Times New Roman"/>
          <w:bCs/>
          <w:iCs/>
          <w:sz w:val="24"/>
          <w:szCs w:val="24"/>
        </w:rPr>
        <w:t xml:space="preserve"> </w:t>
      </w:r>
      <w:r w:rsidR="005A67C0" w:rsidRPr="00825364">
        <w:rPr>
          <w:rFonts w:ascii="Times New Roman" w:eastAsia="Times New Roman" w:hAnsi="Times New Roman"/>
          <w:bCs/>
          <w:iCs/>
          <w:sz w:val="24"/>
          <w:szCs w:val="24"/>
        </w:rPr>
        <w:t xml:space="preserve">pretendenta piedāvāto </w:t>
      </w:r>
      <w:r w:rsidR="005A67C0" w:rsidRPr="009700FF">
        <w:rPr>
          <w:rFonts w:ascii="Times New Roman" w:hAnsi="Times New Roman"/>
          <w:b/>
          <w:bCs/>
          <w:sz w:val="24"/>
          <w:szCs w:val="24"/>
        </w:rPr>
        <w:t>cenu par 1</w:t>
      </w:r>
      <w:r w:rsidR="005A67C0">
        <w:rPr>
          <w:rFonts w:ascii="Times New Roman" w:hAnsi="Times New Roman"/>
          <w:b/>
          <w:bCs/>
          <w:sz w:val="24"/>
          <w:szCs w:val="24"/>
        </w:rPr>
        <w:t xml:space="preserve"> </w:t>
      </w:r>
      <w:proofErr w:type="spellStart"/>
      <w:r w:rsidR="005A67C0" w:rsidRPr="009700FF">
        <w:rPr>
          <w:rFonts w:ascii="Times New Roman" w:hAnsi="Times New Roman"/>
          <w:b/>
          <w:bCs/>
          <w:sz w:val="24"/>
          <w:szCs w:val="24"/>
        </w:rPr>
        <w:t>Mwh</w:t>
      </w:r>
      <w:proofErr w:type="spellEnd"/>
      <w:r w:rsidR="005A67C0" w:rsidRPr="009700FF">
        <w:rPr>
          <w:rFonts w:ascii="Times New Roman" w:eastAsia="Times New Roman" w:hAnsi="Times New Roman"/>
          <w:b/>
          <w:bCs/>
          <w:iCs/>
          <w:sz w:val="24"/>
          <w:szCs w:val="24"/>
        </w:rPr>
        <w:t xml:space="preserve"> </w:t>
      </w:r>
      <w:proofErr w:type="spellStart"/>
      <w:r w:rsidR="005A67C0" w:rsidRPr="002620AC">
        <w:rPr>
          <w:rFonts w:ascii="Times New Roman" w:eastAsia="Times New Roman" w:hAnsi="Times New Roman"/>
          <w:b/>
          <w:bCs/>
          <w:iCs/>
          <w:sz w:val="24"/>
          <w:szCs w:val="24"/>
        </w:rPr>
        <w:t>euro</w:t>
      </w:r>
      <w:proofErr w:type="spellEnd"/>
      <w:r w:rsidR="005A67C0" w:rsidRPr="00825364">
        <w:rPr>
          <w:rFonts w:ascii="Times New Roman" w:eastAsia="Times New Roman" w:hAnsi="Times New Roman"/>
          <w:bCs/>
          <w:iCs/>
          <w:sz w:val="24"/>
          <w:szCs w:val="24"/>
        </w:rPr>
        <w:t xml:space="preserve"> </w:t>
      </w:r>
      <w:r w:rsidR="005A67C0" w:rsidRPr="002620AC">
        <w:rPr>
          <w:rFonts w:ascii="Times New Roman" w:eastAsia="Times New Roman" w:hAnsi="Times New Roman"/>
          <w:b/>
          <w:bCs/>
          <w:iCs/>
          <w:sz w:val="24"/>
          <w:szCs w:val="24"/>
        </w:rPr>
        <w:t>bez pievienotās vērtības nodokļa</w:t>
      </w:r>
      <w:r w:rsidR="005A67C0" w:rsidRPr="009700FF">
        <w:rPr>
          <w:rFonts w:ascii="Times New Roman" w:hAnsi="Times New Roman"/>
          <w:bCs/>
          <w:sz w:val="24"/>
          <w:szCs w:val="24"/>
        </w:rPr>
        <w:t xml:space="preserve"> ar 2 (divām) zīmēm aiz komata</w:t>
      </w:r>
      <w:r w:rsidRPr="00AC63AC">
        <w:rPr>
          <w:rFonts w:ascii="Times New Roman" w:eastAsia="Times New Roman" w:hAnsi="Times New Roman"/>
          <w:bCs/>
          <w:iCs/>
          <w:sz w:val="24"/>
          <w:szCs w:val="24"/>
        </w:rPr>
        <w:t>.</w:t>
      </w:r>
      <w:r w:rsidRPr="00AC63AC">
        <w:rPr>
          <w:rFonts w:ascii="Times New Roman" w:hAnsi="Times New Roman"/>
          <w:i/>
          <w:color w:val="FF0000"/>
        </w:rPr>
        <w:t xml:space="preserve"> </w:t>
      </w:r>
    </w:p>
    <w:p w:rsidR="00AF73BB" w:rsidRPr="003F3962" w:rsidRDefault="00AF73BB" w:rsidP="00AF73BB">
      <w:pPr>
        <w:spacing w:after="0" w:line="240" w:lineRule="auto"/>
        <w:jc w:val="both"/>
        <w:rPr>
          <w:rFonts w:ascii="Times New Roman" w:hAnsi="Times New Roman"/>
          <w:bCs/>
          <w:sz w:val="12"/>
          <w:szCs w:val="12"/>
        </w:rPr>
      </w:pPr>
    </w:p>
    <w:p w:rsidR="00AF73BB" w:rsidRPr="00825364" w:rsidRDefault="00AF73BB" w:rsidP="00AF73BB">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005A67C0">
        <w:rPr>
          <w:rFonts w:ascii="Times New Roman" w:hAnsi="Times New Roman"/>
          <w:bCs/>
          <w:sz w:val="24"/>
          <w:szCs w:val="24"/>
        </w:rPr>
        <w:t>2</w:t>
      </w:r>
      <w:r w:rsidRPr="00CA11A1">
        <w:rPr>
          <w:rFonts w:ascii="Times New Roman" w:hAnsi="Times New Roman"/>
          <w:bCs/>
          <w:sz w:val="24"/>
          <w:szCs w:val="24"/>
        </w:rPr>
        <w:t xml:space="preserve"> (</w:t>
      </w:r>
      <w:r w:rsidR="005A67C0">
        <w:rPr>
          <w:rFonts w:ascii="Times New Roman" w:hAnsi="Times New Roman"/>
          <w:bCs/>
          <w:sz w:val="24"/>
          <w:szCs w:val="24"/>
        </w:rPr>
        <w:t>divos</w:t>
      </w:r>
      <w:r w:rsidRPr="00CA11A1">
        <w:rPr>
          <w:rFonts w:ascii="Times New Roman" w:hAnsi="Times New Roman"/>
          <w:bCs/>
          <w:sz w:val="24"/>
          <w:szCs w:val="24"/>
        </w:rPr>
        <w:t xml:space="preserve">)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AF73BB" w:rsidRPr="00CA11A1" w:rsidRDefault="00AF73BB" w:rsidP="00AF73BB">
      <w:pPr>
        <w:numPr>
          <w:ilvl w:val="1"/>
          <w:numId w:val="13"/>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AF73BB" w:rsidRPr="005A67C0" w:rsidRDefault="005A67C0" w:rsidP="005A67C0">
      <w:pPr>
        <w:numPr>
          <w:ilvl w:val="1"/>
          <w:numId w:val="13"/>
        </w:numPr>
        <w:tabs>
          <w:tab w:val="left" w:pos="284"/>
          <w:tab w:val="left" w:pos="567"/>
        </w:tabs>
        <w:spacing w:after="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00AF73BB" w:rsidRPr="00CA11A1">
        <w:rPr>
          <w:rFonts w:ascii="Times New Roman" w:hAnsi="Times New Roman"/>
          <w:b/>
          <w:bCs/>
          <w:sz w:val="24"/>
          <w:szCs w:val="24"/>
          <w:u w:val="single"/>
        </w:rPr>
        <w:t>.</w:t>
      </w:r>
      <w:r w:rsidR="00AF73BB" w:rsidRPr="00825364">
        <w:rPr>
          <w:rFonts w:ascii="Times New Roman" w:hAnsi="Times New Roman"/>
          <w:b/>
          <w:bCs/>
          <w:sz w:val="24"/>
          <w:szCs w:val="24"/>
          <w:u w:val="single"/>
        </w:rPr>
        <w:t>posms – Finanšu piedāvājuma vērtēšana.</w:t>
      </w:r>
      <w:r w:rsidR="00AF73BB" w:rsidRPr="00825364">
        <w:rPr>
          <w:rFonts w:ascii="Times New Roman" w:hAnsi="Times New Roman"/>
          <w:sz w:val="24"/>
          <w:szCs w:val="24"/>
        </w:rPr>
        <w:t xml:space="preserve"> </w:t>
      </w:r>
      <w:r w:rsidR="00AF73BB" w:rsidRPr="005A67C0">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AF73BB" w:rsidRPr="000D5DE5" w:rsidRDefault="00AF73BB" w:rsidP="00AF73BB">
      <w:pPr>
        <w:numPr>
          <w:ilvl w:val="1"/>
          <w:numId w:val="13"/>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lastRenderedPageBreak/>
        <w:t>Lēmuma pieņemšana</w:t>
      </w:r>
    </w:p>
    <w:p w:rsidR="00AF73BB" w:rsidRPr="005313CE" w:rsidRDefault="00AF73BB" w:rsidP="00AF73BB">
      <w:pPr>
        <w:pStyle w:val="BodyText"/>
        <w:numPr>
          <w:ilvl w:val="2"/>
          <w:numId w:val="13"/>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AF73BB" w:rsidRPr="001E39ED" w:rsidRDefault="00AF73BB" w:rsidP="00AF73BB">
      <w:pPr>
        <w:pStyle w:val="BodyText"/>
        <w:numPr>
          <w:ilvl w:val="2"/>
          <w:numId w:val="13"/>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AF73BB" w:rsidRPr="004D0E6B" w:rsidRDefault="00AF73BB" w:rsidP="00AF73BB">
      <w:pPr>
        <w:pStyle w:val="BodyText"/>
        <w:numPr>
          <w:ilvl w:val="2"/>
          <w:numId w:val="13"/>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AF73BB" w:rsidRDefault="00AF73BB" w:rsidP="00AF73BB">
      <w:pPr>
        <w:widowControl w:val="0"/>
        <w:numPr>
          <w:ilvl w:val="2"/>
          <w:numId w:val="13"/>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AF73BB" w:rsidRPr="000D5DE5" w:rsidRDefault="00AF73BB" w:rsidP="00AF73BB">
      <w:pPr>
        <w:widowControl w:val="0"/>
        <w:numPr>
          <w:ilvl w:val="2"/>
          <w:numId w:val="13"/>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AF73BB" w:rsidRPr="000D5DE5" w:rsidRDefault="00AF73BB" w:rsidP="00AF73BB">
      <w:pPr>
        <w:widowControl w:val="0"/>
        <w:numPr>
          <w:ilvl w:val="2"/>
          <w:numId w:val="13"/>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AF73BB"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sz w:val="16"/>
          <w:szCs w:val="16"/>
        </w:rPr>
      </w:pPr>
    </w:p>
    <w:p w:rsidR="00DA794E" w:rsidRPr="00CE2122" w:rsidRDefault="00DA794E" w:rsidP="00DA794E">
      <w:pPr>
        <w:pStyle w:val="Heading1"/>
        <w:keepNext w:val="0"/>
        <w:tabs>
          <w:tab w:val="left" w:pos="284"/>
        </w:tabs>
        <w:spacing w:before="0" w:after="0"/>
        <w:rPr>
          <w:rFonts w:ascii="Times New Roman" w:hAnsi="Times New Roman"/>
          <w:sz w:val="24"/>
          <w:szCs w:val="24"/>
        </w:rPr>
      </w:pPr>
      <w:r w:rsidRPr="00CE2122">
        <w:rPr>
          <w:rFonts w:ascii="Times New Roman" w:hAnsi="Times New Roman"/>
          <w:sz w:val="24"/>
          <w:szCs w:val="24"/>
        </w:rPr>
        <w:t xml:space="preserve">6. PRETENDENTU INFORMĒŠANA PAR PIEŅEMTO LĒMUMU, LĒMUMA PUBLICĒŠANA UN </w:t>
      </w:r>
      <w:r w:rsidRPr="00CE2122">
        <w:rPr>
          <w:rFonts w:ascii="Times New Roman" w:hAnsi="Times New Roman"/>
          <w:sz w:val="24"/>
          <w:szCs w:val="24"/>
          <w:lang w:val="lv-LV"/>
        </w:rPr>
        <w:t>VISPĀRĪGĀS VIENOŠANĀS</w:t>
      </w:r>
      <w:r w:rsidRPr="00CE2122">
        <w:rPr>
          <w:rFonts w:ascii="Times New Roman" w:hAnsi="Times New Roman"/>
          <w:sz w:val="24"/>
          <w:szCs w:val="24"/>
        </w:rPr>
        <w:t xml:space="preserve"> </w:t>
      </w:r>
      <w:r w:rsidRPr="00CE2122">
        <w:rPr>
          <w:smallCaps w:val="0"/>
          <w:sz w:val="28"/>
          <w:szCs w:val="28"/>
          <w:lang w:val="lv-LV"/>
        </w:rPr>
        <w:t>L</w:t>
      </w:r>
      <w:r w:rsidRPr="00CE2122">
        <w:rPr>
          <w:rFonts w:hint="eastAsia"/>
          <w:smallCaps w:val="0"/>
          <w:sz w:val="28"/>
          <w:szCs w:val="28"/>
          <w:lang w:val="lv-LV"/>
        </w:rPr>
        <w:t>Ī</w:t>
      </w:r>
      <w:r w:rsidRPr="00CE2122">
        <w:rPr>
          <w:smallCaps w:val="0"/>
          <w:sz w:val="28"/>
          <w:szCs w:val="28"/>
          <w:lang w:val="lv-LV"/>
        </w:rPr>
        <w:t>GUMA</w:t>
      </w:r>
      <w:r w:rsidRPr="00CE2122">
        <w:rPr>
          <w:rFonts w:ascii="Times New Roman" w:hAnsi="Times New Roman"/>
          <w:sz w:val="24"/>
          <w:szCs w:val="24"/>
          <w:lang w:val="lv-LV"/>
        </w:rPr>
        <w:t xml:space="preserve"> </w:t>
      </w:r>
      <w:r w:rsidRPr="00CE2122">
        <w:rPr>
          <w:rFonts w:ascii="Times New Roman" w:hAnsi="Times New Roman"/>
          <w:sz w:val="24"/>
          <w:szCs w:val="24"/>
        </w:rPr>
        <w:t>SLĒGŠANA</w:t>
      </w:r>
    </w:p>
    <w:p w:rsidR="00DA794E" w:rsidRPr="00CE2122" w:rsidRDefault="00DA794E" w:rsidP="00DA794E">
      <w:pPr>
        <w:spacing w:after="0" w:line="240" w:lineRule="auto"/>
        <w:rPr>
          <w:rFonts w:ascii="Times New Roman" w:hAnsi="Times New Roman"/>
          <w:sz w:val="20"/>
          <w:szCs w:val="20"/>
        </w:rPr>
      </w:pPr>
    </w:p>
    <w:p w:rsidR="00DA794E" w:rsidRPr="00CE2122" w:rsidRDefault="00DA794E" w:rsidP="00DA794E">
      <w:pPr>
        <w:spacing w:after="0" w:line="240" w:lineRule="auto"/>
        <w:jc w:val="both"/>
        <w:rPr>
          <w:rFonts w:ascii="Times New Roman" w:hAnsi="Times New Roman"/>
          <w:sz w:val="24"/>
          <w:szCs w:val="24"/>
        </w:rPr>
      </w:pPr>
      <w:r w:rsidRPr="00CE2122">
        <w:rPr>
          <w:rFonts w:ascii="Times New Roman" w:hAnsi="Times New Roman"/>
          <w:sz w:val="24"/>
          <w:szCs w:val="24"/>
        </w:rPr>
        <w:t>6.1.</w:t>
      </w:r>
      <w:r w:rsidRPr="00CE2122">
        <w:rPr>
          <w:rFonts w:ascii="Times New Roman" w:hAnsi="Times New Roman"/>
          <w:i/>
          <w:sz w:val="24"/>
          <w:szCs w:val="24"/>
        </w:rPr>
        <w:t xml:space="preserve"> </w:t>
      </w:r>
      <w:r w:rsidRPr="00CE2122">
        <w:rPr>
          <w:rFonts w:ascii="Times New Roman" w:hAnsi="Times New Roman"/>
          <w:sz w:val="24"/>
          <w:szCs w:val="24"/>
        </w:rPr>
        <w:t>Iepirkumu komisija 3 (trīs) darba dienu laikā pēc lēmuma pieņemšanas vienlaikus informē visus pretendentus par pieņemto lēmumu attiecībā uz vispārīgās vienošanās līguma slēgšanu.</w:t>
      </w:r>
    </w:p>
    <w:p w:rsidR="00DA794E" w:rsidRPr="00CE2122" w:rsidRDefault="00DA794E" w:rsidP="00DA794E">
      <w:pPr>
        <w:spacing w:after="0" w:line="240" w:lineRule="auto"/>
        <w:jc w:val="both"/>
        <w:rPr>
          <w:rFonts w:ascii="Times New Roman" w:hAnsi="Times New Roman"/>
          <w:sz w:val="24"/>
          <w:szCs w:val="24"/>
        </w:rPr>
      </w:pPr>
      <w:r w:rsidRPr="00CE2122">
        <w:rPr>
          <w:rFonts w:ascii="Times New Roman" w:hAnsi="Times New Roman"/>
          <w:sz w:val="24"/>
          <w:szCs w:val="24"/>
        </w:rPr>
        <w:t>6.2. Iepirkuma komisija iespējami īsā laikā, bet ne vēlāk kā</w:t>
      </w:r>
      <w:r w:rsidRPr="00CE2122">
        <w:rPr>
          <w:rFonts w:ascii="Times New Roman" w:hAnsi="Times New Roman"/>
          <w:b/>
          <w:i/>
          <w:sz w:val="24"/>
          <w:szCs w:val="24"/>
        </w:rPr>
        <w:t xml:space="preserve"> </w:t>
      </w:r>
      <w:r w:rsidRPr="00CE2122">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DA794E" w:rsidRPr="00CE2122" w:rsidRDefault="00DA794E" w:rsidP="00DA794E">
      <w:pPr>
        <w:pStyle w:val="Heading2"/>
        <w:keepNext w:val="0"/>
        <w:tabs>
          <w:tab w:val="left" w:pos="900"/>
        </w:tabs>
        <w:spacing w:before="0" w:after="0" w:line="240" w:lineRule="auto"/>
        <w:jc w:val="both"/>
        <w:rPr>
          <w:rFonts w:ascii="Times New Roman" w:hAnsi="Times New Roman"/>
          <w:b w:val="0"/>
          <w:i w:val="0"/>
          <w:sz w:val="24"/>
          <w:szCs w:val="24"/>
        </w:rPr>
      </w:pPr>
      <w:r w:rsidRPr="00CE2122">
        <w:rPr>
          <w:rFonts w:ascii="Times New Roman" w:hAnsi="Times New Roman"/>
          <w:b w:val="0"/>
          <w:i w:val="0"/>
          <w:sz w:val="24"/>
          <w:szCs w:val="24"/>
        </w:rPr>
        <w:t xml:space="preserve">6.3. Pasūtītājs slēgs </w:t>
      </w:r>
      <w:r w:rsidRPr="00CE2122">
        <w:rPr>
          <w:rFonts w:ascii="Times New Roman" w:hAnsi="Times New Roman"/>
          <w:b w:val="0"/>
          <w:i w:val="0"/>
          <w:sz w:val="24"/>
          <w:szCs w:val="24"/>
          <w:lang w:val="lv-LV"/>
        </w:rPr>
        <w:t>vispārīgās vienošanās līgumu</w:t>
      </w:r>
      <w:r w:rsidRPr="00CE2122">
        <w:rPr>
          <w:rFonts w:ascii="Times New Roman" w:hAnsi="Times New Roman"/>
          <w:sz w:val="24"/>
          <w:szCs w:val="24"/>
        </w:rPr>
        <w:t xml:space="preserve"> </w:t>
      </w:r>
      <w:r w:rsidRPr="00CE2122">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CE2122">
        <w:rPr>
          <w:rFonts w:ascii="Times New Roman" w:hAnsi="Times New Roman"/>
          <w:b w:val="0"/>
          <w:i w:val="0"/>
          <w:sz w:val="24"/>
          <w:szCs w:val="24"/>
          <w:lang w:val="lv-LV"/>
        </w:rPr>
        <w:t>vispārīgās vienošanās līguma</w:t>
      </w:r>
      <w:r w:rsidRPr="00CE2122">
        <w:rPr>
          <w:rFonts w:ascii="Times New Roman" w:hAnsi="Times New Roman"/>
          <w:sz w:val="24"/>
          <w:szCs w:val="24"/>
        </w:rPr>
        <w:t xml:space="preserve"> </w:t>
      </w:r>
      <w:r w:rsidRPr="00CE2122">
        <w:rPr>
          <w:rFonts w:ascii="Times New Roman" w:hAnsi="Times New Roman"/>
          <w:b w:val="0"/>
          <w:i w:val="0"/>
          <w:sz w:val="24"/>
          <w:szCs w:val="24"/>
        </w:rPr>
        <w:t>projektu (pielikums Nr.</w:t>
      </w:r>
      <w:r w:rsidRPr="00CE2122">
        <w:rPr>
          <w:rFonts w:ascii="Times New Roman" w:hAnsi="Times New Roman"/>
          <w:b w:val="0"/>
          <w:i w:val="0"/>
          <w:sz w:val="24"/>
          <w:szCs w:val="24"/>
          <w:lang w:val="lv-LV"/>
        </w:rPr>
        <w:t>5</w:t>
      </w:r>
      <w:r w:rsidRPr="00CE2122">
        <w:rPr>
          <w:rFonts w:ascii="Times New Roman" w:hAnsi="Times New Roman"/>
          <w:b w:val="0"/>
          <w:i w:val="0"/>
          <w:sz w:val="24"/>
          <w:szCs w:val="24"/>
        </w:rPr>
        <w:t>).</w:t>
      </w:r>
    </w:p>
    <w:p w:rsidR="00DA794E" w:rsidRPr="00D66AA2" w:rsidRDefault="00DA794E" w:rsidP="00DA794E">
      <w:pPr>
        <w:pStyle w:val="Heading2"/>
        <w:keepNext w:val="0"/>
        <w:tabs>
          <w:tab w:val="left" w:pos="900"/>
        </w:tabs>
        <w:spacing w:before="0" w:after="0" w:line="240" w:lineRule="auto"/>
        <w:jc w:val="both"/>
        <w:rPr>
          <w:rFonts w:ascii="Times New Roman" w:hAnsi="Times New Roman"/>
          <w:b w:val="0"/>
          <w:i w:val="0"/>
          <w:sz w:val="24"/>
          <w:szCs w:val="24"/>
          <w:lang w:val="lv-LV"/>
        </w:rPr>
      </w:pPr>
      <w:r w:rsidRPr="00CE2122">
        <w:rPr>
          <w:rFonts w:ascii="Times New Roman" w:hAnsi="Times New Roman"/>
          <w:b w:val="0"/>
          <w:i w:val="0"/>
          <w:sz w:val="24"/>
          <w:szCs w:val="24"/>
        </w:rPr>
        <w:t xml:space="preserve">6.4. </w:t>
      </w:r>
      <w:r w:rsidRPr="00CE2122">
        <w:rPr>
          <w:rFonts w:ascii="Times New Roman" w:hAnsi="Times New Roman"/>
          <w:b w:val="0"/>
          <w:i w:val="0"/>
          <w:sz w:val="24"/>
          <w:szCs w:val="24"/>
          <w:lang w:val="lv-LV"/>
        </w:rPr>
        <w:t>Vispārīgās vienošanās līgumu</w:t>
      </w:r>
      <w:r w:rsidRPr="00CE2122">
        <w:rPr>
          <w:rFonts w:ascii="Times New Roman" w:hAnsi="Times New Roman"/>
          <w:b w:val="0"/>
          <w:i w:val="0"/>
          <w:sz w:val="24"/>
          <w:szCs w:val="24"/>
        </w:rPr>
        <w:t xml:space="preserve"> </w:t>
      </w:r>
      <w:r w:rsidRPr="00CE2122">
        <w:rPr>
          <w:rFonts w:ascii="Times New Roman" w:hAnsi="Times New Roman"/>
          <w:b w:val="0"/>
          <w:bCs w:val="0"/>
          <w:i w:val="0"/>
          <w:sz w:val="24"/>
          <w:szCs w:val="24"/>
        </w:rPr>
        <w:t>ar izraudzīto Pretendentu Pasūtītājs slēgs saskaņā ar Publisko iepirkuma likuma 67.panta noteikumiem.</w:t>
      </w:r>
    </w:p>
    <w:p w:rsidR="00DA794E" w:rsidRPr="00825364" w:rsidRDefault="00DA794E" w:rsidP="00DA794E">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D66AA2">
        <w:rPr>
          <w:rFonts w:ascii="Times New Roman" w:hAnsi="Times New Roman"/>
          <w:b w:val="0"/>
          <w:i w:val="0"/>
          <w:sz w:val="24"/>
          <w:szCs w:val="24"/>
        </w:rPr>
        <w:t xml:space="preserve">6.5. Ja izraudzītais Pretendents atsakās slēgt </w:t>
      </w:r>
      <w:r w:rsidRPr="00566742">
        <w:rPr>
          <w:rFonts w:ascii="Times New Roman" w:hAnsi="Times New Roman"/>
          <w:b w:val="0"/>
          <w:i w:val="0"/>
          <w:sz w:val="24"/>
          <w:szCs w:val="24"/>
          <w:lang w:val="lv-LV"/>
        </w:rPr>
        <w:t xml:space="preserve">vispārīgās vienošanās </w:t>
      </w:r>
      <w:r w:rsidRPr="00D66AA2">
        <w:rPr>
          <w:rFonts w:ascii="Times New Roman" w:hAnsi="Times New Roman"/>
          <w:b w:val="0"/>
          <w:i w:val="0"/>
          <w:sz w:val="24"/>
          <w:szCs w:val="24"/>
          <w:lang w:val="lv-LV"/>
        </w:rPr>
        <w:t>līgumu</w:t>
      </w:r>
      <w:r w:rsidRPr="00D66AA2">
        <w:rPr>
          <w:rFonts w:ascii="Times New Roman" w:hAnsi="Times New Roman"/>
          <w:sz w:val="24"/>
          <w:szCs w:val="24"/>
        </w:rPr>
        <w:t xml:space="preserve"> </w:t>
      </w:r>
      <w:r w:rsidRPr="00D66AA2">
        <w:rPr>
          <w:rFonts w:ascii="Times New Roman" w:hAnsi="Times New Roman"/>
          <w:b w:val="0"/>
          <w:i w:val="0"/>
          <w:sz w:val="24"/>
          <w:szCs w:val="24"/>
        </w:rPr>
        <w:t xml:space="preserve">ar Pasūtītāju, iepirkuma komisija pieņem lēmumu slēgt </w:t>
      </w:r>
      <w:r w:rsidRPr="00566742">
        <w:rPr>
          <w:rFonts w:ascii="Times New Roman" w:hAnsi="Times New Roman"/>
          <w:b w:val="0"/>
          <w:i w:val="0"/>
          <w:sz w:val="24"/>
          <w:szCs w:val="24"/>
          <w:lang w:val="lv-LV"/>
        </w:rPr>
        <w:t xml:space="preserve">vispārīgās vienošanās </w:t>
      </w:r>
      <w:r w:rsidRPr="00D66AA2">
        <w:rPr>
          <w:rFonts w:ascii="Times New Roman" w:hAnsi="Times New Roman"/>
          <w:b w:val="0"/>
          <w:i w:val="0"/>
          <w:sz w:val="24"/>
          <w:szCs w:val="24"/>
          <w:lang w:val="lv-LV"/>
        </w:rPr>
        <w:t>līgumu</w:t>
      </w:r>
      <w:r w:rsidRPr="00D66AA2">
        <w:rPr>
          <w:rFonts w:ascii="Times New Roman" w:hAnsi="Times New Roman"/>
          <w:sz w:val="24"/>
          <w:szCs w:val="24"/>
        </w:rPr>
        <w:t xml:space="preserve"> </w:t>
      </w:r>
      <w:r w:rsidRPr="00D66AA2">
        <w:rPr>
          <w:rFonts w:ascii="Times New Roman" w:hAnsi="Times New Roman"/>
          <w:b w:val="0"/>
          <w:i w:val="0"/>
          <w:sz w:val="24"/>
          <w:szCs w:val="24"/>
        </w:rPr>
        <w:t xml:space="preserve">ar nākamo pretendentu, kurš piedāvājis piedāvājumu ar viszemāko cenu. Ja pieņemts lēmums slēgt </w:t>
      </w:r>
      <w:r w:rsidRPr="00566742">
        <w:rPr>
          <w:rFonts w:ascii="Times New Roman" w:hAnsi="Times New Roman"/>
          <w:b w:val="0"/>
          <w:i w:val="0"/>
          <w:sz w:val="24"/>
          <w:szCs w:val="24"/>
        </w:rPr>
        <w:t xml:space="preserve">vispārīgās vienošanās </w:t>
      </w:r>
      <w:r w:rsidRPr="00D66AA2">
        <w:rPr>
          <w:rFonts w:ascii="Times New Roman" w:hAnsi="Times New Roman"/>
          <w:b w:val="0"/>
          <w:i w:val="0"/>
          <w:sz w:val="24"/>
          <w:szCs w:val="24"/>
          <w:lang w:val="lv-LV"/>
        </w:rPr>
        <w:t xml:space="preserve">līgumu </w:t>
      </w:r>
      <w:r w:rsidRPr="00D66AA2">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D66AA2">
        <w:rPr>
          <w:rFonts w:ascii="Times New Roman" w:hAnsi="Times New Roman"/>
          <w:b w:val="0"/>
          <w:i w:val="0"/>
          <w:sz w:val="24"/>
          <w:szCs w:val="24"/>
          <w:lang w:val="lv-LV"/>
        </w:rPr>
        <w:t>procedūru</w:t>
      </w:r>
      <w:r w:rsidRPr="00D66AA2">
        <w:rPr>
          <w:rFonts w:ascii="Times New Roman" w:hAnsi="Times New Roman"/>
          <w:b w:val="0"/>
          <w:i w:val="0"/>
          <w:sz w:val="24"/>
          <w:szCs w:val="24"/>
        </w:rPr>
        <w:t>, neizvēloties nevienu piedāvājumu.</w:t>
      </w:r>
      <w:r>
        <w:rPr>
          <w:rFonts w:ascii="Times New Roman" w:hAnsi="Times New Roman"/>
          <w:b w:val="0"/>
          <w:color w:val="FF0000"/>
          <w:sz w:val="22"/>
          <w:szCs w:val="22"/>
          <w:lang w:val="lv-LV"/>
        </w:rPr>
        <w:t xml:space="preserve"> </w:t>
      </w:r>
    </w:p>
    <w:p w:rsidR="00AF73BB" w:rsidRPr="00313788" w:rsidRDefault="00AF73BB" w:rsidP="00313788">
      <w:pPr>
        <w:spacing w:after="0" w:line="240" w:lineRule="auto"/>
        <w:jc w:val="center"/>
        <w:rPr>
          <w:rFonts w:ascii="Times New Roman" w:hAnsi="Times New Roman"/>
          <w:sz w:val="20"/>
          <w:szCs w:val="20"/>
        </w:rPr>
      </w:pPr>
    </w:p>
    <w:p w:rsidR="00AF73BB" w:rsidRPr="00313788" w:rsidRDefault="00AF73BB" w:rsidP="00313788">
      <w:pPr>
        <w:spacing w:after="0" w:line="240" w:lineRule="auto"/>
        <w:rPr>
          <w:rFonts w:ascii="Times New Roman" w:hAnsi="Times New Roman"/>
          <w:bCs/>
          <w:sz w:val="24"/>
          <w:szCs w:val="24"/>
        </w:rPr>
      </w:pPr>
    </w:p>
    <w:p w:rsidR="00AF73BB" w:rsidRPr="00825364" w:rsidRDefault="00AF73BB" w:rsidP="00AF73BB">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AF73BB" w:rsidRPr="00DA794E" w:rsidRDefault="00AF73BB" w:rsidP="00AF73BB">
      <w:pPr>
        <w:spacing w:after="0" w:line="240" w:lineRule="auto"/>
        <w:jc w:val="center"/>
        <w:rPr>
          <w:rFonts w:ascii="Times New Roman" w:hAnsi="Times New Roman"/>
          <w:sz w:val="20"/>
          <w:szCs w:val="20"/>
        </w:rPr>
      </w:pPr>
    </w:p>
    <w:p w:rsidR="00DA794E" w:rsidRPr="00D66AA2" w:rsidRDefault="00DA794E" w:rsidP="00DA794E">
      <w:pPr>
        <w:spacing w:after="0" w:line="240" w:lineRule="auto"/>
        <w:rPr>
          <w:rFonts w:ascii="Times New Roman" w:hAnsi="Times New Roman"/>
          <w:sz w:val="24"/>
          <w:szCs w:val="24"/>
        </w:rPr>
      </w:pPr>
      <w:r w:rsidRPr="00D66AA2">
        <w:rPr>
          <w:rFonts w:ascii="Times New Roman" w:hAnsi="Times New Roman"/>
          <w:sz w:val="24"/>
          <w:szCs w:val="24"/>
        </w:rPr>
        <w:t xml:space="preserve">Šim Nolikumam ir pievienoti </w:t>
      </w:r>
      <w:r>
        <w:rPr>
          <w:rFonts w:ascii="Times New Roman" w:hAnsi="Times New Roman"/>
          <w:sz w:val="24"/>
          <w:szCs w:val="24"/>
        </w:rPr>
        <w:t>5</w:t>
      </w:r>
      <w:r w:rsidRPr="00D66AA2">
        <w:rPr>
          <w:rFonts w:ascii="Times New Roman" w:hAnsi="Times New Roman"/>
          <w:sz w:val="24"/>
          <w:szCs w:val="24"/>
        </w:rPr>
        <w:t xml:space="preserve"> (</w:t>
      </w:r>
      <w:r>
        <w:rPr>
          <w:rFonts w:ascii="Times New Roman" w:hAnsi="Times New Roman"/>
          <w:sz w:val="24"/>
          <w:szCs w:val="24"/>
        </w:rPr>
        <w:t>pieci</w:t>
      </w:r>
      <w:r w:rsidRPr="00D66AA2">
        <w:rPr>
          <w:rFonts w:ascii="Times New Roman" w:hAnsi="Times New Roman"/>
          <w:sz w:val="24"/>
          <w:szCs w:val="24"/>
        </w:rPr>
        <w:t>) pielikumi, kas ir tā neatņemamas sastāvdaļas:</w:t>
      </w:r>
    </w:p>
    <w:p w:rsidR="00DA794E" w:rsidRDefault="00DA794E" w:rsidP="00DA794E">
      <w:pPr>
        <w:spacing w:after="0" w:line="240" w:lineRule="auto"/>
        <w:ind w:left="2157" w:hanging="1590"/>
        <w:rPr>
          <w:rFonts w:ascii="Times New Roman" w:hAnsi="Times New Roman"/>
          <w:sz w:val="24"/>
          <w:szCs w:val="24"/>
        </w:rPr>
      </w:pPr>
      <w:r w:rsidRPr="00D66AA2">
        <w:rPr>
          <w:rFonts w:ascii="Times New Roman" w:hAnsi="Times New Roman"/>
          <w:sz w:val="24"/>
          <w:szCs w:val="24"/>
        </w:rPr>
        <w:t xml:space="preserve">1.pielikums </w:t>
      </w:r>
      <w:r w:rsidRPr="00D66AA2">
        <w:rPr>
          <w:rFonts w:ascii="Times New Roman" w:hAnsi="Times New Roman"/>
          <w:sz w:val="24"/>
          <w:szCs w:val="24"/>
        </w:rPr>
        <w:tab/>
        <w:t xml:space="preserve">Tehniskā specifikācija </w:t>
      </w:r>
    </w:p>
    <w:p w:rsidR="00DA794E" w:rsidRDefault="00DA794E" w:rsidP="00DA794E">
      <w:pPr>
        <w:spacing w:after="0" w:line="240" w:lineRule="auto"/>
        <w:ind w:left="2157" w:hanging="1590"/>
        <w:rPr>
          <w:rFonts w:ascii="Times New Roman" w:hAnsi="Times New Roman"/>
          <w:sz w:val="24"/>
          <w:szCs w:val="24"/>
        </w:rPr>
      </w:pPr>
      <w:r>
        <w:rPr>
          <w:rFonts w:ascii="Times New Roman" w:hAnsi="Times New Roman"/>
          <w:sz w:val="24"/>
          <w:szCs w:val="24"/>
        </w:rPr>
        <w:t>2</w:t>
      </w:r>
      <w:r w:rsidRPr="00566742">
        <w:rPr>
          <w:rFonts w:ascii="Times New Roman" w:hAnsi="Times New Roman"/>
          <w:sz w:val="24"/>
          <w:szCs w:val="24"/>
        </w:rPr>
        <w:t xml:space="preserve">.pielikums </w:t>
      </w:r>
      <w:r>
        <w:rPr>
          <w:rFonts w:ascii="Times New Roman" w:hAnsi="Times New Roman"/>
          <w:sz w:val="24"/>
          <w:szCs w:val="24"/>
        </w:rPr>
        <w:tab/>
        <w:t>F</w:t>
      </w:r>
      <w:r w:rsidRPr="00D66AA2">
        <w:rPr>
          <w:rFonts w:ascii="Times New Roman" w:hAnsi="Times New Roman"/>
          <w:sz w:val="24"/>
          <w:szCs w:val="24"/>
        </w:rPr>
        <w:t xml:space="preserve">inanšu piedāvājuma paraugs </w:t>
      </w:r>
    </w:p>
    <w:p w:rsidR="00DA794E" w:rsidRPr="00D66AA2" w:rsidRDefault="00DA794E" w:rsidP="00DA794E">
      <w:pPr>
        <w:spacing w:after="0" w:line="240" w:lineRule="auto"/>
        <w:ind w:left="2157" w:hanging="1590"/>
        <w:rPr>
          <w:rFonts w:ascii="Times New Roman" w:hAnsi="Times New Roman"/>
          <w:sz w:val="24"/>
          <w:szCs w:val="24"/>
        </w:rPr>
      </w:pPr>
      <w:r>
        <w:rPr>
          <w:rFonts w:ascii="Times New Roman" w:hAnsi="Times New Roman"/>
          <w:sz w:val="24"/>
          <w:szCs w:val="24"/>
        </w:rPr>
        <w:t>3</w:t>
      </w:r>
      <w:r w:rsidRPr="00D66AA2">
        <w:rPr>
          <w:rFonts w:ascii="Times New Roman" w:hAnsi="Times New Roman"/>
          <w:sz w:val="24"/>
          <w:szCs w:val="24"/>
        </w:rPr>
        <w:t xml:space="preserve">.pielikums </w:t>
      </w:r>
      <w:r w:rsidRPr="00D66AA2">
        <w:rPr>
          <w:rFonts w:ascii="Times New Roman" w:hAnsi="Times New Roman"/>
          <w:sz w:val="24"/>
          <w:szCs w:val="24"/>
        </w:rPr>
        <w:tab/>
        <w:t>Pieteikuma paraugs</w:t>
      </w:r>
    </w:p>
    <w:p w:rsidR="00DA794E" w:rsidRPr="00D66AA2" w:rsidRDefault="00DA794E" w:rsidP="00DA794E">
      <w:pPr>
        <w:spacing w:after="0" w:line="240" w:lineRule="auto"/>
        <w:ind w:left="567"/>
        <w:rPr>
          <w:rFonts w:ascii="Times New Roman" w:hAnsi="Times New Roman"/>
          <w:sz w:val="24"/>
          <w:szCs w:val="24"/>
        </w:rPr>
      </w:pPr>
      <w:r>
        <w:rPr>
          <w:rFonts w:ascii="Times New Roman" w:hAnsi="Times New Roman"/>
          <w:sz w:val="24"/>
          <w:szCs w:val="24"/>
        </w:rPr>
        <w:t>4</w:t>
      </w:r>
      <w:r w:rsidRPr="00D66AA2">
        <w:rPr>
          <w:rFonts w:ascii="Times New Roman" w:hAnsi="Times New Roman"/>
          <w:sz w:val="24"/>
          <w:szCs w:val="24"/>
        </w:rPr>
        <w:t>.pielikums</w:t>
      </w:r>
      <w:r w:rsidRPr="00D66AA2">
        <w:rPr>
          <w:rFonts w:ascii="Times New Roman" w:hAnsi="Times New Roman"/>
          <w:sz w:val="24"/>
          <w:szCs w:val="24"/>
        </w:rPr>
        <w:tab/>
        <w:t>Apakšuzņēmēju saraksta paraugs</w:t>
      </w:r>
    </w:p>
    <w:p w:rsidR="00DA794E" w:rsidRPr="00825364" w:rsidRDefault="00DA794E" w:rsidP="00DA794E">
      <w:pPr>
        <w:pStyle w:val="Title"/>
        <w:ind w:left="567"/>
        <w:jc w:val="left"/>
        <w:rPr>
          <w:rFonts w:ascii="Times New Roman" w:hAnsi="Times New Roman"/>
          <w:sz w:val="24"/>
          <w:szCs w:val="24"/>
        </w:rPr>
      </w:pPr>
      <w:r>
        <w:rPr>
          <w:rFonts w:ascii="Times New Roman" w:hAnsi="Times New Roman"/>
          <w:sz w:val="24"/>
          <w:szCs w:val="24"/>
          <w:lang w:val="lv-LV"/>
        </w:rPr>
        <w:t>5</w:t>
      </w:r>
      <w:r w:rsidRPr="00D66AA2">
        <w:rPr>
          <w:rFonts w:ascii="Times New Roman" w:hAnsi="Times New Roman"/>
          <w:sz w:val="24"/>
          <w:szCs w:val="24"/>
        </w:rPr>
        <w:t>.pielikums</w:t>
      </w:r>
      <w:r w:rsidRPr="00D66AA2">
        <w:rPr>
          <w:rFonts w:ascii="Times New Roman" w:hAnsi="Times New Roman"/>
          <w:sz w:val="24"/>
          <w:szCs w:val="24"/>
        </w:rPr>
        <w:tab/>
      </w:r>
      <w:r>
        <w:rPr>
          <w:rFonts w:ascii="Times New Roman" w:hAnsi="Times New Roman"/>
          <w:sz w:val="24"/>
          <w:szCs w:val="24"/>
          <w:lang w:val="lv-LV"/>
        </w:rPr>
        <w:t xml:space="preserve">Vispārīgās vienošanās </w:t>
      </w:r>
      <w:r w:rsidRPr="00D66AA2">
        <w:rPr>
          <w:rFonts w:ascii="Times New Roman" w:hAnsi="Times New Roman"/>
          <w:sz w:val="24"/>
          <w:szCs w:val="24"/>
        </w:rPr>
        <w:t>līguma projekts</w:t>
      </w:r>
    </w:p>
    <w:p w:rsidR="00DA794E" w:rsidRPr="00825364" w:rsidRDefault="00DA794E" w:rsidP="00DA794E">
      <w:pPr>
        <w:spacing w:after="0" w:line="240" w:lineRule="auto"/>
        <w:ind w:left="567"/>
        <w:jc w:val="right"/>
        <w:rPr>
          <w:rFonts w:ascii="Times New Roman" w:hAnsi="Times New Roman"/>
          <w:sz w:val="24"/>
          <w:szCs w:val="24"/>
        </w:rPr>
        <w:sectPr w:rsidR="00DA794E" w:rsidRPr="00825364" w:rsidSect="00313788">
          <w:footerReference w:type="default" r:id="rId14"/>
          <w:pgSz w:w="11906" w:h="16838"/>
          <w:pgMar w:top="709" w:right="707" w:bottom="709" w:left="1418" w:header="708" w:footer="2" w:gutter="0"/>
          <w:cols w:space="708"/>
          <w:docGrid w:linePitch="360"/>
        </w:sectPr>
      </w:pPr>
    </w:p>
    <w:p w:rsidR="00AF73BB" w:rsidRPr="00825364" w:rsidRDefault="00AF73BB" w:rsidP="00AF73BB">
      <w:pPr>
        <w:ind w:left="567"/>
        <w:jc w:val="right"/>
        <w:rPr>
          <w:rFonts w:ascii="Times New Roman" w:hAnsi="Times New Roman"/>
          <w:sz w:val="20"/>
          <w:szCs w:val="20"/>
        </w:rPr>
        <w:sectPr w:rsidR="00AF73BB" w:rsidRPr="00825364" w:rsidSect="00B234C9">
          <w:footerReference w:type="default" r:id="rId15"/>
          <w:type w:val="continuous"/>
          <w:pgSz w:w="11906" w:h="16838"/>
          <w:pgMar w:top="709" w:right="707" w:bottom="567" w:left="1418" w:header="708" w:footer="2" w:gutter="0"/>
          <w:cols w:space="708"/>
          <w:docGrid w:linePitch="360"/>
        </w:sectPr>
      </w:pPr>
    </w:p>
    <w:p w:rsidR="00AF73BB" w:rsidRPr="00825364" w:rsidRDefault="00AF73BB" w:rsidP="00AF73BB">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AF73BB" w:rsidRPr="00825364" w:rsidRDefault="00AF73BB" w:rsidP="00AF73BB">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AF73BB" w:rsidRPr="00CD12F5" w:rsidRDefault="00AF73BB" w:rsidP="00AF73BB">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E7C5D">
        <w:rPr>
          <w:rFonts w:ascii="Times New Roman" w:hAnsi="Times New Roman"/>
          <w:sz w:val="18"/>
          <w:szCs w:val="18"/>
        </w:rPr>
        <w:t>LLU/2015</w:t>
      </w:r>
      <w:r w:rsidR="00977E9B">
        <w:rPr>
          <w:rFonts w:ascii="Times New Roman" w:hAnsi="Times New Roman"/>
          <w:sz w:val="18"/>
          <w:szCs w:val="18"/>
        </w:rPr>
        <w:t>/20</w:t>
      </w:r>
      <w:r w:rsidRPr="00CE7C5D">
        <w:rPr>
          <w:rFonts w:ascii="Times New Roman" w:hAnsi="Times New Roman"/>
          <w:sz w:val="18"/>
          <w:szCs w:val="18"/>
        </w:rPr>
        <w:t>/AK</w:t>
      </w:r>
    </w:p>
    <w:p w:rsidR="00AF73BB" w:rsidRPr="00825364" w:rsidRDefault="00AF73BB" w:rsidP="00AF73BB">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AF73BB" w:rsidRPr="00825364" w:rsidRDefault="00AF73BB" w:rsidP="00AF73BB">
      <w:pPr>
        <w:spacing w:after="0" w:line="240" w:lineRule="auto"/>
        <w:jc w:val="right"/>
        <w:rPr>
          <w:rFonts w:ascii="Times New Roman" w:hAnsi="Times New Roman"/>
          <w:sz w:val="16"/>
          <w:szCs w:val="16"/>
        </w:rPr>
      </w:pPr>
    </w:p>
    <w:p w:rsidR="00AF73BB" w:rsidRPr="00825364" w:rsidRDefault="00DA794E" w:rsidP="00AF73BB">
      <w:pPr>
        <w:spacing w:after="0" w:line="240" w:lineRule="auto"/>
        <w:ind w:left="720" w:hanging="720"/>
        <w:jc w:val="right"/>
        <w:rPr>
          <w:rFonts w:ascii="Times New Roman" w:hAnsi="Times New Roman"/>
          <w:i/>
          <w:color w:val="FF0000"/>
        </w:rPr>
      </w:pPr>
      <w:r>
        <w:rPr>
          <w:rFonts w:ascii="Times New Roman" w:hAnsi="Times New Roman"/>
          <w:i/>
          <w:color w:val="FF0000"/>
        </w:rPr>
        <w:t>Tehniskā specifikācija</w:t>
      </w:r>
    </w:p>
    <w:p w:rsidR="00AF73BB" w:rsidRDefault="00AF73BB" w:rsidP="00AF73BB">
      <w:pPr>
        <w:spacing w:after="0" w:line="240" w:lineRule="auto"/>
        <w:ind w:left="720" w:hanging="720"/>
        <w:jc w:val="right"/>
        <w:rPr>
          <w:rFonts w:ascii="Times New Roman" w:hAnsi="Times New Roman"/>
          <w:i/>
          <w:color w:val="FF0000"/>
          <w:sz w:val="16"/>
          <w:szCs w:val="16"/>
        </w:rPr>
      </w:pPr>
    </w:p>
    <w:p w:rsidR="00AF73BB" w:rsidRPr="00825364" w:rsidRDefault="00AF73BB" w:rsidP="00AF73BB">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397FE2" w:rsidRDefault="00397FE2" w:rsidP="00397FE2">
      <w:pPr>
        <w:spacing w:after="0"/>
        <w:jc w:val="center"/>
        <w:rPr>
          <w:rFonts w:ascii="Times New Roman" w:hAnsi="Times New Roman"/>
          <w:i/>
          <w:sz w:val="26"/>
          <w:szCs w:val="26"/>
        </w:rPr>
      </w:pPr>
      <w:r w:rsidRPr="00397FE2">
        <w:rPr>
          <w:rFonts w:ascii="Times New Roman" w:hAnsi="Times New Roman"/>
          <w:i/>
          <w:sz w:val="26"/>
          <w:szCs w:val="26"/>
        </w:rPr>
        <w:t xml:space="preserve">Elektroenerģijas piegāde Latvijas Lauksaimniecības universitātes </w:t>
      </w:r>
    </w:p>
    <w:p w:rsidR="00397FE2" w:rsidRPr="00397FE2" w:rsidRDefault="00397FE2" w:rsidP="00397FE2">
      <w:pPr>
        <w:spacing w:after="120"/>
        <w:jc w:val="center"/>
        <w:rPr>
          <w:rFonts w:ascii="Times New Roman" w:hAnsi="Times New Roman"/>
          <w:i/>
          <w:sz w:val="26"/>
          <w:szCs w:val="26"/>
        </w:rPr>
      </w:pPr>
      <w:r w:rsidRPr="00397FE2">
        <w:rPr>
          <w:rFonts w:ascii="Times New Roman" w:hAnsi="Times New Roman"/>
          <w:i/>
          <w:sz w:val="26"/>
          <w:szCs w:val="26"/>
        </w:rPr>
        <w:t xml:space="preserve">darbības nodrošināšanai </w:t>
      </w:r>
    </w:p>
    <w:p w:rsidR="00AF73BB" w:rsidRPr="00825364" w:rsidRDefault="00AF73BB" w:rsidP="00397FE2">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CE7C5D">
        <w:rPr>
          <w:rFonts w:ascii="Times New Roman" w:hAnsi="Times New Roman"/>
          <w:sz w:val="24"/>
          <w:szCs w:val="24"/>
        </w:rPr>
        <w:t>LLU/2015/</w:t>
      </w:r>
      <w:r w:rsidR="00397FE2">
        <w:rPr>
          <w:rFonts w:ascii="Times New Roman" w:hAnsi="Times New Roman"/>
          <w:sz w:val="24"/>
          <w:szCs w:val="24"/>
        </w:rPr>
        <w:t>20</w:t>
      </w:r>
      <w:r w:rsidRPr="00CE7C5D">
        <w:rPr>
          <w:rFonts w:ascii="Times New Roman" w:hAnsi="Times New Roman"/>
          <w:sz w:val="24"/>
          <w:szCs w:val="24"/>
        </w:rPr>
        <w:t>/AK</w:t>
      </w:r>
    </w:p>
    <w:p w:rsidR="00AF73BB" w:rsidRDefault="00AF73BB" w:rsidP="00AF73BB">
      <w:pPr>
        <w:spacing w:after="0" w:line="240" w:lineRule="auto"/>
        <w:jc w:val="center"/>
        <w:rPr>
          <w:rFonts w:ascii="Times New Roman" w:hAnsi="Times New Roman"/>
          <w:sz w:val="16"/>
          <w:szCs w:val="16"/>
        </w:rPr>
      </w:pPr>
    </w:p>
    <w:p w:rsidR="00AF73BB" w:rsidRPr="004D2D1C" w:rsidRDefault="00AF73BB" w:rsidP="00AF73BB">
      <w:pPr>
        <w:spacing w:after="0" w:line="240" w:lineRule="auto"/>
        <w:jc w:val="center"/>
        <w:rPr>
          <w:rFonts w:ascii="Times New Roman" w:hAnsi="Times New Roman"/>
          <w:sz w:val="16"/>
          <w:szCs w:val="16"/>
        </w:rPr>
      </w:pPr>
    </w:p>
    <w:bookmarkEnd w:id="0"/>
    <w:p w:rsidR="00AF73BB" w:rsidRDefault="00FD2F0D" w:rsidP="00FD2F0D">
      <w:pPr>
        <w:spacing w:after="0" w:line="240" w:lineRule="auto"/>
        <w:jc w:val="center"/>
        <w:rPr>
          <w:sz w:val="24"/>
          <w:szCs w:val="24"/>
        </w:rPr>
      </w:pPr>
      <w:r w:rsidRPr="00FD2F0D">
        <w:rPr>
          <w:rFonts w:ascii="Times New Roman" w:hAnsi="Times New Roman"/>
          <w:b/>
          <w:sz w:val="28"/>
          <w:szCs w:val="28"/>
        </w:rPr>
        <w:t>TEHNISKĀ SPECIFIKĀCIJA</w:t>
      </w:r>
    </w:p>
    <w:p w:rsidR="00DA794E" w:rsidRPr="00CE7C5D" w:rsidRDefault="00DA794E" w:rsidP="00AF73BB">
      <w:pPr>
        <w:spacing w:after="0" w:line="240" w:lineRule="auto"/>
        <w:rPr>
          <w:sz w:val="24"/>
          <w:szCs w:val="24"/>
        </w:rPr>
      </w:pPr>
    </w:p>
    <w:p w:rsidR="00C81395" w:rsidRPr="00DA794E" w:rsidRDefault="00C81395" w:rsidP="00C81395">
      <w:pPr>
        <w:spacing w:after="0" w:line="240" w:lineRule="auto"/>
        <w:ind w:firstLine="567"/>
        <w:rPr>
          <w:rFonts w:ascii="Times New Roman" w:hAnsi="Times New Roman"/>
          <w:b/>
          <w:i/>
          <w:sz w:val="26"/>
          <w:szCs w:val="26"/>
        </w:rPr>
      </w:pPr>
      <w:r w:rsidRPr="00DA794E">
        <w:rPr>
          <w:rFonts w:ascii="Times New Roman" w:hAnsi="Times New Roman"/>
          <w:b/>
          <w:i/>
          <w:sz w:val="26"/>
          <w:szCs w:val="26"/>
        </w:rPr>
        <w:t>Elektroenerģijas patēriņš LLU objektos 201</w:t>
      </w:r>
      <w:r w:rsidR="00DA794E" w:rsidRPr="00DA794E">
        <w:rPr>
          <w:rFonts w:ascii="Times New Roman" w:hAnsi="Times New Roman"/>
          <w:b/>
          <w:i/>
          <w:sz w:val="26"/>
          <w:szCs w:val="26"/>
        </w:rPr>
        <w:t>4</w:t>
      </w:r>
      <w:r w:rsidRPr="00DA794E">
        <w:rPr>
          <w:rFonts w:ascii="Times New Roman" w:hAnsi="Times New Roman"/>
          <w:b/>
          <w:i/>
          <w:sz w:val="26"/>
          <w:szCs w:val="26"/>
        </w:rPr>
        <w:t>.gadā</w:t>
      </w:r>
    </w:p>
    <w:p w:rsidR="00C81395" w:rsidRPr="00C53DE8" w:rsidRDefault="00C81395" w:rsidP="00C81395">
      <w:pPr>
        <w:spacing w:after="0" w:line="240" w:lineRule="auto"/>
        <w:ind w:firstLine="567"/>
        <w:rPr>
          <w:rFonts w:ascii="Times New Roman" w:hAnsi="Times New Roman"/>
          <w:sz w:val="16"/>
          <w:szCs w:val="16"/>
        </w:rPr>
      </w:pPr>
    </w:p>
    <w:tbl>
      <w:tblPr>
        <w:tblW w:w="9481" w:type="dxa"/>
        <w:tblInd w:w="250" w:type="dxa"/>
        <w:tblLook w:val="04A0" w:firstRow="1" w:lastRow="0" w:firstColumn="1" w:lastColumn="0" w:noHBand="0" w:noVBand="1"/>
      </w:tblPr>
      <w:tblGrid>
        <w:gridCol w:w="3134"/>
        <w:gridCol w:w="4237"/>
        <w:gridCol w:w="2110"/>
      </w:tblGrid>
      <w:tr w:rsidR="00C81395" w:rsidRPr="00C53DE8" w:rsidTr="00DA794E">
        <w:tc>
          <w:tcPr>
            <w:tcW w:w="313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C81395" w:rsidRPr="00C53DE8" w:rsidRDefault="00C81395" w:rsidP="00FF01FB">
            <w:pPr>
              <w:spacing w:after="0" w:line="240" w:lineRule="auto"/>
              <w:jc w:val="center"/>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Objekts</w:t>
            </w:r>
          </w:p>
        </w:tc>
        <w:tc>
          <w:tcPr>
            <w:tcW w:w="4237" w:type="dxa"/>
            <w:tcBorders>
              <w:top w:val="single" w:sz="4" w:space="0" w:color="auto"/>
              <w:left w:val="single" w:sz="4" w:space="0" w:color="auto"/>
              <w:right w:val="single" w:sz="4" w:space="0" w:color="auto"/>
            </w:tcBorders>
            <w:shd w:val="clear" w:color="auto" w:fill="FFFFCC"/>
            <w:vAlign w:val="center"/>
          </w:tcPr>
          <w:p w:rsidR="00C81395" w:rsidRPr="00C53DE8" w:rsidRDefault="00C81395" w:rsidP="00FF01FB">
            <w:pPr>
              <w:spacing w:after="0" w:line="240" w:lineRule="auto"/>
              <w:jc w:val="center"/>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Adrese</w:t>
            </w:r>
          </w:p>
        </w:tc>
        <w:tc>
          <w:tcPr>
            <w:tcW w:w="2110" w:type="dxa"/>
            <w:tcBorders>
              <w:top w:val="single" w:sz="4" w:space="0" w:color="auto"/>
              <w:left w:val="single" w:sz="4" w:space="0" w:color="auto"/>
              <w:right w:val="single" w:sz="4" w:space="0" w:color="auto"/>
            </w:tcBorders>
            <w:shd w:val="clear" w:color="auto" w:fill="FFFFCC"/>
            <w:vAlign w:val="center"/>
          </w:tcPr>
          <w:p w:rsidR="00C81395" w:rsidRPr="00C53DE8" w:rsidRDefault="00C81395" w:rsidP="00FF01FB">
            <w:pPr>
              <w:spacing w:after="0" w:line="240" w:lineRule="auto"/>
              <w:jc w:val="center"/>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kWh</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1. dienesta viesnīca</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Lielā iela 1,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167 129</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2. dienesta viesnīca</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Jāņa Čakstes bulv.7,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84 280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3.dienesta viesnīca</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proofErr w:type="spellStart"/>
            <w:r w:rsidRPr="00C53DE8">
              <w:rPr>
                <w:rFonts w:ascii="Times New Roman" w:eastAsia="Times New Roman" w:hAnsi="Times New Roman"/>
                <w:bCs/>
                <w:sz w:val="24"/>
                <w:szCs w:val="24"/>
                <w:lang w:eastAsia="lv-LV"/>
              </w:rPr>
              <w:t>Driksas</w:t>
            </w:r>
            <w:proofErr w:type="spellEnd"/>
            <w:r w:rsidRPr="00C53DE8">
              <w:rPr>
                <w:rFonts w:ascii="Times New Roman" w:eastAsia="Times New Roman" w:hAnsi="Times New Roman"/>
                <w:bCs/>
                <w:sz w:val="24"/>
                <w:szCs w:val="24"/>
                <w:lang w:eastAsia="lv-LV"/>
              </w:rPr>
              <w:t xml:space="preserve"> iela 1,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83 145</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4.dienesta viesnīca</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Akadēmijas iela 4,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76 385</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5.dienesta viesnīca</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proofErr w:type="spellStart"/>
            <w:r w:rsidRPr="00C53DE8">
              <w:rPr>
                <w:rFonts w:ascii="Times New Roman" w:eastAsia="Times New Roman" w:hAnsi="Times New Roman"/>
                <w:bCs/>
                <w:sz w:val="24"/>
                <w:szCs w:val="24"/>
                <w:lang w:eastAsia="lv-LV"/>
              </w:rPr>
              <w:t>Mātera</w:t>
            </w:r>
            <w:proofErr w:type="spellEnd"/>
            <w:r w:rsidRPr="00C53DE8">
              <w:rPr>
                <w:rFonts w:ascii="Times New Roman" w:eastAsia="Times New Roman" w:hAnsi="Times New Roman"/>
                <w:bCs/>
                <w:sz w:val="24"/>
                <w:szCs w:val="24"/>
                <w:lang w:eastAsia="lv-LV"/>
              </w:rPr>
              <w:t xml:space="preserve"> iela 26,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157 320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6.dienesta viesnīca</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Pētera iela 1,</w:t>
            </w:r>
            <w:r w:rsidRPr="00C53DE8">
              <w:rPr>
                <w:rFonts w:ascii="Times New Roman" w:eastAsia="Times New Roman" w:hAnsi="Times New Roman"/>
                <w:bCs/>
                <w:sz w:val="24"/>
                <w:szCs w:val="24"/>
                <w:lang w:eastAsia="lv-LV"/>
              </w:rPr>
              <w:t xml:space="preserve">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148 359</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7.dienesta viesnīca</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Lielā iela 17,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106 824</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8.dienesta viesnīca</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Lielā iela 19,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112 170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9.dienesta viesnīca</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Kristapa Helmaņa iela 2,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70 853</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JMT "Universitāte"</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Andreja Pumpura iela 7,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189 528</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Pils</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Lielā iela 2,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940 000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E</w:t>
            </w:r>
            <w:r>
              <w:rPr>
                <w:rFonts w:ascii="Times New Roman" w:eastAsia="Times New Roman" w:hAnsi="Times New Roman"/>
                <w:b/>
                <w:bCs/>
                <w:sz w:val="24"/>
                <w:szCs w:val="24"/>
                <w:lang w:eastAsia="lv-LV"/>
              </w:rPr>
              <w:t>SA</w:t>
            </w:r>
            <w:r w:rsidRPr="00C53DE8">
              <w:rPr>
                <w:rFonts w:ascii="Times New Roman" w:eastAsia="Times New Roman" w:hAnsi="Times New Roman"/>
                <w:b/>
                <w:bCs/>
                <w:sz w:val="24"/>
                <w:szCs w:val="24"/>
                <w:lang w:eastAsia="lv-LV"/>
              </w:rPr>
              <w:t>F</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Svētes iela 18,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131 500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MF</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Akadēmijas iela 11,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50 000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LIF</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Akadēmijas iela 19,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420 000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TF</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Jāņa Čakstes bulv.5,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95 000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Strazdu -1</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Strazdu iela 1,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100 500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VMF</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Kristapa Helmaņa iela 8,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430 000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Dobeles 43, laboratorija</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Dobeles iela 43,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2 000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 xml:space="preserve">Kokapstrādes </w:t>
            </w:r>
            <w:proofErr w:type="spellStart"/>
            <w:r w:rsidRPr="00C53DE8">
              <w:rPr>
                <w:rFonts w:ascii="Times New Roman" w:eastAsia="Times New Roman" w:hAnsi="Times New Roman"/>
                <w:b/>
                <w:bCs/>
                <w:sz w:val="24"/>
                <w:szCs w:val="24"/>
                <w:lang w:eastAsia="lv-LV"/>
              </w:rPr>
              <w:t>kat</w:t>
            </w:r>
            <w:proofErr w:type="spellEnd"/>
            <w:r w:rsidRPr="00C53DE8">
              <w:rPr>
                <w:rFonts w:ascii="Times New Roman" w:eastAsia="Times New Roman" w:hAnsi="Times New Roman"/>
                <w:b/>
                <w:bCs/>
                <w:sz w:val="24"/>
                <w:szCs w:val="24"/>
                <w:lang w:eastAsia="lv-LV"/>
              </w:rPr>
              <w:t>.</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Dobeles iela 41,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160 000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Rīgas -22</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Rīgas iela 22,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49 000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Sporta nams</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Raiņa iela 1,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120 500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RAC</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Paula Lejiņa iela 2,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60 000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proofErr w:type="spellStart"/>
            <w:r w:rsidRPr="00C53DE8">
              <w:rPr>
                <w:rFonts w:ascii="Times New Roman" w:eastAsia="Times New Roman" w:hAnsi="Times New Roman"/>
                <w:b/>
                <w:bCs/>
                <w:sz w:val="24"/>
                <w:szCs w:val="24"/>
                <w:lang w:eastAsia="lv-LV"/>
              </w:rPr>
              <w:t>G.k.m</w:t>
            </w:r>
            <w:proofErr w:type="spellEnd"/>
            <w:r w:rsidRPr="00C53DE8">
              <w:rPr>
                <w:rFonts w:ascii="Times New Roman" w:eastAsia="Times New Roman" w:hAnsi="Times New Roman"/>
                <w:b/>
                <w:bCs/>
                <w:sz w:val="24"/>
                <w:szCs w:val="24"/>
                <w:lang w:eastAsia="lv-LV"/>
              </w:rPr>
              <w:t>., Čakstes -7</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Jāņa Čakstes bulv.7, Jelgava</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62 500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proofErr w:type="spellStart"/>
            <w:r w:rsidRPr="00C53DE8">
              <w:rPr>
                <w:rFonts w:ascii="Times New Roman" w:eastAsia="Times New Roman" w:hAnsi="Times New Roman"/>
                <w:b/>
                <w:bCs/>
                <w:sz w:val="24"/>
                <w:szCs w:val="24"/>
                <w:lang w:eastAsia="lv-LV"/>
              </w:rPr>
              <w:t>Māc.c."Mušķi</w:t>
            </w:r>
            <w:proofErr w:type="spellEnd"/>
            <w:r w:rsidRPr="00C53DE8">
              <w:rPr>
                <w:rFonts w:ascii="Times New Roman" w:eastAsia="Times New Roman" w:hAnsi="Times New Roman"/>
                <w:b/>
                <w:bCs/>
                <w:sz w:val="24"/>
                <w:szCs w:val="24"/>
                <w:lang w:eastAsia="lv-LV"/>
              </w:rPr>
              <w:t>"</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 xml:space="preserve">Cenu pag., Ozolnieku nov., </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13 500</w:t>
            </w:r>
          </w:p>
        </w:tc>
      </w:tr>
      <w:tr w:rsidR="00DA794E" w:rsidRPr="00C53DE8" w:rsidTr="00FF01FB">
        <w:tc>
          <w:tcPr>
            <w:tcW w:w="3134" w:type="dxa"/>
            <w:tcBorders>
              <w:top w:val="nil"/>
              <w:left w:val="single" w:sz="4" w:space="0" w:color="auto"/>
              <w:bottom w:val="single" w:sz="4" w:space="0" w:color="auto"/>
              <w:right w:val="nil"/>
            </w:tcBorders>
            <w:shd w:val="clear" w:color="auto" w:fill="auto"/>
            <w:noWrap/>
            <w:vAlign w:val="center"/>
          </w:tcPr>
          <w:p w:rsidR="00DA794E" w:rsidRPr="00C53DE8" w:rsidRDefault="00DA794E" w:rsidP="00FF01FB">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„Vecupe”</w:t>
            </w:r>
          </w:p>
        </w:tc>
        <w:tc>
          <w:tcPr>
            <w:tcW w:w="4237" w:type="dxa"/>
            <w:tcBorders>
              <w:top w:val="single" w:sz="4" w:space="0" w:color="auto"/>
              <w:left w:val="single" w:sz="4" w:space="0" w:color="auto"/>
              <w:bottom w:val="single" w:sz="4" w:space="0" w:color="auto"/>
              <w:right w:val="nil"/>
            </w:tcBorders>
            <w:vAlign w:val="center"/>
          </w:tcPr>
          <w:p w:rsidR="00DA794E" w:rsidRPr="00C53DE8" w:rsidRDefault="00DA794E" w:rsidP="00FF01F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Engures pag., </w:t>
            </w:r>
            <w:r w:rsidRPr="00C53DE8">
              <w:rPr>
                <w:rFonts w:ascii="Times New Roman" w:eastAsia="Times New Roman" w:hAnsi="Times New Roman"/>
                <w:bCs/>
                <w:sz w:val="24"/>
                <w:szCs w:val="24"/>
                <w:lang w:eastAsia="lv-LV"/>
              </w:rPr>
              <w:t>Engures nov.</w:t>
            </w:r>
          </w:p>
        </w:tc>
        <w:tc>
          <w:tcPr>
            <w:tcW w:w="2110" w:type="dxa"/>
            <w:tcBorders>
              <w:top w:val="single" w:sz="4" w:space="0" w:color="auto"/>
              <w:left w:val="single" w:sz="4" w:space="0" w:color="auto"/>
              <w:bottom w:val="single" w:sz="4" w:space="0" w:color="auto"/>
              <w:right w:val="single" w:sz="4" w:space="0" w:color="auto"/>
            </w:tcBorders>
            <w:vAlign w:val="center"/>
          </w:tcPr>
          <w:p w:rsidR="00DA794E" w:rsidRDefault="00DA794E"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9 000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"Dāvida dzirnavas"</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Vaives pag., Cēsu nov.</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1 500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tcPr>
          <w:p w:rsidR="00C81395" w:rsidRPr="00DA794E" w:rsidRDefault="00C81395" w:rsidP="00FF01FB">
            <w:pPr>
              <w:spacing w:after="0" w:line="240" w:lineRule="auto"/>
              <w:rPr>
                <w:rFonts w:ascii="Times New Roman" w:eastAsia="Times New Roman" w:hAnsi="Times New Roman"/>
                <w:b/>
                <w:bCs/>
                <w:sz w:val="24"/>
                <w:szCs w:val="24"/>
                <w:lang w:eastAsia="lv-LV"/>
              </w:rPr>
            </w:pPr>
            <w:r w:rsidRPr="00DA794E">
              <w:rPr>
                <w:rFonts w:ascii="Times New Roman" w:eastAsia="Times New Roman" w:hAnsi="Times New Roman"/>
                <w:b/>
                <w:bCs/>
                <w:sz w:val="24"/>
                <w:szCs w:val="24"/>
                <w:lang w:eastAsia="lv-LV"/>
              </w:rPr>
              <w:t xml:space="preserve">„Bērze”, </w:t>
            </w:r>
            <w:proofErr w:type="spellStart"/>
            <w:r w:rsidRPr="00DA794E">
              <w:rPr>
                <w:rFonts w:ascii="Times New Roman" w:eastAsia="Times New Roman" w:hAnsi="Times New Roman"/>
                <w:b/>
                <w:bCs/>
                <w:sz w:val="24"/>
                <w:szCs w:val="24"/>
                <w:lang w:eastAsia="lv-LV"/>
              </w:rPr>
              <w:t>Hidrometr.p</w:t>
            </w:r>
            <w:proofErr w:type="spellEnd"/>
            <w:r w:rsidRPr="00DA794E">
              <w:rPr>
                <w:rFonts w:ascii="Times New Roman" w:eastAsia="Times New Roman" w:hAnsi="Times New Roman"/>
                <w:b/>
                <w:bCs/>
                <w:sz w:val="24"/>
                <w:szCs w:val="24"/>
                <w:lang w:eastAsia="lv-LV"/>
              </w:rPr>
              <w:t>.</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DA794E" w:rsidP="00FF01F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Jaunbērzes pag., Dobeles nov.</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Pils, Lielauces pag.</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Lielauces pag., Auces nov.</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14 500</w:t>
            </w:r>
          </w:p>
        </w:tc>
      </w:tr>
      <w:tr w:rsidR="00C81395" w:rsidRPr="00C53DE8" w:rsidTr="00FF01FB">
        <w:tc>
          <w:tcPr>
            <w:tcW w:w="3134" w:type="dxa"/>
            <w:tcBorders>
              <w:top w:val="nil"/>
              <w:left w:val="single" w:sz="4" w:space="0" w:color="auto"/>
              <w:bottom w:val="single" w:sz="4" w:space="0" w:color="auto"/>
              <w:right w:val="nil"/>
            </w:tcBorders>
            <w:shd w:val="clear" w:color="auto" w:fill="auto"/>
            <w:noWrap/>
            <w:vAlign w:val="center"/>
            <w:hideMark/>
          </w:tcPr>
          <w:p w:rsidR="00C81395" w:rsidRPr="00C53DE8" w:rsidRDefault="00C81395" w:rsidP="00FF01FB">
            <w:pPr>
              <w:spacing w:after="0" w:line="240" w:lineRule="auto"/>
              <w:rPr>
                <w:rFonts w:ascii="Times New Roman" w:eastAsia="Times New Roman" w:hAnsi="Times New Roman"/>
                <w:b/>
                <w:bCs/>
                <w:sz w:val="24"/>
                <w:szCs w:val="24"/>
                <w:lang w:eastAsia="lv-LV"/>
              </w:rPr>
            </w:pPr>
            <w:r w:rsidRPr="00C53DE8">
              <w:rPr>
                <w:rFonts w:ascii="Times New Roman" w:eastAsia="Times New Roman" w:hAnsi="Times New Roman"/>
                <w:b/>
                <w:bCs/>
                <w:sz w:val="24"/>
                <w:szCs w:val="24"/>
                <w:lang w:eastAsia="lv-LV"/>
              </w:rPr>
              <w:t>MPS „</w:t>
            </w:r>
            <w:proofErr w:type="spellStart"/>
            <w:r w:rsidRPr="00C53DE8">
              <w:rPr>
                <w:rFonts w:ascii="Times New Roman" w:eastAsia="Times New Roman" w:hAnsi="Times New Roman"/>
                <w:b/>
                <w:bCs/>
                <w:sz w:val="24"/>
                <w:szCs w:val="24"/>
                <w:lang w:eastAsia="lv-LV"/>
              </w:rPr>
              <w:t>Pēterlauki</w:t>
            </w:r>
            <w:proofErr w:type="spellEnd"/>
            <w:r w:rsidRPr="00C53DE8">
              <w:rPr>
                <w:rFonts w:ascii="Times New Roman" w:eastAsia="Times New Roman" w:hAnsi="Times New Roman"/>
                <w:b/>
                <w:bCs/>
                <w:sz w:val="24"/>
                <w:szCs w:val="24"/>
                <w:lang w:eastAsia="lv-LV"/>
              </w:rPr>
              <w:t>”</w:t>
            </w:r>
          </w:p>
        </w:tc>
        <w:tc>
          <w:tcPr>
            <w:tcW w:w="4237" w:type="dxa"/>
            <w:tcBorders>
              <w:top w:val="single" w:sz="4" w:space="0" w:color="auto"/>
              <w:left w:val="single" w:sz="4" w:space="0" w:color="auto"/>
              <w:bottom w:val="single" w:sz="4" w:space="0" w:color="auto"/>
              <w:right w:val="nil"/>
            </w:tcBorders>
            <w:vAlign w:val="center"/>
          </w:tcPr>
          <w:p w:rsidR="00C81395" w:rsidRPr="00C53DE8" w:rsidRDefault="00C81395" w:rsidP="00FF01FB">
            <w:pPr>
              <w:spacing w:after="0" w:line="240" w:lineRule="auto"/>
              <w:rPr>
                <w:rFonts w:ascii="Times New Roman" w:eastAsia="Times New Roman" w:hAnsi="Times New Roman"/>
                <w:bCs/>
                <w:sz w:val="24"/>
                <w:szCs w:val="24"/>
                <w:lang w:eastAsia="lv-LV"/>
              </w:rPr>
            </w:pPr>
            <w:r w:rsidRPr="00C53DE8">
              <w:rPr>
                <w:rFonts w:ascii="Times New Roman" w:eastAsia="Times New Roman" w:hAnsi="Times New Roman"/>
                <w:bCs/>
                <w:sz w:val="24"/>
                <w:szCs w:val="24"/>
                <w:lang w:eastAsia="lv-LV"/>
              </w:rPr>
              <w:t>Platones pag., Jelgavas nov.</w:t>
            </w:r>
          </w:p>
        </w:tc>
        <w:tc>
          <w:tcPr>
            <w:tcW w:w="2110" w:type="dxa"/>
            <w:tcBorders>
              <w:top w:val="single" w:sz="4" w:space="0" w:color="auto"/>
              <w:left w:val="single" w:sz="4" w:space="0" w:color="auto"/>
              <w:bottom w:val="single" w:sz="4" w:space="0" w:color="auto"/>
              <w:right w:val="single" w:sz="4" w:space="0" w:color="auto"/>
            </w:tcBorders>
            <w:vAlign w:val="center"/>
          </w:tcPr>
          <w:p w:rsidR="00C81395" w:rsidRPr="00C53DE8" w:rsidRDefault="00C81395" w:rsidP="00FF01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5 720</w:t>
            </w:r>
          </w:p>
        </w:tc>
      </w:tr>
      <w:tr w:rsidR="00C81395" w:rsidRPr="00C53DE8" w:rsidTr="00FF01FB">
        <w:trPr>
          <w:trHeight w:val="362"/>
        </w:trPr>
        <w:tc>
          <w:tcPr>
            <w:tcW w:w="7371" w:type="dxa"/>
            <w:gridSpan w:val="2"/>
            <w:tcBorders>
              <w:top w:val="single" w:sz="4" w:space="0" w:color="auto"/>
              <w:left w:val="single" w:sz="4" w:space="0" w:color="auto"/>
              <w:bottom w:val="single" w:sz="4" w:space="0" w:color="auto"/>
              <w:right w:val="nil"/>
            </w:tcBorders>
            <w:shd w:val="clear" w:color="auto" w:fill="FFFFCC"/>
            <w:noWrap/>
            <w:vAlign w:val="center"/>
          </w:tcPr>
          <w:p w:rsidR="00C81395" w:rsidRPr="00C53DE8" w:rsidRDefault="00C81395" w:rsidP="00FF01FB">
            <w:pPr>
              <w:spacing w:after="0" w:line="240" w:lineRule="auto"/>
              <w:ind w:left="1440"/>
              <w:jc w:val="right"/>
              <w:rPr>
                <w:rFonts w:ascii="Times New Roman" w:eastAsia="Times New Roman" w:hAnsi="Times New Roman"/>
                <w:bCs/>
                <w:sz w:val="24"/>
                <w:szCs w:val="24"/>
                <w:lang w:eastAsia="lv-LV"/>
              </w:rPr>
            </w:pPr>
            <w:r w:rsidRPr="00C53DE8">
              <w:rPr>
                <w:rFonts w:ascii="Times New Roman" w:eastAsia="Times New Roman" w:hAnsi="Times New Roman"/>
                <w:b/>
                <w:bCs/>
                <w:sz w:val="24"/>
                <w:szCs w:val="24"/>
                <w:lang w:eastAsia="lv-LV"/>
              </w:rPr>
              <w:t xml:space="preserve">                             LLU objektos kopā:</w:t>
            </w:r>
          </w:p>
        </w:tc>
        <w:tc>
          <w:tcPr>
            <w:tcW w:w="2110" w:type="dxa"/>
            <w:tcBorders>
              <w:top w:val="single" w:sz="4" w:space="0" w:color="auto"/>
              <w:left w:val="single" w:sz="4" w:space="0" w:color="auto"/>
              <w:bottom w:val="single" w:sz="4" w:space="0" w:color="auto"/>
              <w:right w:val="single" w:sz="4" w:space="0" w:color="auto"/>
            </w:tcBorders>
            <w:shd w:val="clear" w:color="auto" w:fill="FFFFCC"/>
            <w:vAlign w:val="center"/>
          </w:tcPr>
          <w:p w:rsidR="00C81395" w:rsidRPr="00C53DE8" w:rsidRDefault="00C81395" w:rsidP="00FF01FB">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3 861 913</w:t>
            </w:r>
          </w:p>
        </w:tc>
      </w:tr>
    </w:tbl>
    <w:p w:rsidR="00C81395" w:rsidRDefault="00C81395" w:rsidP="00C81395">
      <w:pPr>
        <w:spacing w:after="0" w:line="240" w:lineRule="auto"/>
        <w:rPr>
          <w:rFonts w:ascii="Times New Roman" w:hAnsi="Times New Roman"/>
          <w:b/>
        </w:rPr>
      </w:pPr>
    </w:p>
    <w:p w:rsidR="00C81395" w:rsidRDefault="00C81395" w:rsidP="00C81395">
      <w:pPr>
        <w:spacing w:after="0" w:line="240" w:lineRule="auto"/>
        <w:rPr>
          <w:rFonts w:ascii="Times New Roman" w:hAnsi="Times New Roman"/>
          <w:b/>
        </w:rPr>
      </w:pPr>
    </w:p>
    <w:p w:rsidR="00AF73BB" w:rsidRPr="000D17F5" w:rsidRDefault="00AF73BB" w:rsidP="00AF73BB">
      <w:pPr>
        <w:spacing w:after="0" w:line="240" w:lineRule="auto"/>
        <w:rPr>
          <w:rFonts w:ascii="Times New Roman" w:hAnsi="Times New Roman"/>
          <w:sz w:val="24"/>
          <w:szCs w:val="24"/>
        </w:rPr>
      </w:pPr>
    </w:p>
    <w:p w:rsidR="00AF73BB" w:rsidRPr="00825364" w:rsidRDefault="00AF73BB" w:rsidP="00AF73BB">
      <w:pPr>
        <w:spacing w:after="0" w:line="240" w:lineRule="auto"/>
        <w:rPr>
          <w:rFonts w:ascii="Times New Roman" w:hAnsi="Times New Roman"/>
          <w:b/>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AF73BB" w:rsidRDefault="00AF73BB" w:rsidP="00AF73BB">
      <w:pPr>
        <w:spacing w:after="0" w:line="240" w:lineRule="auto"/>
        <w:rPr>
          <w:rFonts w:ascii="Times New Roman" w:hAnsi="Times New Roman"/>
          <w:sz w:val="24"/>
          <w:szCs w:val="24"/>
        </w:rPr>
      </w:pPr>
    </w:p>
    <w:p w:rsidR="00AF73BB" w:rsidRDefault="00AF73BB" w:rsidP="00AF73BB">
      <w:pPr>
        <w:spacing w:after="0" w:line="240" w:lineRule="auto"/>
        <w:rPr>
          <w:rFonts w:ascii="Times New Roman" w:hAnsi="Times New Roman"/>
          <w:sz w:val="24"/>
          <w:szCs w:val="24"/>
        </w:rPr>
        <w:sectPr w:rsidR="00AF73BB" w:rsidSect="00B25C9D">
          <w:pgSz w:w="11906" w:h="16838"/>
          <w:pgMar w:top="568" w:right="849" w:bottom="851" w:left="1276" w:header="708" w:footer="6" w:gutter="0"/>
          <w:cols w:space="708"/>
          <w:docGrid w:linePitch="360"/>
        </w:sectPr>
      </w:pPr>
    </w:p>
    <w:p w:rsidR="00AF73BB" w:rsidRDefault="00AF73BB" w:rsidP="00AF73BB">
      <w:pPr>
        <w:spacing w:after="0" w:line="240" w:lineRule="auto"/>
        <w:rPr>
          <w:rFonts w:ascii="Times New Roman" w:hAnsi="Times New Roman"/>
          <w:sz w:val="24"/>
          <w:szCs w:val="24"/>
        </w:rPr>
      </w:pPr>
    </w:p>
    <w:p w:rsidR="00AF73BB" w:rsidRDefault="00AF73BB" w:rsidP="00AF73BB">
      <w:pPr>
        <w:pStyle w:val="BodyText"/>
        <w:jc w:val="center"/>
        <w:rPr>
          <w:rFonts w:ascii="Times New Roman" w:hAnsi="Times New Roman"/>
          <w:b/>
          <w:sz w:val="22"/>
          <w:u w:val="single"/>
        </w:rPr>
      </w:pPr>
    </w:p>
    <w:p w:rsidR="00DA794E" w:rsidRPr="00825364" w:rsidRDefault="00DA794E" w:rsidP="00DA794E">
      <w:pPr>
        <w:spacing w:after="0" w:line="240" w:lineRule="auto"/>
        <w:ind w:left="567"/>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w:t>
      </w:r>
      <w:r>
        <w:rPr>
          <w:rFonts w:ascii="Times New Roman" w:hAnsi="Times New Roman"/>
          <w:b/>
          <w:bCs/>
        </w:rPr>
        <w:t>2</w:t>
      </w:r>
    </w:p>
    <w:p w:rsidR="00DA794E" w:rsidRPr="00825364" w:rsidRDefault="00DA794E" w:rsidP="00DA794E">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DA794E" w:rsidRPr="00825364" w:rsidRDefault="00DA794E" w:rsidP="00DA794E">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1E39ED">
        <w:rPr>
          <w:rFonts w:ascii="Times New Roman" w:hAnsi="Times New Roman"/>
          <w:sz w:val="18"/>
          <w:szCs w:val="18"/>
        </w:rPr>
        <w:t>LLU/201</w:t>
      </w:r>
      <w:r>
        <w:rPr>
          <w:rFonts w:ascii="Times New Roman" w:hAnsi="Times New Roman"/>
          <w:sz w:val="18"/>
          <w:szCs w:val="18"/>
        </w:rPr>
        <w:t>5</w:t>
      </w:r>
      <w:r w:rsidRPr="001E39ED">
        <w:rPr>
          <w:rFonts w:ascii="Times New Roman" w:hAnsi="Times New Roman"/>
          <w:sz w:val="18"/>
          <w:szCs w:val="18"/>
        </w:rPr>
        <w:t>/</w:t>
      </w:r>
      <w:r>
        <w:rPr>
          <w:rFonts w:ascii="Times New Roman" w:hAnsi="Times New Roman"/>
          <w:sz w:val="18"/>
          <w:szCs w:val="18"/>
        </w:rPr>
        <w:t>20</w:t>
      </w:r>
      <w:r w:rsidRPr="001E39ED">
        <w:rPr>
          <w:rFonts w:ascii="Times New Roman" w:hAnsi="Times New Roman"/>
          <w:sz w:val="18"/>
          <w:szCs w:val="18"/>
        </w:rPr>
        <w:t>/</w:t>
      </w:r>
      <w:r>
        <w:rPr>
          <w:rFonts w:ascii="Times New Roman" w:hAnsi="Times New Roman"/>
          <w:sz w:val="18"/>
          <w:szCs w:val="18"/>
        </w:rPr>
        <w:t>AK</w:t>
      </w:r>
    </w:p>
    <w:p w:rsidR="00DA794E" w:rsidRPr="00825364" w:rsidRDefault="00DA794E" w:rsidP="00DA794E">
      <w:pPr>
        <w:spacing w:after="0" w:line="240" w:lineRule="auto"/>
        <w:jc w:val="right"/>
        <w:rPr>
          <w:rFonts w:ascii="Times New Roman" w:hAnsi="Times New Roman"/>
          <w:sz w:val="18"/>
          <w:szCs w:val="18"/>
        </w:rPr>
      </w:pPr>
      <w:r w:rsidRPr="00825364">
        <w:rPr>
          <w:rFonts w:ascii="Times New Roman" w:hAnsi="Times New Roman"/>
          <w:sz w:val="18"/>
          <w:szCs w:val="18"/>
        </w:rPr>
        <w:t xml:space="preserve"> Nolikumam</w:t>
      </w:r>
    </w:p>
    <w:p w:rsidR="00DA794E" w:rsidRPr="00825364" w:rsidRDefault="00DA794E" w:rsidP="00DA794E">
      <w:pPr>
        <w:spacing w:after="0" w:line="240" w:lineRule="auto"/>
        <w:jc w:val="right"/>
        <w:rPr>
          <w:rFonts w:ascii="Times New Roman" w:hAnsi="Times New Roman"/>
          <w:sz w:val="16"/>
          <w:szCs w:val="16"/>
        </w:rPr>
      </w:pPr>
    </w:p>
    <w:p w:rsidR="00DA794E" w:rsidRPr="002C2319" w:rsidRDefault="00DA794E" w:rsidP="00DA794E">
      <w:pPr>
        <w:spacing w:after="0" w:line="240" w:lineRule="auto"/>
        <w:jc w:val="right"/>
        <w:rPr>
          <w:rFonts w:ascii="Times New Roman" w:hAnsi="Times New Roman"/>
          <w:i/>
          <w:color w:val="FF0000"/>
        </w:rPr>
      </w:pPr>
      <w:r>
        <w:rPr>
          <w:rFonts w:ascii="Times New Roman" w:hAnsi="Times New Roman"/>
          <w:i/>
          <w:color w:val="FF0000"/>
        </w:rPr>
        <w:t>Fi</w:t>
      </w:r>
      <w:r w:rsidRPr="002C2319">
        <w:rPr>
          <w:rFonts w:ascii="Times New Roman" w:hAnsi="Times New Roman"/>
          <w:i/>
          <w:color w:val="FF0000"/>
        </w:rPr>
        <w:t>nanšu piedāvājuma paraugs</w:t>
      </w:r>
    </w:p>
    <w:p w:rsidR="00DA794E" w:rsidRPr="00825364" w:rsidRDefault="00DA794E" w:rsidP="00DA794E">
      <w:pPr>
        <w:spacing w:after="0" w:line="240" w:lineRule="auto"/>
        <w:ind w:left="720" w:hanging="720"/>
        <w:jc w:val="right"/>
        <w:rPr>
          <w:rFonts w:ascii="Times New Roman" w:hAnsi="Times New Roman"/>
          <w:i/>
          <w:color w:val="FF0000"/>
        </w:rPr>
      </w:pPr>
    </w:p>
    <w:p w:rsidR="00DA794E" w:rsidRPr="00825364" w:rsidRDefault="00DA794E" w:rsidP="00DA794E">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DA794E" w:rsidRDefault="00DA794E" w:rsidP="00DA794E">
      <w:pPr>
        <w:spacing w:after="0"/>
        <w:jc w:val="center"/>
        <w:rPr>
          <w:rFonts w:ascii="Times New Roman" w:hAnsi="Times New Roman"/>
          <w:i/>
          <w:sz w:val="26"/>
          <w:szCs w:val="26"/>
        </w:rPr>
      </w:pPr>
      <w:r w:rsidRPr="00397FE2">
        <w:rPr>
          <w:rFonts w:ascii="Times New Roman" w:hAnsi="Times New Roman"/>
          <w:i/>
          <w:sz w:val="26"/>
          <w:szCs w:val="26"/>
        </w:rPr>
        <w:t xml:space="preserve">Elektroenerģijas piegāde Latvijas Lauksaimniecības universitātes </w:t>
      </w:r>
    </w:p>
    <w:p w:rsidR="00DA794E" w:rsidRPr="00397FE2" w:rsidRDefault="00DA794E" w:rsidP="00DA794E">
      <w:pPr>
        <w:spacing w:after="0"/>
        <w:jc w:val="center"/>
        <w:rPr>
          <w:rFonts w:ascii="Times New Roman" w:hAnsi="Times New Roman"/>
          <w:i/>
          <w:sz w:val="26"/>
          <w:szCs w:val="26"/>
        </w:rPr>
      </w:pPr>
      <w:r w:rsidRPr="00397FE2">
        <w:rPr>
          <w:rFonts w:ascii="Times New Roman" w:hAnsi="Times New Roman"/>
          <w:i/>
          <w:sz w:val="26"/>
          <w:szCs w:val="26"/>
        </w:rPr>
        <w:t xml:space="preserve">darbības nodrošināšanai </w:t>
      </w:r>
    </w:p>
    <w:p w:rsidR="00DA794E" w:rsidRPr="00825364" w:rsidRDefault="00DA794E" w:rsidP="00DA794E">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CE7C5D">
        <w:rPr>
          <w:rFonts w:ascii="Times New Roman" w:hAnsi="Times New Roman"/>
          <w:sz w:val="24"/>
          <w:szCs w:val="24"/>
        </w:rPr>
        <w:t>LLU/2015/</w:t>
      </w:r>
      <w:r>
        <w:rPr>
          <w:rFonts w:ascii="Times New Roman" w:hAnsi="Times New Roman"/>
          <w:sz w:val="24"/>
          <w:szCs w:val="24"/>
        </w:rPr>
        <w:t>20</w:t>
      </w:r>
      <w:r w:rsidRPr="00CE7C5D">
        <w:rPr>
          <w:rFonts w:ascii="Times New Roman" w:hAnsi="Times New Roman"/>
          <w:sz w:val="24"/>
          <w:szCs w:val="24"/>
        </w:rPr>
        <w:t>/AK</w:t>
      </w:r>
    </w:p>
    <w:p w:rsidR="00DA794E" w:rsidRPr="00825364" w:rsidRDefault="00DA794E" w:rsidP="00DA794E">
      <w:pPr>
        <w:tabs>
          <w:tab w:val="left" w:pos="2835"/>
        </w:tabs>
        <w:spacing w:after="0"/>
        <w:jc w:val="center"/>
        <w:rPr>
          <w:rFonts w:ascii="Times New Roman" w:hAnsi="Times New Roman"/>
          <w:sz w:val="16"/>
          <w:szCs w:val="16"/>
        </w:rPr>
      </w:pPr>
    </w:p>
    <w:p w:rsidR="00DA794E" w:rsidRPr="00825364" w:rsidRDefault="00DA794E" w:rsidP="00DA794E">
      <w:pPr>
        <w:pStyle w:val="BodyText"/>
        <w:jc w:val="center"/>
        <w:rPr>
          <w:rFonts w:ascii="Times New Roman" w:hAnsi="Times New Roman"/>
          <w:b/>
          <w:sz w:val="22"/>
          <w:u w:val="single"/>
        </w:rPr>
      </w:pPr>
    </w:p>
    <w:p w:rsidR="00DA794E" w:rsidRPr="00825364" w:rsidRDefault="00DA794E" w:rsidP="00DA794E">
      <w:pPr>
        <w:tabs>
          <w:tab w:val="left" w:pos="8931"/>
        </w:tabs>
        <w:spacing w:after="0" w:line="240" w:lineRule="auto"/>
        <w:ind w:left="567" w:right="567"/>
        <w:jc w:val="center"/>
        <w:rPr>
          <w:rFonts w:ascii="Times New Roman" w:hAnsi="Times New Roman"/>
          <w:b/>
          <w:sz w:val="28"/>
          <w:szCs w:val="28"/>
        </w:rPr>
      </w:pPr>
      <w:r w:rsidRPr="00825364">
        <w:rPr>
          <w:rFonts w:ascii="Times New Roman" w:hAnsi="Times New Roman"/>
          <w:b/>
          <w:sz w:val="28"/>
          <w:szCs w:val="28"/>
        </w:rPr>
        <w:t>FINANŠU PIEDĀVĀJUMS</w:t>
      </w:r>
    </w:p>
    <w:p w:rsidR="00DA794E" w:rsidRPr="00825364" w:rsidRDefault="00DA794E" w:rsidP="00DA794E">
      <w:pPr>
        <w:spacing w:after="0" w:line="240" w:lineRule="auto"/>
        <w:jc w:val="center"/>
        <w:rPr>
          <w:rFonts w:ascii="Times New Roman" w:hAnsi="Times New Roman"/>
          <w:b/>
          <w:snapToGrid w:val="0"/>
        </w:rPr>
      </w:pPr>
    </w:p>
    <w:p w:rsidR="00DA794E" w:rsidRPr="00E23E79" w:rsidRDefault="00DA794E" w:rsidP="00DA794E">
      <w:pPr>
        <w:spacing w:after="0" w:line="240" w:lineRule="auto"/>
        <w:jc w:val="right"/>
        <w:rPr>
          <w:rFonts w:ascii="Times New Roman" w:hAnsi="Times New Roman"/>
          <w:b/>
          <w:sz w:val="28"/>
          <w:szCs w:val="28"/>
        </w:rPr>
      </w:pPr>
    </w:p>
    <w:p w:rsidR="00DA794E" w:rsidRPr="00E23E79" w:rsidRDefault="00DA794E" w:rsidP="00DA794E">
      <w:pPr>
        <w:spacing w:after="0" w:line="240" w:lineRule="auto"/>
        <w:jc w:val="center"/>
        <w:rPr>
          <w:rFonts w:ascii="Times New Roman" w:hAnsi="Times New Roman"/>
          <w:b/>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969"/>
      </w:tblGrid>
      <w:tr w:rsidR="00DA794E" w:rsidRPr="00E23E79" w:rsidTr="00FF01FB">
        <w:trPr>
          <w:trHeight w:val="786"/>
        </w:trPr>
        <w:tc>
          <w:tcPr>
            <w:tcW w:w="3827" w:type="dxa"/>
            <w:vAlign w:val="center"/>
          </w:tcPr>
          <w:p w:rsidR="00DA794E" w:rsidRPr="00E23E79" w:rsidRDefault="00DA794E" w:rsidP="00FF01FB">
            <w:pPr>
              <w:spacing w:after="0" w:line="240" w:lineRule="auto"/>
              <w:jc w:val="center"/>
              <w:rPr>
                <w:rFonts w:ascii="Times New Roman" w:hAnsi="Times New Roman"/>
                <w:b/>
                <w:sz w:val="24"/>
                <w:szCs w:val="24"/>
              </w:rPr>
            </w:pPr>
            <w:r w:rsidRPr="00E23E79">
              <w:rPr>
                <w:rFonts w:ascii="Times New Roman" w:hAnsi="Times New Roman"/>
                <w:b/>
                <w:sz w:val="24"/>
                <w:szCs w:val="24"/>
              </w:rPr>
              <w:t>Plānotais elektroenerģijas apjoms 12 mēnešiem (</w:t>
            </w:r>
            <w:proofErr w:type="spellStart"/>
            <w:r w:rsidRPr="00E23E79">
              <w:rPr>
                <w:rFonts w:ascii="Times New Roman" w:hAnsi="Times New Roman"/>
                <w:b/>
                <w:sz w:val="24"/>
                <w:szCs w:val="24"/>
              </w:rPr>
              <w:t>Mwh</w:t>
            </w:r>
            <w:proofErr w:type="spellEnd"/>
            <w:r w:rsidRPr="00E23E79">
              <w:rPr>
                <w:rFonts w:ascii="Times New Roman" w:hAnsi="Times New Roman"/>
                <w:b/>
                <w:sz w:val="24"/>
                <w:szCs w:val="24"/>
              </w:rPr>
              <w:t>)</w:t>
            </w:r>
          </w:p>
        </w:tc>
        <w:tc>
          <w:tcPr>
            <w:tcW w:w="3969" w:type="dxa"/>
            <w:vAlign w:val="center"/>
          </w:tcPr>
          <w:p w:rsidR="00DA794E" w:rsidRPr="00E23E79" w:rsidRDefault="00DA794E" w:rsidP="00FF01FB">
            <w:pPr>
              <w:spacing w:after="0"/>
              <w:jc w:val="center"/>
              <w:rPr>
                <w:rFonts w:ascii="Times New Roman" w:hAnsi="Times New Roman"/>
                <w:b/>
                <w:sz w:val="24"/>
                <w:szCs w:val="24"/>
              </w:rPr>
            </w:pPr>
            <w:r w:rsidRPr="00E23E79">
              <w:rPr>
                <w:rFonts w:ascii="Times New Roman" w:hAnsi="Times New Roman"/>
                <w:b/>
                <w:sz w:val="24"/>
                <w:szCs w:val="24"/>
              </w:rPr>
              <w:t xml:space="preserve">Cena par 1 </w:t>
            </w:r>
            <w:proofErr w:type="spellStart"/>
            <w:r w:rsidRPr="00E23E79">
              <w:rPr>
                <w:rFonts w:ascii="Times New Roman" w:hAnsi="Times New Roman"/>
                <w:b/>
                <w:sz w:val="24"/>
                <w:szCs w:val="24"/>
              </w:rPr>
              <w:t>Mwh</w:t>
            </w:r>
            <w:proofErr w:type="spellEnd"/>
          </w:p>
          <w:p w:rsidR="00DA794E" w:rsidRPr="00E23E79" w:rsidRDefault="00DA794E" w:rsidP="00FF01FB">
            <w:pPr>
              <w:spacing w:after="0"/>
              <w:jc w:val="center"/>
              <w:rPr>
                <w:rFonts w:ascii="Times New Roman" w:hAnsi="Times New Roman"/>
                <w:b/>
                <w:i/>
                <w:sz w:val="24"/>
                <w:szCs w:val="24"/>
              </w:rPr>
            </w:pPr>
            <w:r>
              <w:rPr>
                <w:rFonts w:ascii="Times New Roman" w:hAnsi="Times New Roman"/>
                <w:sz w:val="24"/>
                <w:szCs w:val="24"/>
              </w:rPr>
              <w:t>EUR</w:t>
            </w:r>
            <w:r w:rsidRPr="00E23E79">
              <w:rPr>
                <w:rFonts w:ascii="Times New Roman" w:hAnsi="Times New Roman"/>
                <w:sz w:val="24"/>
                <w:szCs w:val="24"/>
              </w:rPr>
              <w:t xml:space="preserve"> bez PVN*</w:t>
            </w:r>
            <w:r w:rsidRPr="00E23E79">
              <w:rPr>
                <w:rFonts w:ascii="Times New Roman" w:hAnsi="Times New Roman"/>
                <w:b/>
                <w:i/>
                <w:sz w:val="24"/>
                <w:szCs w:val="24"/>
              </w:rPr>
              <w:t xml:space="preserve"> </w:t>
            </w:r>
          </w:p>
          <w:p w:rsidR="00DA794E" w:rsidRPr="00E23E79" w:rsidRDefault="00DA794E" w:rsidP="00FF01FB">
            <w:pPr>
              <w:spacing w:after="0"/>
              <w:jc w:val="center"/>
              <w:rPr>
                <w:rFonts w:ascii="Times New Roman" w:hAnsi="Times New Roman"/>
                <w:sz w:val="24"/>
                <w:szCs w:val="24"/>
              </w:rPr>
            </w:pPr>
            <w:r w:rsidRPr="00E23E79">
              <w:rPr>
                <w:rFonts w:ascii="Times New Roman" w:hAnsi="Times New Roman"/>
                <w:sz w:val="24"/>
                <w:szCs w:val="24"/>
              </w:rPr>
              <w:t>ar 2 zīmēm aiz komata</w:t>
            </w:r>
          </w:p>
        </w:tc>
      </w:tr>
      <w:tr w:rsidR="00DA794E" w:rsidRPr="00E23E79" w:rsidTr="00FF01FB">
        <w:trPr>
          <w:trHeight w:val="732"/>
        </w:trPr>
        <w:tc>
          <w:tcPr>
            <w:tcW w:w="3827" w:type="dxa"/>
            <w:vAlign w:val="center"/>
          </w:tcPr>
          <w:p w:rsidR="00DA794E" w:rsidRPr="00E23E79" w:rsidRDefault="00DA794E" w:rsidP="00DA794E">
            <w:pPr>
              <w:spacing w:after="0" w:line="240" w:lineRule="auto"/>
              <w:jc w:val="center"/>
              <w:rPr>
                <w:rFonts w:ascii="Times New Roman" w:hAnsi="Times New Roman"/>
                <w:sz w:val="28"/>
                <w:szCs w:val="28"/>
              </w:rPr>
            </w:pPr>
            <w:r w:rsidRPr="00E23E79">
              <w:rPr>
                <w:rFonts w:ascii="Times New Roman" w:hAnsi="Times New Roman"/>
                <w:sz w:val="28"/>
                <w:szCs w:val="28"/>
              </w:rPr>
              <w:t xml:space="preserve">3 </w:t>
            </w:r>
            <w:r>
              <w:rPr>
                <w:rFonts w:ascii="Times New Roman" w:hAnsi="Times New Roman"/>
                <w:sz w:val="28"/>
                <w:szCs w:val="28"/>
              </w:rPr>
              <w:t>9</w:t>
            </w:r>
            <w:r w:rsidRPr="00E23E79">
              <w:rPr>
                <w:rFonts w:ascii="Times New Roman" w:hAnsi="Times New Roman"/>
                <w:sz w:val="28"/>
                <w:szCs w:val="28"/>
              </w:rPr>
              <w:t>00</w:t>
            </w:r>
          </w:p>
        </w:tc>
        <w:tc>
          <w:tcPr>
            <w:tcW w:w="3969" w:type="dxa"/>
            <w:vAlign w:val="center"/>
          </w:tcPr>
          <w:p w:rsidR="00DA794E" w:rsidRPr="00E23E79" w:rsidRDefault="00DA794E" w:rsidP="00FF01FB">
            <w:pPr>
              <w:spacing w:after="0" w:line="240" w:lineRule="auto"/>
              <w:jc w:val="center"/>
              <w:rPr>
                <w:rFonts w:ascii="Times New Roman" w:hAnsi="Times New Roman"/>
                <w:b/>
                <w:sz w:val="24"/>
                <w:szCs w:val="24"/>
              </w:rPr>
            </w:pPr>
          </w:p>
        </w:tc>
      </w:tr>
    </w:tbl>
    <w:p w:rsidR="00DA794E" w:rsidRDefault="00DA794E" w:rsidP="00DA794E">
      <w:pPr>
        <w:spacing w:after="0" w:line="240" w:lineRule="auto"/>
        <w:jc w:val="both"/>
        <w:rPr>
          <w:rFonts w:ascii="Times New Roman" w:hAnsi="Times New Roman"/>
          <w:b/>
        </w:rPr>
      </w:pPr>
    </w:p>
    <w:p w:rsidR="00DA794E" w:rsidRPr="00E23E79" w:rsidRDefault="00DA794E" w:rsidP="00DA794E">
      <w:pPr>
        <w:spacing w:after="0" w:line="240" w:lineRule="auto"/>
        <w:jc w:val="both"/>
        <w:rPr>
          <w:rFonts w:ascii="Times New Roman" w:hAnsi="Times New Roman"/>
          <w:b/>
        </w:rPr>
      </w:pPr>
    </w:p>
    <w:p w:rsidR="00DA794E" w:rsidRDefault="00DA794E" w:rsidP="00DA794E">
      <w:pPr>
        <w:spacing w:after="0" w:line="240" w:lineRule="auto"/>
        <w:ind w:firstLine="709"/>
        <w:jc w:val="both"/>
        <w:rPr>
          <w:rFonts w:ascii="Times New Roman" w:hAnsi="Times New Roman"/>
          <w:sz w:val="24"/>
          <w:szCs w:val="24"/>
          <w:lang w:val="sv-SE"/>
        </w:rPr>
      </w:pPr>
      <w:r w:rsidRPr="00E23E79">
        <w:rPr>
          <w:rFonts w:ascii="Times New Roman" w:hAnsi="Times New Roman"/>
          <w:sz w:val="24"/>
          <w:szCs w:val="24"/>
        </w:rPr>
        <w:t xml:space="preserve">* Elektroenerģijas </w:t>
      </w:r>
      <w:r w:rsidRPr="00E23E79">
        <w:rPr>
          <w:rFonts w:ascii="Times New Roman" w:hAnsi="Times New Roman"/>
          <w:sz w:val="24"/>
          <w:szCs w:val="24"/>
          <w:lang w:val="sv-SE"/>
        </w:rPr>
        <w:t xml:space="preserve">cenā ir jāietver visas ar iepirkuma priekšmetu saistītās izmaksas, atlaides un piemaksas, maksa par balansēšanas pakalpojumu, kā arī visi nodokļi (izņemot pievienotās vērtības nodokli) un nodevas, ja tādas ir paredzētas, kā arī visi iespējamie riski, kas saistīti ar tirgus cenu svārstībām plānotajā līguma izpildes laikā. </w:t>
      </w:r>
    </w:p>
    <w:p w:rsidR="00DA794E" w:rsidRPr="00E23E79" w:rsidRDefault="00DA794E" w:rsidP="00DA794E">
      <w:pPr>
        <w:spacing w:after="0" w:line="240" w:lineRule="auto"/>
        <w:jc w:val="both"/>
        <w:rPr>
          <w:rFonts w:ascii="Times New Roman" w:hAnsi="Times New Roman"/>
          <w:sz w:val="24"/>
          <w:szCs w:val="24"/>
          <w:lang w:val="sv-SE"/>
        </w:rPr>
      </w:pPr>
    </w:p>
    <w:p w:rsidR="00DA794E" w:rsidRPr="00E23E79" w:rsidRDefault="00DA794E" w:rsidP="00DA794E">
      <w:pPr>
        <w:spacing w:after="0" w:line="240" w:lineRule="auto"/>
        <w:ind w:firstLine="720"/>
        <w:jc w:val="both"/>
        <w:rPr>
          <w:rFonts w:ascii="Times New Roman" w:hAnsi="Times New Roman"/>
          <w:sz w:val="24"/>
          <w:szCs w:val="24"/>
          <w:lang w:val="sv-SE"/>
        </w:rPr>
      </w:pPr>
      <w:r w:rsidRPr="00E23E79">
        <w:rPr>
          <w:rFonts w:ascii="Times New Roman" w:hAnsi="Times New Roman"/>
          <w:sz w:val="24"/>
          <w:szCs w:val="24"/>
          <w:lang w:val="sv-SE"/>
        </w:rPr>
        <w:t>* Elektroenerģijas cenā neietver obligātā iepirkuma komponentes un sistēmas pakalpojumu tarifus.</w:t>
      </w:r>
    </w:p>
    <w:p w:rsidR="00DA794E" w:rsidRPr="00E23E79" w:rsidRDefault="00DA794E" w:rsidP="00DA794E">
      <w:pPr>
        <w:spacing w:after="0" w:line="240" w:lineRule="auto"/>
        <w:jc w:val="center"/>
        <w:rPr>
          <w:rFonts w:ascii="Times New Roman" w:hAnsi="Times New Roman"/>
          <w:b/>
          <w:sz w:val="16"/>
          <w:szCs w:val="16"/>
          <w:lang w:val="sv-SE"/>
        </w:rPr>
      </w:pPr>
    </w:p>
    <w:p w:rsidR="00DA794E" w:rsidRPr="00E23E79" w:rsidRDefault="00DA794E" w:rsidP="00DA794E">
      <w:pPr>
        <w:spacing w:after="0" w:line="240" w:lineRule="auto"/>
        <w:jc w:val="center"/>
        <w:rPr>
          <w:rFonts w:ascii="Times New Roman" w:hAnsi="Times New Roman"/>
          <w:b/>
          <w:lang w:val="sv-SE"/>
        </w:rPr>
      </w:pPr>
    </w:p>
    <w:p w:rsidR="00DA794E" w:rsidRDefault="00DA794E" w:rsidP="00DA794E">
      <w:pPr>
        <w:spacing w:after="0" w:line="240" w:lineRule="auto"/>
        <w:jc w:val="center"/>
        <w:rPr>
          <w:rFonts w:ascii="Times New Roman" w:hAnsi="Times New Roman"/>
          <w:b/>
        </w:rPr>
      </w:pPr>
    </w:p>
    <w:p w:rsidR="00DA794E" w:rsidRDefault="00DA794E" w:rsidP="00DA794E">
      <w:pPr>
        <w:spacing w:after="0" w:line="240" w:lineRule="auto"/>
        <w:rPr>
          <w:rFonts w:ascii="Times New Roman" w:hAnsi="Times New Roman"/>
          <w:sz w:val="24"/>
          <w:szCs w:val="24"/>
        </w:rPr>
      </w:pPr>
    </w:p>
    <w:p w:rsidR="00DA794E" w:rsidRPr="001A6906" w:rsidRDefault="00DA794E" w:rsidP="00DA794E">
      <w:pPr>
        <w:spacing w:after="0" w:line="240" w:lineRule="auto"/>
        <w:rPr>
          <w:rFonts w:ascii="Times New Roman" w:hAnsi="Times New Roman"/>
          <w:sz w:val="32"/>
          <w:szCs w:val="32"/>
        </w:rPr>
      </w:pPr>
    </w:p>
    <w:p w:rsidR="00DA794E" w:rsidRPr="000A1562" w:rsidRDefault="00DA794E" w:rsidP="00DA794E">
      <w:pPr>
        <w:spacing w:after="0" w:line="240" w:lineRule="auto"/>
        <w:rPr>
          <w:rFonts w:ascii="Times New Roman" w:hAnsi="Times New Roman"/>
          <w:sz w:val="24"/>
          <w:szCs w:val="24"/>
        </w:rPr>
      </w:pPr>
    </w:p>
    <w:p w:rsidR="00DA794E" w:rsidRDefault="00DA794E" w:rsidP="00DA794E">
      <w:pPr>
        <w:spacing w:after="0" w:line="240" w:lineRule="auto"/>
        <w:rPr>
          <w:rFonts w:ascii="Times New Roman" w:hAnsi="Times New Roman"/>
          <w:sz w:val="24"/>
          <w:szCs w:val="24"/>
        </w:rPr>
      </w:pPr>
      <w:r w:rsidRPr="000A1562">
        <w:rPr>
          <w:rFonts w:ascii="Times New Roman" w:hAnsi="Times New Roman"/>
          <w:sz w:val="24"/>
          <w:szCs w:val="24"/>
        </w:rPr>
        <w:t>&lt;Pretendenta nosaukums&gt;</w:t>
      </w:r>
      <w:r w:rsidRPr="000A1562">
        <w:rPr>
          <w:rFonts w:ascii="Times New Roman" w:hAnsi="Times New Roman"/>
          <w:sz w:val="24"/>
          <w:szCs w:val="24"/>
        </w:rPr>
        <w:tab/>
      </w:r>
      <w:r w:rsidRPr="000A1562">
        <w:rPr>
          <w:rFonts w:ascii="Times New Roman" w:hAnsi="Times New Roman"/>
          <w:sz w:val="24"/>
          <w:szCs w:val="24"/>
        </w:rPr>
        <w:tab/>
      </w:r>
      <w:r w:rsidRPr="000A1562">
        <w:rPr>
          <w:rFonts w:ascii="Times New Roman" w:hAnsi="Times New Roman"/>
          <w:sz w:val="24"/>
          <w:szCs w:val="24"/>
        </w:rPr>
        <w:tab/>
      </w:r>
      <w:r w:rsidRPr="000A1562">
        <w:rPr>
          <w:rFonts w:ascii="Times New Roman" w:hAnsi="Times New Roman"/>
          <w:sz w:val="24"/>
          <w:szCs w:val="24"/>
        </w:rPr>
        <w:tab/>
        <w:t>&lt;Paraksts, paraksta atšifrējums, zīmogs&gt;</w:t>
      </w:r>
    </w:p>
    <w:p w:rsidR="00AF73BB" w:rsidRDefault="00AF73BB" w:rsidP="00AF73BB">
      <w:pPr>
        <w:spacing w:after="0" w:line="240" w:lineRule="auto"/>
        <w:rPr>
          <w:rFonts w:ascii="Times New Roman" w:hAnsi="Times New Roman"/>
          <w:sz w:val="24"/>
          <w:szCs w:val="24"/>
        </w:rPr>
      </w:pPr>
    </w:p>
    <w:p w:rsidR="00AF73BB" w:rsidRDefault="00AF73BB" w:rsidP="00AF73BB">
      <w:pPr>
        <w:spacing w:after="0" w:line="240" w:lineRule="auto"/>
        <w:rPr>
          <w:rFonts w:ascii="Times New Roman" w:hAnsi="Times New Roman"/>
          <w:b/>
          <w:sz w:val="28"/>
          <w:szCs w:val="28"/>
        </w:rPr>
      </w:pPr>
    </w:p>
    <w:p w:rsidR="00AF73BB" w:rsidRDefault="00AF73BB" w:rsidP="00AF73BB">
      <w:pPr>
        <w:spacing w:after="0" w:line="240" w:lineRule="auto"/>
        <w:rPr>
          <w:rFonts w:ascii="Times New Roman" w:hAnsi="Times New Roman"/>
          <w:b/>
          <w:sz w:val="28"/>
          <w:szCs w:val="28"/>
        </w:rPr>
        <w:sectPr w:rsidR="00AF73BB" w:rsidSect="00B234C9">
          <w:pgSz w:w="11906" w:h="16838"/>
          <w:pgMar w:top="568" w:right="849" w:bottom="851" w:left="1418" w:header="708" w:footer="6" w:gutter="0"/>
          <w:cols w:space="708"/>
          <w:docGrid w:linePitch="360"/>
        </w:sectPr>
      </w:pPr>
    </w:p>
    <w:p w:rsidR="00AF73BB" w:rsidRDefault="00AF73BB" w:rsidP="00AF73BB">
      <w:pPr>
        <w:spacing w:after="0" w:line="240" w:lineRule="auto"/>
        <w:rPr>
          <w:rFonts w:ascii="Times New Roman" w:hAnsi="Times New Roman"/>
          <w:b/>
        </w:rPr>
      </w:pPr>
    </w:p>
    <w:p w:rsidR="00AF73BB" w:rsidRPr="00825364" w:rsidRDefault="00AF73BB" w:rsidP="00AF73BB">
      <w:pPr>
        <w:spacing w:after="0" w:line="240" w:lineRule="auto"/>
        <w:jc w:val="right"/>
        <w:rPr>
          <w:rFonts w:ascii="Times New Roman" w:hAnsi="Times New Roman"/>
          <w:b/>
          <w:sz w:val="28"/>
          <w:szCs w:val="28"/>
        </w:rPr>
      </w:pPr>
      <w:r w:rsidRPr="00825364">
        <w:rPr>
          <w:rFonts w:ascii="Times New Roman" w:hAnsi="Times New Roman"/>
          <w:b/>
        </w:rPr>
        <w:t>P</w:t>
      </w:r>
      <w:r w:rsidRPr="00825364">
        <w:rPr>
          <w:rFonts w:ascii="Times New Roman" w:hAnsi="Times New Roman"/>
          <w:b/>
          <w:bCs/>
        </w:rPr>
        <w:t>ielikums Nr.</w:t>
      </w:r>
      <w:r w:rsidR="00DA794E">
        <w:rPr>
          <w:rFonts w:ascii="Times New Roman" w:hAnsi="Times New Roman"/>
          <w:b/>
          <w:bCs/>
        </w:rPr>
        <w:t>3</w:t>
      </w:r>
    </w:p>
    <w:p w:rsidR="00AF73BB" w:rsidRPr="00825364" w:rsidRDefault="00AF73BB" w:rsidP="00AF73BB">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F73BB" w:rsidRPr="00BC282E" w:rsidRDefault="00AF73BB" w:rsidP="00AF73BB">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BC282E">
        <w:rPr>
          <w:rFonts w:ascii="Times New Roman" w:hAnsi="Times New Roman"/>
          <w:sz w:val="18"/>
          <w:szCs w:val="18"/>
        </w:rPr>
        <w:t>LLU/2015/</w:t>
      </w:r>
      <w:r w:rsidR="00DA794E">
        <w:rPr>
          <w:rFonts w:ascii="Times New Roman" w:hAnsi="Times New Roman"/>
          <w:sz w:val="18"/>
          <w:szCs w:val="18"/>
        </w:rPr>
        <w:t>20</w:t>
      </w:r>
      <w:r w:rsidRPr="00BC282E">
        <w:rPr>
          <w:rFonts w:ascii="Times New Roman" w:hAnsi="Times New Roman"/>
          <w:sz w:val="18"/>
          <w:szCs w:val="18"/>
        </w:rPr>
        <w:t>/AK</w:t>
      </w:r>
    </w:p>
    <w:p w:rsidR="00AF73BB" w:rsidRPr="00825364" w:rsidRDefault="00AF73BB" w:rsidP="00AF73BB">
      <w:pPr>
        <w:pStyle w:val="Footer"/>
        <w:tabs>
          <w:tab w:val="left" w:pos="720"/>
        </w:tabs>
        <w:jc w:val="right"/>
        <w:rPr>
          <w:bCs/>
          <w:sz w:val="20"/>
          <w:szCs w:val="20"/>
        </w:rPr>
      </w:pPr>
      <w:r w:rsidRPr="00BC282E">
        <w:rPr>
          <w:sz w:val="18"/>
          <w:szCs w:val="18"/>
        </w:rPr>
        <w:t>Nolikumam</w:t>
      </w:r>
    </w:p>
    <w:p w:rsidR="00AF73BB" w:rsidRPr="00825364" w:rsidRDefault="00AF73BB" w:rsidP="00AF73BB">
      <w:pPr>
        <w:pStyle w:val="Footer"/>
        <w:tabs>
          <w:tab w:val="left" w:pos="720"/>
        </w:tabs>
        <w:jc w:val="right"/>
        <w:rPr>
          <w:b/>
          <w:bCs/>
        </w:rPr>
      </w:pPr>
    </w:p>
    <w:p w:rsidR="00AF73BB" w:rsidRPr="00825364" w:rsidRDefault="00AF73BB" w:rsidP="00AF73BB">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AF73BB" w:rsidRPr="003111D3" w:rsidRDefault="00AF73BB" w:rsidP="00AF73BB">
      <w:pPr>
        <w:pStyle w:val="Title"/>
        <w:jc w:val="left"/>
        <w:rPr>
          <w:rFonts w:ascii="Times New Roman" w:hAnsi="Times New Roman"/>
          <w:b/>
          <w:sz w:val="16"/>
          <w:szCs w:val="16"/>
          <w:lang w:val="lv-LV"/>
        </w:rPr>
      </w:pPr>
    </w:p>
    <w:p w:rsidR="00AF73BB" w:rsidRPr="003111D3" w:rsidRDefault="00AF73BB" w:rsidP="00AF73BB">
      <w:pPr>
        <w:spacing w:after="0" w:line="240" w:lineRule="auto"/>
        <w:jc w:val="center"/>
        <w:rPr>
          <w:rFonts w:ascii="Times New Roman" w:hAnsi="Times New Roman"/>
          <w:sz w:val="16"/>
          <w:szCs w:val="16"/>
        </w:rPr>
      </w:pPr>
    </w:p>
    <w:p w:rsidR="00AF73BB" w:rsidRPr="00825364" w:rsidRDefault="00AF73BB" w:rsidP="00AF73BB">
      <w:pPr>
        <w:spacing w:after="0" w:line="240" w:lineRule="auto"/>
        <w:jc w:val="center"/>
        <w:rPr>
          <w:rFonts w:ascii="Times New Roman" w:hAnsi="Times New Roman"/>
          <w:snapToGrid w:val="0"/>
          <w:lang w:eastAsia="ru-RU"/>
        </w:rPr>
      </w:pPr>
    </w:p>
    <w:p w:rsidR="00AF73BB" w:rsidRPr="00825364" w:rsidRDefault="00AF73BB" w:rsidP="00AF73BB">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AF73BB" w:rsidRPr="00825364" w:rsidRDefault="00AF73BB" w:rsidP="00AF73BB">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AF73BB" w:rsidRDefault="00AF73BB" w:rsidP="00AF73BB">
      <w:pPr>
        <w:spacing w:after="0" w:line="240" w:lineRule="auto"/>
        <w:ind w:left="720" w:firstLine="720"/>
        <w:rPr>
          <w:rFonts w:ascii="Times New Roman" w:hAnsi="Times New Roman"/>
          <w:snapToGrid w:val="0"/>
          <w:sz w:val="16"/>
          <w:szCs w:val="16"/>
          <w:lang w:eastAsia="ru-RU"/>
        </w:rPr>
      </w:pPr>
    </w:p>
    <w:p w:rsidR="00AF73BB" w:rsidRPr="00825364" w:rsidRDefault="00AF73BB" w:rsidP="00AF73BB">
      <w:pPr>
        <w:spacing w:after="0" w:line="240" w:lineRule="auto"/>
        <w:ind w:left="720" w:firstLine="720"/>
        <w:rPr>
          <w:rFonts w:ascii="Times New Roman" w:hAnsi="Times New Roman"/>
          <w:snapToGrid w:val="0"/>
          <w:sz w:val="16"/>
          <w:szCs w:val="16"/>
          <w:lang w:eastAsia="ru-RU"/>
        </w:rPr>
      </w:pPr>
    </w:p>
    <w:p w:rsidR="00AF73BB" w:rsidRPr="00825364" w:rsidRDefault="00AF73BB" w:rsidP="00AF73BB">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AF73BB" w:rsidRPr="00825364" w:rsidTr="00FF01FB">
        <w:trPr>
          <w:trHeight w:val="911"/>
        </w:trPr>
        <w:tc>
          <w:tcPr>
            <w:tcW w:w="4428" w:type="dxa"/>
            <w:tcBorders>
              <w:top w:val="nil"/>
              <w:left w:val="nil"/>
              <w:bottom w:val="nil"/>
              <w:right w:val="nil"/>
            </w:tcBorders>
          </w:tcPr>
          <w:p w:rsidR="00AF73BB" w:rsidRPr="00825364" w:rsidRDefault="00AF73BB" w:rsidP="00FF01F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AF73BB" w:rsidRPr="00825364" w:rsidRDefault="00AF73BB" w:rsidP="00FF01F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AF73BB" w:rsidRPr="00825364" w:rsidRDefault="00AF73BB" w:rsidP="00FF01F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AF73BB" w:rsidRPr="00825364" w:rsidRDefault="00AF73BB" w:rsidP="00FF01FB">
            <w:pPr>
              <w:spacing w:after="0" w:line="240" w:lineRule="auto"/>
              <w:rPr>
                <w:rFonts w:ascii="Times New Roman" w:hAnsi="Times New Roman"/>
                <w:snapToGrid w:val="0"/>
                <w:sz w:val="24"/>
                <w:szCs w:val="24"/>
                <w:lang w:eastAsia="ru-RU"/>
              </w:rPr>
            </w:pPr>
          </w:p>
          <w:p w:rsidR="00AF73BB" w:rsidRPr="00825364" w:rsidRDefault="00AF73BB" w:rsidP="00FF01F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AF73BB" w:rsidRPr="00825364" w:rsidRDefault="00AF73BB" w:rsidP="00FF01F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AF73BB" w:rsidRPr="00825364" w:rsidRDefault="00AF73BB" w:rsidP="00FF01F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AF73BB" w:rsidRPr="00825364" w:rsidRDefault="00AF73BB" w:rsidP="00FF01F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AF73BB" w:rsidRPr="00825364" w:rsidRDefault="00AF73BB" w:rsidP="00AF73BB">
      <w:pPr>
        <w:pStyle w:val="Title"/>
        <w:rPr>
          <w:rFonts w:ascii="Times New Roman" w:hAnsi="Times New Roman"/>
          <w:b/>
          <w:sz w:val="24"/>
          <w:szCs w:val="24"/>
        </w:rPr>
      </w:pPr>
    </w:p>
    <w:p w:rsidR="00AF73BB" w:rsidRPr="00825364" w:rsidRDefault="00AF73BB" w:rsidP="00AF73BB">
      <w:pPr>
        <w:pStyle w:val="Footer"/>
        <w:tabs>
          <w:tab w:val="left" w:pos="720"/>
        </w:tabs>
        <w:jc w:val="both"/>
        <w:rPr>
          <w:sz w:val="24"/>
          <w:szCs w:val="24"/>
        </w:rPr>
      </w:pPr>
    </w:p>
    <w:p w:rsidR="00AF73BB" w:rsidRPr="00825364"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sz w:val="24"/>
          <w:szCs w:val="24"/>
        </w:rPr>
      </w:pPr>
    </w:p>
    <w:p w:rsidR="00AF73BB" w:rsidRPr="00825364" w:rsidRDefault="00AF73BB" w:rsidP="00AF73BB">
      <w:pPr>
        <w:spacing w:after="0" w:line="240" w:lineRule="auto"/>
        <w:ind w:firstLine="720"/>
        <w:jc w:val="both"/>
        <w:rPr>
          <w:rFonts w:ascii="Times New Roman" w:hAnsi="Times New Roman"/>
          <w:sz w:val="24"/>
          <w:szCs w:val="24"/>
        </w:rPr>
      </w:pPr>
    </w:p>
    <w:p w:rsidR="00AF73BB" w:rsidRPr="00825364" w:rsidRDefault="00AF73BB" w:rsidP="00AF73BB">
      <w:pPr>
        <w:spacing w:after="0" w:line="240" w:lineRule="auto"/>
        <w:ind w:firstLine="720"/>
        <w:jc w:val="both"/>
        <w:rPr>
          <w:rFonts w:ascii="Times New Roman" w:hAnsi="Times New Roman"/>
          <w:sz w:val="24"/>
          <w:szCs w:val="24"/>
        </w:rPr>
      </w:pPr>
    </w:p>
    <w:p w:rsidR="00AF73BB" w:rsidRPr="00825364" w:rsidRDefault="00AF73BB" w:rsidP="00AF73BB">
      <w:pPr>
        <w:spacing w:after="0" w:line="240" w:lineRule="auto"/>
        <w:ind w:firstLine="720"/>
        <w:jc w:val="both"/>
        <w:rPr>
          <w:rFonts w:ascii="Times New Roman" w:hAnsi="Times New Roman"/>
          <w:sz w:val="24"/>
          <w:szCs w:val="24"/>
        </w:rPr>
      </w:pPr>
    </w:p>
    <w:p w:rsidR="00AF73BB" w:rsidRPr="00825364" w:rsidRDefault="00AF73BB" w:rsidP="00AF73BB">
      <w:pPr>
        <w:spacing w:after="0" w:line="240" w:lineRule="auto"/>
        <w:ind w:firstLine="720"/>
        <w:jc w:val="both"/>
        <w:rPr>
          <w:rFonts w:ascii="Times New Roman" w:hAnsi="Times New Roman"/>
          <w:sz w:val="24"/>
          <w:szCs w:val="24"/>
        </w:rPr>
      </w:pPr>
    </w:p>
    <w:p w:rsidR="00AF73BB" w:rsidRPr="00825364" w:rsidRDefault="00AF73BB" w:rsidP="00AF73BB">
      <w:pPr>
        <w:spacing w:after="0" w:line="240" w:lineRule="auto"/>
        <w:ind w:firstLine="720"/>
        <w:jc w:val="both"/>
        <w:rPr>
          <w:rFonts w:ascii="Times New Roman" w:hAnsi="Times New Roman"/>
          <w:sz w:val="24"/>
          <w:szCs w:val="24"/>
        </w:rPr>
      </w:pPr>
    </w:p>
    <w:p w:rsidR="00AF73BB" w:rsidRPr="00825364" w:rsidRDefault="00AF73BB" w:rsidP="00AF73BB">
      <w:pPr>
        <w:spacing w:after="0" w:line="360" w:lineRule="auto"/>
        <w:ind w:firstLine="720"/>
        <w:jc w:val="both"/>
        <w:rPr>
          <w:rFonts w:ascii="Times New Roman" w:hAnsi="Times New Roman"/>
          <w:sz w:val="26"/>
          <w:szCs w:val="26"/>
        </w:rPr>
      </w:pPr>
      <w:r w:rsidRPr="00825364">
        <w:rPr>
          <w:rFonts w:ascii="Times New Roman" w:hAnsi="Times New Roman"/>
          <w:sz w:val="26"/>
          <w:szCs w:val="26"/>
        </w:rPr>
        <w:t>Savu piedāvājumu iesniedzam atklāta</w:t>
      </w:r>
      <w:r>
        <w:rPr>
          <w:rFonts w:ascii="Times New Roman" w:hAnsi="Times New Roman"/>
          <w:sz w:val="26"/>
          <w:szCs w:val="26"/>
        </w:rPr>
        <w:t>m</w:t>
      </w:r>
      <w:r w:rsidRPr="00825364">
        <w:rPr>
          <w:rFonts w:ascii="Times New Roman" w:hAnsi="Times New Roman"/>
          <w:sz w:val="26"/>
          <w:szCs w:val="26"/>
        </w:rPr>
        <w:t xml:space="preserve"> konkursa</w:t>
      </w:r>
      <w:r>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00DA794E" w:rsidRPr="00DA794E">
        <w:rPr>
          <w:rFonts w:ascii="Times New Roman" w:hAnsi="Times New Roman"/>
          <w:b/>
          <w:i/>
          <w:sz w:val="26"/>
          <w:szCs w:val="26"/>
        </w:rPr>
        <w:t>Elektroenerģijas piegāde Latvijas Lauksaimniecības universitātes darbības nodrošināšanai</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853C44">
        <w:rPr>
          <w:rFonts w:ascii="Times New Roman" w:hAnsi="Times New Roman"/>
          <w:sz w:val="26"/>
          <w:szCs w:val="26"/>
        </w:rPr>
        <w:t>LLU</w:t>
      </w:r>
      <w:r w:rsidRPr="00BC282E">
        <w:rPr>
          <w:rFonts w:ascii="Times New Roman" w:hAnsi="Times New Roman"/>
          <w:sz w:val="26"/>
          <w:szCs w:val="26"/>
        </w:rPr>
        <w:t>/2015/</w:t>
      </w:r>
      <w:r w:rsidR="00DA794E">
        <w:rPr>
          <w:rFonts w:ascii="Times New Roman" w:hAnsi="Times New Roman"/>
          <w:sz w:val="26"/>
          <w:szCs w:val="26"/>
        </w:rPr>
        <w:t>20</w:t>
      </w:r>
      <w:r w:rsidRPr="00853C44">
        <w:rPr>
          <w:rFonts w:ascii="Times New Roman" w:hAnsi="Times New Roman"/>
          <w:sz w:val="26"/>
          <w:szCs w:val="26"/>
        </w:rPr>
        <w:t>/AK</w:t>
      </w:r>
      <w:r w:rsidRPr="006878AD">
        <w:rPr>
          <w:rFonts w:ascii="Times New Roman" w:hAnsi="Times New Roman"/>
          <w:sz w:val="26"/>
          <w:szCs w:val="26"/>
        </w:rPr>
        <w:t>)</w:t>
      </w:r>
      <w:r>
        <w:rPr>
          <w:rFonts w:ascii="Times New Roman" w:hAnsi="Times New Roman"/>
          <w:sz w:val="26"/>
          <w:szCs w:val="26"/>
        </w:rPr>
        <w:t>.</w:t>
      </w:r>
    </w:p>
    <w:p w:rsidR="00AF73BB" w:rsidRPr="00825364" w:rsidRDefault="00AF73BB" w:rsidP="00AF73BB">
      <w:pPr>
        <w:pStyle w:val="Footer"/>
        <w:tabs>
          <w:tab w:val="clear" w:pos="4153"/>
          <w:tab w:val="clear" w:pos="8306"/>
        </w:tabs>
        <w:jc w:val="center"/>
        <w:rPr>
          <w:b/>
          <w:i/>
          <w:sz w:val="24"/>
          <w:szCs w:val="24"/>
          <w:lang w:val="lv-LV"/>
        </w:rPr>
      </w:pPr>
    </w:p>
    <w:p w:rsidR="00AF73BB" w:rsidRPr="00825364" w:rsidRDefault="00AF73BB" w:rsidP="00AF73BB">
      <w:pPr>
        <w:spacing w:after="0" w:line="240" w:lineRule="auto"/>
        <w:ind w:firstLine="720"/>
        <w:jc w:val="both"/>
        <w:rPr>
          <w:rFonts w:ascii="Times New Roman" w:hAnsi="Times New Roman"/>
          <w:sz w:val="24"/>
          <w:szCs w:val="24"/>
        </w:rPr>
      </w:pPr>
    </w:p>
    <w:p w:rsidR="00AF73BB" w:rsidRPr="00825364" w:rsidRDefault="00AF73BB" w:rsidP="00AF73BB">
      <w:pPr>
        <w:spacing w:after="0" w:line="240" w:lineRule="auto"/>
        <w:jc w:val="both"/>
        <w:rPr>
          <w:rFonts w:ascii="Times New Roman" w:hAnsi="Times New Roman"/>
          <w:sz w:val="24"/>
          <w:szCs w:val="24"/>
        </w:rPr>
      </w:pPr>
    </w:p>
    <w:p w:rsidR="00AF73BB" w:rsidRPr="00825364" w:rsidRDefault="00AF73BB" w:rsidP="00AF73BB">
      <w:pPr>
        <w:pStyle w:val="naisf"/>
        <w:spacing w:before="0" w:after="0" w:line="276" w:lineRule="auto"/>
        <w:rPr>
          <w:sz w:val="22"/>
          <w:szCs w:val="22"/>
          <w:u w:val="single"/>
          <w:lang w:val="lv-LV"/>
        </w:rPr>
      </w:pPr>
      <w:r w:rsidRPr="00825364">
        <w:rPr>
          <w:sz w:val="22"/>
          <w:szCs w:val="22"/>
          <w:u w:val="single"/>
          <w:lang w:val="lv-LV"/>
        </w:rPr>
        <w:t>Ar šo apliecinām, ka:</w:t>
      </w:r>
    </w:p>
    <w:p w:rsidR="00DA794E" w:rsidRDefault="00AF73BB" w:rsidP="00DA794E">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AF73BB" w:rsidRPr="00DA794E" w:rsidRDefault="00AF73BB" w:rsidP="00DA794E">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DA794E">
        <w:rPr>
          <w:lang w:val="lv-LV"/>
        </w:rPr>
        <w:t xml:space="preserve">esam </w:t>
      </w:r>
      <w:r w:rsidRPr="00DA794E">
        <w:rPr>
          <w:snapToGrid w:val="0"/>
          <w:lang w:val="lv-LV" w:eastAsia="ru-RU"/>
        </w:rPr>
        <w:t>iepazinušies</w:t>
      </w:r>
      <w:r w:rsidRPr="00DA794E">
        <w:rPr>
          <w:lang w:val="lv-LV"/>
        </w:rPr>
        <w:t xml:space="preserve"> ar </w:t>
      </w:r>
      <w:r w:rsidR="00DA794E" w:rsidRPr="00DA794E">
        <w:rPr>
          <w:lang w:val="lv-LV"/>
        </w:rPr>
        <w:t>vispārīgās vienošanās</w:t>
      </w:r>
      <w:r w:rsidRPr="00DA794E">
        <w:rPr>
          <w:lang w:val="lv-LV"/>
        </w:rPr>
        <w:t xml:space="preserve"> līguma projektu un konkursa uzvaras gadījumā piekrītam visiem </w:t>
      </w:r>
      <w:r w:rsidRPr="00DA794E">
        <w:rPr>
          <w:iCs/>
          <w:lang w:val="lv-LV"/>
        </w:rPr>
        <w:t>izvirzītajiem</w:t>
      </w:r>
      <w:r w:rsidRPr="00DA794E">
        <w:rPr>
          <w:lang w:val="lv-LV"/>
        </w:rPr>
        <w:t xml:space="preserve"> </w:t>
      </w:r>
      <w:r w:rsidR="00DA794E" w:rsidRPr="00DA794E">
        <w:rPr>
          <w:lang w:val="lv-LV"/>
        </w:rPr>
        <w:t xml:space="preserve">vispārīgās vienošanās </w:t>
      </w:r>
      <w:r w:rsidRPr="00DA794E">
        <w:rPr>
          <w:lang w:val="lv-LV"/>
        </w:rPr>
        <w:t>līguma nosacījumiem;</w:t>
      </w:r>
    </w:p>
    <w:p w:rsidR="00AF73BB" w:rsidRPr="00825364" w:rsidRDefault="00AF73BB" w:rsidP="00AF73BB">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AF73BB" w:rsidRDefault="00AF73BB" w:rsidP="00AF73BB">
      <w:pPr>
        <w:pStyle w:val="naisf"/>
        <w:tabs>
          <w:tab w:val="num" w:pos="1260"/>
        </w:tabs>
        <w:spacing w:before="0" w:after="0"/>
        <w:ind w:left="1134" w:firstLine="0"/>
        <w:rPr>
          <w:snapToGrid w:val="0"/>
          <w:lang w:val="lv-LV" w:eastAsia="ru-RU"/>
        </w:rPr>
      </w:pPr>
    </w:p>
    <w:p w:rsidR="00AF73BB" w:rsidRPr="00825364" w:rsidRDefault="00AF73BB" w:rsidP="00AF73BB">
      <w:pPr>
        <w:pStyle w:val="naisf"/>
        <w:tabs>
          <w:tab w:val="num" w:pos="1260"/>
        </w:tabs>
        <w:spacing w:before="0" w:after="0"/>
        <w:ind w:left="1134" w:firstLine="0"/>
        <w:rPr>
          <w:snapToGrid w:val="0"/>
          <w:lang w:val="lv-LV" w:eastAsia="ru-RU"/>
        </w:rPr>
      </w:pPr>
    </w:p>
    <w:p w:rsidR="00AF73BB" w:rsidRPr="00825364" w:rsidRDefault="00AF73BB" w:rsidP="00AF73BB">
      <w:pPr>
        <w:pStyle w:val="naisf"/>
        <w:tabs>
          <w:tab w:val="num" w:pos="1134"/>
        </w:tabs>
        <w:spacing w:before="0" w:after="0"/>
        <w:ind w:left="1134" w:hanging="501"/>
        <w:rPr>
          <w:sz w:val="16"/>
          <w:szCs w:val="16"/>
          <w:lang w:val="lv-LV"/>
        </w:rPr>
      </w:pPr>
      <w:r w:rsidRPr="00825364">
        <w:rPr>
          <w:lang w:val="lv-LV"/>
        </w:rPr>
        <w:tab/>
      </w:r>
    </w:p>
    <w:p w:rsidR="00AF73BB" w:rsidRPr="00825364" w:rsidRDefault="00AF73BB" w:rsidP="00AF73BB">
      <w:pPr>
        <w:spacing w:after="0" w:line="240" w:lineRule="auto"/>
        <w:rPr>
          <w:rFonts w:ascii="Times New Roman" w:hAnsi="Times New Roman"/>
          <w:snapToGrid w:val="0"/>
          <w:sz w:val="24"/>
          <w:szCs w:val="24"/>
          <w:lang w:eastAsia="ru-RU"/>
        </w:rPr>
      </w:pPr>
    </w:p>
    <w:p w:rsidR="00AF73BB" w:rsidRPr="00825364" w:rsidRDefault="00AF73BB" w:rsidP="00AF73BB">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AF73BB" w:rsidRPr="00825364" w:rsidRDefault="00AF73BB" w:rsidP="00AF73BB">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AF73BB" w:rsidRDefault="00AF73BB" w:rsidP="00AF73BB">
      <w:pPr>
        <w:spacing w:after="0" w:line="240" w:lineRule="auto"/>
        <w:rPr>
          <w:rFonts w:ascii="Times New Roman" w:hAnsi="Times New Roman"/>
          <w:snapToGrid w:val="0"/>
          <w:sz w:val="24"/>
          <w:szCs w:val="24"/>
          <w:lang w:eastAsia="ru-RU"/>
        </w:rPr>
      </w:pPr>
    </w:p>
    <w:p w:rsidR="00AF73BB" w:rsidRPr="00825364" w:rsidRDefault="00AF73BB" w:rsidP="00AF73BB">
      <w:pPr>
        <w:spacing w:after="0" w:line="240" w:lineRule="auto"/>
        <w:rPr>
          <w:rFonts w:ascii="Times New Roman" w:hAnsi="Times New Roman"/>
          <w:snapToGrid w:val="0"/>
          <w:sz w:val="24"/>
          <w:szCs w:val="24"/>
          <w:lang w:eastAsia="ru-RU"/>
        </w:rPr>
      </w:pPr>
    </w:p>
    <w:p w:rsidR="00AF73BB" w:rsidRPr="00825364" w:rsidRDefault="00AF73BB" w:rsidP="00AF73BB">
      <w:pPr>
        <w:spacing w:after="0" w:line="240" w:lineRule="auto"/>
        <w:rPr>
          <w:rFonts w:ascii="Times New Roman" w:hAnsi="Times New Roman"/>
          <w:snapToGrid w:val="0"/>
          <w:sz w:val="24"/>
          <w:szCs w:val="24"/>
          <w:lang w:eastAsia="ru-RU"/>
        </w:rPr>
      </w:pPr>
    </w:p>
    <w:p w:rsidR="00AF73BB" w:rsidRPr="00825364" w:rsidRDefault="00AF73BB" w:rsidP="00AF73B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AF73BB" w:rsidRDefault="00AF73BB" w:rsidP="00AF73BB">
      <w:pPr>
        <w:spacing w:after="0" w:line="240" w:lineRule="auto"/>
        <w:jc w:val="both"/>
        <w:rPr>
          <w:rFonts w:ascii="Times New Roman" w:hAnsi="Times New Roman"/>
          <w:b/>
          <w:i/>
          <w:sz w:val="20"/>
        </w:rPr>
      </w:pPr>
    </w:p>
    <w:p w:rsidR="00AF73BB" w:rsidRPr="00825364" w:rsidRDefault="00AF73BB" w:rsidP="00AF73BB">
      <w:pPr>
        <w:spacing w:after="0" w:line="240" w:lineRule="auto"/>
        <w:jc w:val="both"/>
        <w:rPr>
          <w:rFonts w:ascii="Times New Roman" w:hAnsi="Times New Roman"/>
          <w:b/>
          <w:i/>
          <w:sz w:val="20"/>
        </w:rPr>
      </w:pPr>
    </w:p>
    <w:p w:rsidR="00AF73BB" w:rsidRPr="00825364" w:rsidRDefault="00AF73BB" w:rsidP="00AF73BB">
      <w:pPr>
        <w:spacing w:after="0" w:line="240" w:lineRule="auto"/>
        <w:jc w:val="both"/>
        <w:rPr>
          <w:rFonts w:ascii="Times New Roman" w:hAnsi="Times New Roman"/>
          <w:b/>
          <w:i/>
          <w:sz w:val="20"/>
        </w:rPr>
      </w:pPr>
    </w:p>
    <w:p w:rsidR="00AF73BB" w:rsidRPr="00825364" w:rsidRDefault="00AF73BB" w:rsidP="00AF73BB">
      <w:pPr>
        <w:spacing w:after="0" w:line="240" w:lineRule="auto"/>
        <w:jc w:val="both"/>
        <w:rPr>
          <w:rFonts w:ascii="Times New Roman" w:hAnsi="Times New Roman"/>
          <w:b/>
          <w:i/>
          <w:sz w:val="20"/>
        </w:rPr>
      </w:pPr>
    </w:p>
    <w:p w:rsidR="00AF73BB" w:rsidRPr="00825364" w:rsidRDefault="00AF73BB" w:rsidP="00AF73BB">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AF73BB" w:rsidRPr="00825364" w:rsidRDefault="00AF73BB" w:rsidP="00AF73BB">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w:t>
      </w:r>
      <w:r w:rsidR="00DA794E">
        <w:rPr>
          <w:rFonts w:ascii="Times New Roman" w:hAnsi="Times New Roman"/>
          <w:b/>
          <w:bCs/>
        </w:rPr>
        <w:t>4</w:t>
      </w:r>
    </w:p>
    <w:p w:rsidR="00AF73BB" w:rsidRPr="00825364" w:rsidRDefault="00AF73BB" w:rsidP="00AF73BB">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F73BB" w:rsidRPr="00825364" w:rsidRDefault="00AF73BB" w:rsidP="00AF73BB">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BC282E">
        <w:rPr>
          <w:rFonts w:ascii="Times New Roman" w:hAnsi="Times New Roman"/>
          <w:sz w:val="18"/>
          <w:szCs w:val="18"/>
        </w:rPr>
        <w:t>LLU/2015/</w:t>
      </w:r>
      <w:r w:rsidR="00DA794E">
        <w:rPr>
          <w:rFonts w:ascii="Times New Roman" w:hAnsi="Times New Roman"/>
          <w:sz w:val="18"/>
          <w:szCs w:val="18"/>
        </w:rPr>
        <w:t>20</w:t>
      </w:r>
      <w:r w:rsidRPr="00BC282E">
        <w:rPr>
          <w:rFonts w:ascii="Times New Roman" w:hAnsi="Times New Roman"/>
          <w:sz w:val="18"/>
          <w:szCs w:val="18"/>
        </w:rPr>
        <w:t>/AK</w:t>
      </w:r>
    </w:p>
    <w:p w:rsidR="00AF73BB" w:rsidRPr="00825364" w:rsidRDefault="00AF73BB" w:rsidP="00AF73BB">
      <w:pPr>
        <w:pStyle w:val="Footer"/>
        <w:tabs>
          <w:tab w:val="left" w:pos="720"/>
        </w:tabs>
        <w:jc w:val="right"/>
        <w:rPr>
          <w:bCs/>
          <w:sz w:val="20"/>
          <w:szCs w:val="20"/>
        </w:rPr>
      </w:pPr>
      <w:r w:rsidRPr="00825364">
        <w:rPr>
          <w:sz w:val="18"/>
          <w:szCs w:val="18"/>
        </w:rPr>
        <w:t>Nolikumam</w:t>
      </w:r>
    </w:p>
    <w:p w:rsidR="00AF73BB" w:rsidRPr="00825364" w:rsidRDefault="00AF73BB" w:rsidP="00AF73BB">
      <w:pPr>
        <w:pStyle w:val="Footer"/>
        <w:tabs>
          <w:tab w:val="left" w:pos="720"/>
        </w:tabs>
        <w:jc w:val="right"/>
        <w:rPr>
          <w:b/>
          <w:bCs/>
        </w:rPr>
      </w:pPr>
    </w:p>
    <w:p w:rsidR="00AF73BB" w:rsidRPr="00825364" w:rsidRDefault="00AF73BB" w:rsidP="00AF73BB">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AF73BB" w:rsidRPr="00825364" w:rsidRDefault="00AF73BB" w:rsidP="00AF73BB">
      <w:pPr>
        <w:spacing w:after="0" w:line="240" w:lineRule="auto"/>
        <w:jc w:val="right"/>
        <w:rPr>
          <w:rFonts w:ascii="Times New Roman" w:hAnsi="Times New Roman"/>
          <w:snapToGrid w:val="0"/>
          <w:sz w:val="24"/>
          <w:lang w:eastAsia="ru-RU"/>
        </w:rPr>
      </w:pPr>
    </w:p>
    <w:p w:rsidR="00AF73BB" w:rsidRPr="00825364" w:rsidRDefault="00AF73BB" w:rsidP="00AF73BB">
      <w:pPr>
        <w:spacing w:after="0" w:line="240" w:lineRule="auto"/>
        <w:jc w:val="right"/>
        <w:rPr>
          <w:rFonts w:ascii="Times New Roman" w:hAnsi="Times New Roman"/>
          <w:snapToGrid w:val="0"/>
          <w:sz w:val="24"/>
          <w:szCs w:val="24"/>
          <w:lang w:eastAsia="ru-RU"/>
        </w:rPr>
      </w:pPr>
    </w:p>
    <w:p w:rsidR="00AF73BB" w:rsidRPr="00825364" w:rsidRDefault="00AF73BB" w:rsidP="00AF73BB">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AF73BB" w:rsidRPr="00825364" w:rsidRDefault="00AF73BB" w:rsidP="00AF73BB">
      <w:pPr>
        <w:spacing w:after="0" w:line="240" w:lineRule="auto"/>
        <w:jc w:val="right"/>
        <w:rPr>
          <w:rFonts w:ascii="Times New Roman" w:hAnsi="Times New Roman"/>
          <w:snapToGrid w:val="0"/>
          <w:sz w:val="24"/>
          <w:szCs w:val="24"/>
          <w:lang w:eastAsia="ru-RU"/>
        </w:rPr>
      </w:pPr>
    </w:p>
    <w:p w:rsidR="00AF73BB" w:rsidRPr="00825364" w:rsidRDefault="00AF73BB" w:rsidP="00AF73BB">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AF73BB" w:rsidRPr="00825364" w:rsidRDefault="00AF73BB" w:rsidP="00AF73BB">
      <w:pPr>
        <w:spacing w:after="0" w:line="240" w:lineRule="auto"/>
        <w:jc w:val="both"/>
        <w:rPr>
          <w:rFonts w:ascii="Times New Roman" w:hAnsi="Times New Roman"/>
          <w:szCs w:val="24"/>
        </w:rPr>
      </w:pPr>
    </w:p>
    <w:p w:rsidR="00AF73BB" w:rsidRPr="00825364" w:rsidRDefault="00AF73BB" w:rsidP="00AF73BB">
      <w:pPr>
        <w:spacing w:after="0" w:line="240" w:lineRule="auto"/>
        <w:jc w:val="both"/>
        <w:rPr>
          <w:rFonts w:ascii="Times New Roman" w:hAnsi="Times New Roman"/>
          <w:szCs w:val="24"/>
        </w:rPr>
      </w:pPr>
    </w:p>
    <w:p w:rsidR="00AF73BB" w:rsidRPr="00825364" w:rsidRDefault="00AF73BB" w:rsidP="00AF73BB">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AF73BB" w:rsidRPr="00825364" w:rsidRDefault="00AF73BB" w:rsidP="00AF73BB">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DA794E" w:rsidRPr="00DA794E">
        <w:rPr>
          <w:rFonts w:ascii="Times New Roman" w:hAnsi="Times New Roman"/>
          <w:b/>
          <w:i/>
          <w:sz w:val="26"/>
          <w:szCs w:val="26"/>
        </w:rPr>
        <w:t>Elektroenerģijas piegāde Latvijas Lauksaimniecības universitātes darbības nodrošināšanai</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BC282E">
        <w:rPr>
          <w:rFonts w:ascii="Times New Roman" w:hAnsi="Times New Roman"/>
          <w:sz w:val="26"/>
          <w:szCs w:val="26"/>
        </w:rPr>
        <w:t>LLU/2015/</w:t>
      </w:r>
      <w:r w:rsidR="00DA794E">
        <w:rPr>
          <w:rFonts w:ascii="Times New Roman" w:hAnsi="Times New Roman"/>
          <w:sz w:val="26"/>
          <w:szCs w:val="26"/>
        </w:rPr>
        <w:t>20</w:t>
      </w:r>
      <w:r w:rsidRPr="00BC282E">
        <w:rPr>
          <w:rFonts w:ascii="Times New Roman" w:hAnsi="Times New Roman"/>
          <w:sz w:val="26"/>
          <w:szCs w:val="26"/>
        </w:rPr>
        <w:t>/AK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AF73BB" w:rsidRPr="00825364" w:rsidRDefault="00AF73BB" w:rsidP="00AF73BB">
      <w:pPr>
        <w:spacing w:after="0"/>
        <w:jc w:val="both"/>
        <w:rPr>
          <w:rFonts w:ascii="Times New Roman" w:hAnsi="Times New Roman"/>
          <w:b/>
          <w:szCs w:val="24"/>
        </w:rPr>
      </w:pPr>
    </w:p>
    <w:p w:rsidR="00AF73BB" w:rsidRPr="00825364" w:rsidRDefault="00AF73BB" w:rsidP="00AF73BB">
      <w:pPr>
        <w:spacing w:after="0" w:line="240" w:lineRule="auto"/>
        <w:jc w:val="both"/>
        <w:rPr>
          <w:rFonts w:ascii="Times New Roman" w:hAnsi="Times New Roman"/>
          <w:b/>
          <w:szCs w:val="24"/>
        </w:rPr>
      </w:pPr>
    </w:p>
    <w:p w:rsidR="00AF73BB" w:rsidRPr="006878AD" w:rsidRDefault="00AF73BB" w:rsidP="00AF73BB">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AF73BB" w:rsidRPr="006878AD" w:rsidRDefault="00AF73BB" w:rsidP="00AF73BB">
      <w:pPr>
        <w:spacing w:after="0" w:line="240" w:lineRule="auto"/>
        <w:jc w:val="both"/>
        <w:rPr>
          <w:rFonts w:ascii="Times New Roman" w:hAnsi="Times New Roman"/>
          <w:color w:val="FF0000"/>
          <w:sz w:val="16"/>
          <w:szCs w:val="16"/>
        </w:rPr>
      </w:pPr>
    </w:p>
    <w:p w:rsidR="00AF73BB" w:rsidRPr="006878AD" w:rsidRDefault="00AF73BB" w:rsidP="00AF73BB">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AF73BB" w:rsidRPr="00825364" w:rsidTr="00FF01FB">
        <w:tc>
          <w:tcPr>
            <w:tcW w:w="613" w:type="dxa"/>
            <w:shd w:val="clear" w:color="auto" w:fill="auto"/>
            <w:vAlign w:val="center"/>
          </w:tcPr>
          <w:p w:rsidR="00AF73BB" w:rsidRPr="00825364" w:rsidRDefault="00AF73BB" w:rsidP="00FF01FB">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AF73BB" w:rsidRPr="00825364" w:rsidRDefault="00AF73BB" w:rsidP="00FF01FB">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AF73BB" w:rsidRPr="00825364" w:rsidRDefault="00AF73BB" w:rsidP="00FF01FB">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AF73BB" w:rsidRPr="00825364" w:rsidRDefault="00AF73BB" w:rsidP="00FF01FB">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AF73BB" w:rsidRPr="00825364" w:rsidRDefault="00AF73BB" w:rsidP="00FF01FB">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AF73BB" w:rsidRPr="00825364" w:rsidRDefault="00AF73BB" w:rsidP="00FF01FB">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AF73BB" w:rsidRPr="00825364" w:rsidTr="00FF01FB">
        <w:trPr>
          <w:trHeight w:val="454"/>
        </w:trPr>
        <w:tc>
          <w:tcPr>
            <w:tcW w:w="613" w:type="dxa"/>
            <w:shd w:val="clear" w:color="auto" w:fill="auto"/>
            <w:vAlign w:val="center"/>
          </w:tcPr>
          <w:p w:rsidR="00AF73BB" w:rsidRPr="00825364" w:rsidRDefault="00AF73BB" w:rsidP="00FF01FB">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c>
          <w:tcPr>
            <w:tcW w:w="1937"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c>
          <w:tcPr>
            <w:tcW w:w="2339"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r>
      <w:tr w:rsidR="00AF73BB" w:rsidRPr="00825364" w:rsidTr="00FF01FB">
        <w:trPr>
          <w:trHeight w:val="454"/>
        </w:trPr>
        <w:tc>
          <w:tcPr>
            <w:tcW w:w="613" w:type="dxa"/>
            <w:shd w:val="clear" w:color="auto" w:fill="auto"/>
            <w:vAlign w:val="center"/>
          </w:tcPr>
          <w:p w:rsidR="00AF73BB" w:rsidRPr="00825364" w:rsidRDefault="00AF73BB" w:rsidP="00FF01FB">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c>
          <w:tcPr>
            <w:tcW w:w="1937"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c>
          <w:tcPr>
            <w:tcW w:w="2339"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r>
      <w:tr w:rsidR="00AF73BB" w:rsidRPr="00825364" w:rsidTr="00FF01FB">
        <w:trPr>
          <w:trHeight w:val="454"/>
        </w:trPr>
        <w:tc>
          <w:tcPr>
            <w:tcW w:w="613" w:type="dxa"/>
            <w:shd w:val="clear" w:color="auto" w:fill="auto"/>
            <w:vAlign w:val="center"/>
          </w:tcPr>
          <w:p w:rsidR="00AF73BB" w:rsidRPr="00825364" w:rsidRDefault="00AF73BB" w:rsidP="00FF01FB">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c>
          <w:tcPr>
            <w:tcW w:w="1937"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c>
          <w:tcPr>
            <w:tcW w:w="2339"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r>
      <w:tr w:rsidR="00AF73BB" w:rsidRPr="00825364" w:rsidTr="00FF01FB">
        <w:trPr>
          <w:trHeight w:val="454"/>
        </w:trPr>
        <w:tc>
          <w:tcPr>
            <w:tcW w:w="613" w:type="dxa"/>
            <w:shd w:val="clear" w:color="auto" w:fill="auto"/>
            <w:vAlign w:val="center"/>
          </w:tcPr>
          <w:p w:rsidR="00AF73BB" w:rsidRPr="00825364" w:rsidRDefault="00AF73BB" w:rsidP="00FF01FB">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c>
          <w:tcPr>
            <w:tcW w:w="1937"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c>
          <w:tcPr>
            <w:tcW w:w="2339"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r>
      <w:tr w:rsidR="00AF73BB" w:rsidRPr="00825364" w:rsidTr="00FF01FB">
        <w:trPr>
          <w:trHeight w:val="454"/>
        </w:trPr>
        <w:tc>
          <w:tcPr>
            <w:tcW w:w="613" w:type="dxa"/>
            <w:shd w:val="clear" w:color="auto" w:fill="auto"/>
            <w:vAlign w:val="center"/>
          </w:tcPr>
          <w:p w:rsidR="00AF73BB" w:rsidRPr="00825364" w:rsidRDefault="00AF73BB" w:rsidP="00FF01FB">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c>
          <w:tcPr>
            <w:tcW w:w="1937"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c>
          <w:tcPr>
            <w:tcW w:w="2339" w:type="dxa"/>
            <w:shd w:val="clear" w:color="auto" w:fill="auto"/>
            <w:vAlign w:val="center"/>
          </w:tcPr>
          <w:p w:rsidR="00AF73BB" w:rsidRPr="00825364" w:rsidRDefault="00AF73BB" w:rsidP="00FF01FB">
            <w:pPr>
              <w:spacing w:after="0" w:line="240" w:lineRule="auto"/>
              <w:rPr>
                <w:rFonts w:ascii="Times New Roman" w:hAnsi="Times New Roman"/>
                <w:sz w:val="24"/>
                <w:szCs w:val="24"/>
              </w:rPr>
            </w:pPr>
          </w:p>
        </w:tc>
      </w:tr>
    </w:tbl>
    <w:p w:rsidR="00AF73BB" w:rsidRPr="00825364" w:rsidRDefault="00AF73BB" w:rsidP="00AF73BB">
      <w:pPr>
        <w:pStyle w:val="Title"/>
        <w:rPr>
          <w:rFonts w:ascii="Times New Roman" w:hAnsi="Times New Roman"/>
          <w:b/>
          <w:sz w:val="24"/>
          <w:szCs w:val="24"/>
        </w:rPr>
      </w:pPr>
    </w:p>
    <w:p w:rsidR="00AF73BB" w:rsidRPr="00825364" w:rsidRDefault="00AF73BB" w:rsidP="00AF73BB">
      <w:pPr>
        <w:spacing w:after="0" w:line="240" w:lineRule="auto"/>
        <w:jc w:val="both"/>
        <w:rPr>
          <w:rFonts w:ascii="Times New Roman" w:hAnsi="Times New Roman"/>
          <w:sz w:val="16"/>
          <w:szCs w:val="16"/>
        </w:rPr>
      </w:pPr>
    </w:p>
    <w:p w:rsidR="00AF73BB" w:rsidRPr="00825364" w:rsidRDefault="00AF73BB" w:rsidP="00AF73BB">
      <w:pPr>
        <w:spacing w:after="0" w:line="240" w:lineRule="auto"/>
        <w:jc w:val="both"/>
        <w:rPr>
          <w:rFonts w:ascii="Times New Roman" w:hAnsi="Times New Roman"/>
          <w:sz w:val="16"/>
          <w:szCs w:val="16"/>
        </w:rPr>
      </w:pPr>
    </w:p>
    <w:p w:rsidR="00AF73BB" w:rsidRPr="00825364" w:rsidRDefault="00AF73BB" w:rsidP="00AF73BB">
      <w:pPr>
        <w:spacing w:after="0" w:line="240" w:lineRule="auto"/>
        <w:rPr>
          <w:rFonts w:ascii="Times New Roman" w:hAnsi="Times New Roman"/>
          <w:snapToGrid w:val="0"/>
          <w:sz w:val="24"/>
          <w:szCs w:val="24"/>
          <w:lang w:eastAsia="ru-RU"/>
        </w:rPr>
      </w:pPr>
    </w:p>
    <w:p w:rsidR="00AF73BB" w:rsidRPr="00825364" w:rsidRDefault="00AF73BB" w:rsidP="00AF73BB">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AF73BB" w:rsidRPr="00825364" w:rsidRDefault="00AF73BB" w:rsidP="00AF73BB">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AF73BB" w:rsidRPr="00825364" w:rsidRDefault="00AF73BB" w:rsidP="00AF73BB">
      <w:pPr>
        <w:spacing w:after="0" w:line="240" w:lineRule="auto"/>
        <w:rPr>
          <w:rFonts w:ascii="Times New Roman" w:hAnsi="Times New Roman"/>
          <w:snapToGrid w:val="0"/>
          <w:sz w:val="24"/>
          <w:szCs w:val="24"/>
          <w:lang w:eastAsia="ru-RU"/>
        </w:rPr>
      </w:pPr>
    </w:p>
    <w:p w:rsidR="00AF73BB" w:rsidRPr="00825364" w:rsidRDefault="00AF73BB" w:rsidP="00AF73BB">
      <w:pPr>
        <w:spacing w:after="0" w:line="240" w:lineRule="auto"/>
        <w:rPr>
          <w:rFonts w:ascii="Times New Roman" w:hAnsi="Times New Roman"/>
          <w:snapToGrid w:val="0"/>
          <w:sz w:val="24"/>
          <w:szCs w:val="24"/>
          <w:lang w:eastAsia="ru-RU"/>
        </w:rPr>
      </w:pPr>
    </w:p>
    <w:p w:rsidR="00AF73BB" w:rsidRPr="00825364" w:rsidRDefault="00AF73BB" w:rsidP="00AF73B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AF73BB" w:rsidRPr="00825364" w:rsidRDefault="00AF73BB" w:rsidP="00AF73BB">
      <w:pPr>
        <w:spacing w:after="0" w:line="240" w:lineRule="auto"/>
        <w:jc w:val="both"/>
        <w:rPr>
          <w:rFonts w:ascii="Times New Roman" w:hAnsi="Times New Roman"/>
          <w:b/>
          <w:i/>
          <w:sz w:val="20"/>
        </w:rPr>
      </w:pPr>
    </w:p>
    <w:p w:rsidR="00AF73BB" w:rsidRPr="00825364" w:rsidRDefault="00AF73BB" w:rsidP="00AF73BB">
      <w:pPr>
        <w:spacing w:after="0" w:line="240" w:lineRule="auto"/>
        <w:rPr>
          <w:rFonts w:ascii="Times New Roman" w:hAnsi="Times New Roman"/>
          <w:b/>
          <w:sz w:val="24"/>
          <w:szCs w:val="24"/>
        </w:rPr>
      </w:pPr>
    </w:p>
    <w:p w:rsidR="00AF73BB" w:rsidRDefault="00AF73BB" w:rsidP="00AF73BB">
      <w:pPr>
        <w:spacing w:after="0" w:line="240" w:lineRule="auto"/>
        <w:rPr>
          <w:rFonts w:ascii="Times New Roman" w:hAnsi="Times New Roman"/>
          <w:b/>
          <w:sz w:val="24"/>
          <w:szCs w:val="24"/>
        </w:rPr>
      </w:pPr>
    </w:p>
    <w:p w:rsidR="00AF73BB" w:rsidRPr="00825364" w:rsidRDefault="00AF73BB" w:rsidP="00AF73BB">
      <w:pPr>
        <w:spacing w:after="0" w:line="240" w:lineRule="auto"/>
        <w:rPr>
          <w:rFonts w:ascii="Times New Roman" w:hAnsi="Times New Roman"/>
          <w:b/>
          <w:sz w:val="24"/>
          <w:szCs w:val="24"/>
        </w:rPr>
      </w:pPr>
    </w:p>
    <w:p w:rsidR="00AF73BB" w:rsidRPr="00825364" w:rsidRDefault="00AF73BB" w:rsidP="00AF73BB">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AF73BB" w:rsidRPr="00825364" w:rsidRDefault="00AF73BB" w:rsidP="00AF73BB">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845"/>
        <w:gridCol w:w="4868"/>
      </w:tblGrid>
      <w:tr w:rsidR="00AF73BB" w:rsidRPr="00825364" w:rsidTr="00FF01FB">
        <w:tc>
          <w:tcPr>
            <w:tcW w:w="4927" w:type="dxa"/>
          </w:tcPr>
          <w:p w:rsidR="00AF73BB" w:rsidRPr="00825364" w:rsidRDefault="00AF73BB" w:rsidP="00FF01FB">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AF73BB" w:rsidRPr="00825364" w:rsidRDefault="00AF73BB" w:rsidP="00FF01FB">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w:t>
            </w:r>
            <w:r w:rsidR="00DA794E">
              <w:rPr>
                <w:rFonts w:ascii="Times New Roman" w:hAnsi="Times New Roman"/>
                <w:b/>
                <w:bCs/>
              </w:rPr>
              <w:t>5</w:t>
            </w:r>
          </w:p>
          <w:p w:rsidR="00AF73BB" w:rsidRPr="00825364" w:rsidRDefault="00AF73BB" w:rsidP="00FF01FB">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F73BB" w:rsidRPr="00825364" w:rsidRDefault="00AF73BB" w:rsidP="00FF01FB">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BC282E">
              <w:rPr>
                <w:rFonts w:ascii="Times New Roman" w:hAnsi="Times New Roman"/>
                <w:sz w:val="18"/>
                <w:szCs w:val="18"/>
              </w:rPr>
              <w:t>LLU/2015/</w:t>
            </w:r>
            <w:r w:rsidR="00DA794E">
              <w:rPr>
                <w:rFonts w:ascii="Times New Roman" w:hAnsi="Times New Roman"/>
                <w:sz w:val="18"/>
                <w:szCs w:val="18"/>
              </w:rPr>
              <w:t>20</w:t>
            </w:r>
            <w:r w:rsidRPr="00BC282E">
              <w:rPr>
                <w:rFonts w:ascii="Times New Roman" w:hAnsi="Times New Roman"/>
                <w:sz w:val="18"/>
                <w:szCs w:val="18"/>
              </w:rPr>
              <w:t>/AK</w:t>
            </w:r>
          </w:p>
          <w:p w:rsidR="0084239E" w:rsidRDefault="00AF73BB" w:rsidP="00FF01FB">
            <w:pPr>
              <w:spacing w:after="0" w:line="240" w:lineRule="auto"/>
              <w:jc w:val="right"/>
              <w:rPr>
                <w:rFonts w:ascii="Times New Roman" w:hAnsi="Times New Roman"/>
                <w:sz w:val="18"/>
                <w:szCs w:val="18"/>
              </w:rPr>
            </w:pPr>
            <w:r w:rsidRPr="00825364">
              <w:rPr>
                <w:rFonts w:ascii="Times New Roman" w:hAnsi="Times New Roman"/>
                <w:sz w:val="18"/>
                <w:szCs w:val="18"/>
              </w:rPr>
              <w:t>Nolikumam</w:t>
            </w:r>
          </w:p>
          <w:p w:rsidR="00AF73BB" w:rsidRPr="00825364" w:rsidRDefault="00AF73BB" w:rsidP="00FF01FB">
            <w:pPr>
              <w:spacing w:after="0" w:line="240" w:lineRule="auto"/>
              <w:jc w:val="right"/>
              <w:rPr>
                <w:rFonts w:ascii="Times New Roman" w:hAnsi="Times New Roman"/>
                <w:sz w:val="20"/>
              </w:rPr>
            </w:pPr>
            <w:r w:rsidRPr="00825364">
              <w:rPr>
                <w:rFonts w:ascii="Times New Roman" w:hAnsi="Times New Roman"/>
                <w:sz w:val="20"/>
              </w:rPr>
              <w:t xml:space="preserve"> </w:t>
            </w:r>
          </w:p>
        </w:tc>
      </w:tr>
    </w:tbl>
    <w:p w:rsidR="00DA794E" w:rsidRPr="005946C7" w:rsidRDefault="00DA794E" w:rsidP="00DA794E">
      <w:pPr>
        <w:pStyle w:val="Title"/>
        <w:jc w:val="right"/>
        <w:rPr>
          <w:rFonts w:ascii="Times New Roman" w:hAnsi="Times New Roman"/>
          <w:i/>
          <w:color w:val="FF0000"/>
          <w:sz w:val="22"/>
          <w:szCs w:val="22"/>
          <w:lang w:val="lv-LV"/>
        </w:rPr>
      </w:pPr>
      <w:r w:rsidRPr="005946C7">
        <w:rPr>
          <w:rFonts w:ascii="Times New Roman" w:hAnsi="Times New Roman"/>
          <w:i/>
          <w:color w:val="FF0000"/>
          <w:sz w:val="22"/>
          <w:szCs w:val="22"/>
          <w:lang w:val="lv-LV"/>
        </w:rPr>
        <w:t>Vispārīgās vienošanās</w:t>
      </w:r>
      <w:r w:rsidRPr="005946C7">
        <w:rPr>
          <w:rFonts w:ascii="Times New Roman" w:hAnsi="Times New Roman"/>
          <w:i/>
          <w:color w:val="FF0000"/>
          <w:sz w:val="22"/>
          <w:szCs w:val="22"/>
        </w:rPr>
        <w:t xml:space="preserve"> </w:t>
      </w:r>
      <w:r w:rsidRPr="005946C7">
        <w:rPr>
          <w:rFonts w:ascii="Times New Roman" w:hAnsi="Times New Roman"/>
          <w:i/>
          <w:color w:val="FF0000"/>
          <w:sz w:val="22"/>
          <w:szCs w:val="22"/>
          <w:lang w:val="lv-LV"/>
        </w:rPr>
        <w:t xml:space="preserve">līguma </w:t>
      </w:r>
      <w:r w:rsidRPr="005946C7">
        <w:rPr>
          <w:rFonts w:ascii="Times New Roman" w:hAnsi="Times New Roman"/>
          <w:i/>
          <w:color w:val="FF0000"/>
          <w:sz w:val="22"/>
          <w:szCs w:val="22"/>
        </w:rPr>
        <w:t>projekts</w:t>
      </w:r>
    </w:p>
    <w:p w:rsidR="00DA794E" w:rsidRPr="005946C7" w:rsidRDefault="00DA794E" w:rsidP="00DA794E">
      <w:pPr>
        <w:spacing w:after="0" w:line="240" w:lineRule="auto"/>
        <w:jc w:val="center"/>
        <w:rPr>
          <w:rFonts w:ascii="Times New Roman" w:hAnsi="Times New Roman"/>
          <w:b/>
          <w:sz w:val="12"/>
          <w:szCs w:val="12"/>
        </w:rPr>
      </w:pPr>
    </w:p>
    <w:p w:rsidR="0084239E" w:rsidRPr="005946C7" w:rsidRDefault="0084239E" w:rsidP="0084239E">
      <w:pPr>
        <w:spacing w:after="0" w:line="240" w:lineRule="auto"/>
        <w:jc w:val="center"/>
        <w:rPr>
          <w:rFonts w:ascii="Times New Roman" w:hAnsi="Times New Roman"/>
          <w:b/>
          <w:sz w:val="28"/>
          <w:szCs w:val="28"/>
        </w:rPr>
      </w:pPr>
      <w:r w:rsidRPr="005946C7">
        <w:rPr>
          <w:rFonts w:ascii="Times New Roman" w:hAnsi="Times New Roman"/>
          <w:b/>
          <w:sz w:val="28"/>
          <w:szCs w:val="28"/>
        </w:rPr>
        <w:t>LĪGUM</w:t>
      </w:r>
      <w:r>
        <w:rPr>
          <w:rFonts w:ascii="Times New Roman" w:hAnsi="Times New Roman"/>
          <w:b/>
          <w:sz w:val="28"/>
          <w:szCs w:val="28"/>
        </w:rPr>
        <w:t>S</w:t>
      </w:r>
      <w:r w:rsidRPr="005946C7">
        <w:rPr>
          <w:rFonts w:ascii="Times New Roman" w:hAnsi="Times New Roman"/>
          <w:b/>
          <w:sz w:val="28"/>
          <w:szCs w:val="28"/>
        </w:rPr>
        <w:t xml:space="preserve"> Nr. __________________</w:t>
      </w:r>
    </w:p>
    <w:p w:rsidR="0084239E" w:rsidRPr="005946C7" w:rsidRDefault="0084239E" w:rsidP="0084239E">
      <w:pPr>
        <w:spacing w:after="0" w:line="240" w:lineRule="auto"/>
        <w:ind w:firstLine="360"/>
        <w:jc w:val="center"/>
        <w:rPr>
          <w:rFonts w:ascii="Times New Roman" w:hAnsi="Times New Roman"/>
          <w:i/>
        </w:rPr>
      </w:pPr>
      <w:r w:rsidRPr="005946C7">
        <w:rPr>
          <w:rFonts w:ascii="Times New Roman" w:hAnsi="Times New Roman"/>
          <w:i/>
        </w:rPr>
        <w:t>Elektroenerģijas piegāde Latvijas Lauksaimniecības universitātes darbības nodrošināšanai</w:t>
      </w:r>
    </w:p>
    <w:p w:rsidR="0084239E" w:rsidRDefault="0084239E" w:rsidP="0084239E">
      <w:pPr>
        <w:spacing w:after="0" w:line="240" w:lineRule="auto"/>
        <w:ind w:firstLine="360"/>
        <w:jc w:val="both"/>
        <w:rPr>
          <w:rFonts w:ascii="Times New Roman" w:hAnsi="Times New Roman"/>
        </w:rPr>
      </w:pPr>
    </w:p>
    <w:p w:rsidR="00313788" w:rsidRPr="005946C7" w:rsidRDefault="00313788" w:rsidP="0084239E">
      <w:pPr>
        <w:spacing w:after="0" w:line="240" w:lineRule="auto"/>
        <w:ind w:firstLine="360"/>
        <w:jc w:val="both"/>
        <w:rPr>
          <w:rFonts w:ascii="Times New Roman" w:hAnsi="Times New Roman"/>
        </w:rPr>
      </w:pPr>
      <w:bookmarkStart w:id="1" w:name="_GoBack"/>
      <w:bookmarkEnd w:id="1"/>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2015.gada</w:t>
      </w:r>
      <w:proofErr w:type="gramStart"/>
      <w:r w:rsidRPr="0084239E">
        <w:rPr>
          <w:rFonts w:ascii="Times New Roman" w:hAnsi="Times New Roman"/>
          <w:sz w:val="24"/>
          <w:szCs w:val="24"/>
        </w:rPr>
        <w:t xml:space="preserve"> .</w:t>
      </w:r>
      <w:proofErr w:type="gramEnd"/>
      <w:r w:rsidRPr="0084239E">
        <w:rPr>
          <w:rFonts w:ascii="Times New Roman" w:hAnsi="Times New Roman"/>
          <w:sz w:val="24"/>
          <w:szCs w:val="24"/>
        </w:rPr>
        <w:t>.............................</w:t>
      </w:r>
      <w:r w:rsidRPr="0084239E">
        <w:rPr>
          <w:rFonts w:ascii="Times New Roman" w:hAnsi="Times New Roman"/>
          <w:sz w:val="24"/>
          <w:szCs w:val="24"/>
        </w:rPr>
        <w:tab/>
      </w:r>
      <w:r w:rsidRPr="0084239E">
        <w:rPr>
          <w:rFonts w:ascii="Times New Roman" w:hAnsi="Times New Roman"/>
          <w:sz w:val="24"/>
          <w:szCs w:val="24"/>
        </w:rPr>
        <w:tab/>
      </w:r>
      <w:r w:rsidRPr="0084239E">
        <w:rPr>
          <w:rFonts w:ascii="Times New Roman" w:hAnsi="Times New Roman"/>
          <w:sz w:val="24"/>
          <w:szCs w:val="24"/>
        </w:rPr>
        <w:tab/>
      </w:r>
      <w:r w:rsidRPr="0084239E">
        <w:rPr>
          <w:rFonts w:ascii="Times New Roman" w:hAnsi="Times New Roman"/>
          <w:sz w:val="24"/>
          <w:szCs w:val="24"/>
        </w:rPr>
        <w:tab/>
      </w:r>
      <w:r w:rsidRPr="0084239E">
        <w:rPr>
          <w:rFonts w:ascii="Times New Roman" w:hAnsi="Times New Roman"/>
          <w:sz w:val="24"/>
          <w:szCs w:val="24"/>
        </w:rPr>
        <w:tab/>
      </w:r>
      <w:r w:rsidRPr="0084239E">
        <w:rPr>
          <w:rFonts w:ascii="Times New Roman" w:hAnsi="Times New Roman"/>
          <w:sz w:val="24"/>
          <w:szCs w:val="24"/>
        </w:rPr>
        <w:tab/>
      </w:r>
      <w:r w:rsidRPr="0084239E">
        <w:rPr>
          <w:rFonts w:ascii="Times New Roman" w:hAnsi="Times New Roman"/>
          <w:sz w:val="24"/>
          <w:szCs w:val="24"/>
        </w:rPr>
        <w:tab/>
      </w:r>
      <w:r w:rsidRPr="0084239E">
        <w:rPr>
          <w:rFonts w:ascii="Times New Roman" w:hAnsi="Times New Roman"/>
          <w:sz w:val="24"/>
          <w:szCs w:val="24"/>
        </w:rPr>
        <w:tab/>
        <w:t>Jelgava</w:t>
      </w:r>
    </w:p>
    <w:p w:rsidR="0084239E" w:rsidRPr="0084239E" w:rsidRDefault="0084239E" w:rsidP="0084239E">
      <w:pPr>
        <w:spacing w:after="0" w:line="240" w:lineRule="auto"/>
        <w:jc w:val="both"/>
        <w:rPr>
          <w:rFonts w:ascii="Times New Roman" w:hAnsi="Times New Roman"/>
          <w:sz w:val="18"/>
          <w:szCs w:val="18"/>
        </w:rPr>
      </w:pP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b/>
          <w:sz w:val="24"/>
          <w:szCs w:val="24"/>
        </w:rPr>
        <w:t>Latvijas Lauksaimniecības universitāte</w:t>
      </w:r>
      <w:r w:rsidRPr="0084239E">
        <w:rPr>
          <w:rFonts w:ascii="Times New Roman" w:hAnsi="Times New Roman"/>
          <w:sz w:val="24"/>
          <w:szCs w:val="24"/>
        </w:rPr>
        <w:t xml:space="preserve">, reģ. Nr. 90000041898, tās </w:t>
      </w:r>
      <w:r w:rsidRPr="0084239E">
        <w:rPr>
          <w:rFonts w:ascii="Times New Roman" w:hAnsi="Times New Roman"/>
          <w:bCs/>
          <w:i/>
          <w:sz w:val="24"/>
          <w:szCs w:val="24"/>
        </w:rPr>
        <w:t>&lt;amats vārds uzvārds&gt;</w:t>
      </w:r>
      <w:r w:rsidRPr="0084239E">
        <w:rPr>
          <w:rFonts w:ascii="Times New Roman" w:hAnsi="Times New Roman"/>
          <w:sz w:val="24"/>
          <w:szCs w:val="24"/>
        </w:rPr>
        <w:t xml:space="preserve"> personā, kurš darbojas uz LLU rektora pilnvaras Nr._______ pamata, turpmāk tekstā - </w:t>
      </w:r>
      <w:r w:rsidRPr="0084239E">
        <w:rPr>
          <w:rFonts w:ascii="Times New Roman" w:hAnsi="Times New Roman"/>
          <w:bCs/>
          <w:sz w:val="24"/>
          <w:szCs w:val="24"/>
        </w:rPr>
        <w:t>PIRCĒJS</w:t>
      </w:r>
      <w:r w:rsidRPr="0084239E">
        <w:rPr>
          <w:rFonts w:ascii="Times New Roman" w:hAnsi="Times New Roman"/>
          <w:sz w:val="24"/>
          <w:szCs w:val="24"/>
        </w:rPr>
        <w:t>, no vienas puses, un</w:t>
      </w:r>
      <w:r>
        <w:rPr>
          <w:rFonts w:ascii="Times New Roman" w:hAnsi="Times New Roman"/>
          <w:sz w:val="24"/>
          <w:szCs w:val="24"/>
        </w:rPr>
        <w:t xml:space="preserve"> </w:t>
      </w:r>
      <w:r w:rsidRPr="0084239E">
        <w:rPr>
          <w:rFonts w:ascii="Times New Roman" w:hAnsi="Times New Roman"/>
          <w:b/>
          <w:bCs/>
          <w:sz w:val="24"/>
          <w:szCs w:val="24"/>
        </w:rPr>
        <w:t>&lt;Piegādātāja nosaukums&gt;,</w:t>
      </w:r>
      <w:r w:rsidRPr="0084239E">
        <w:rPr>
          <w:rFonts w:ascii="Times New Roman" w:hAnsi="Times New Roman"/>
          <w:bCs/>
          <w:i/>
          <w:sz w:val="24"/>
          <w:szCs w:val="24"/>
        </w:rPr>
        <w:t xml:space="preserve"> </w:t>
      </w:r>
      <w:proofErr w:type="spellStart"/>
      <w:r w:rsidRPr="0084239E">
        <w:rPr>
          <w:rFonts w:ascii="Times New Roman" w:hAnsi="Times New Roman"/>
          <w:bCs/>
          <w:sz w:val="24"/>
          <w:szCs w:val="24"/>
        </w:rPr>
        <w:t>reģ.Nr</w:t>
      </w:r>
      <w:proofErr w:type="spellEnd"/>
      <w:r w:rsidRPr="0084239E">
        <w:rPr>
          <w:rFonts w:ascii="Times New Roman" w:hAnsi="Times New Roman"/>
          <w:bCs/>
          <w:sz w:val="24"/>
          <w:szCs w:val="24"/>
        </w:rPr>
        <w:t>. __________</w:t>
      </w:r>
      <w:r w:rsidRPr="0084239E">
        <w:rPr>
          <w:rFonts w:ascii="Times New Roman" w:hAnsi="Times New Roman"/>
          <w:sz w:val="24"/>
          <w:szCs w:val="24"/>
        </w:rPr>
        <w:t xml:space="preserve">, tā </w:t>
      </w:r>
      <w:r w:rsidRPr="0084239E">
        <w:rPr>
          <w:rFonts w:ascii="Times New Roman" w:hAnsi="Times New Roman"/>
          <w:bCs/>
          <w:i/>
          <w:sz w:val="24"/>
          <w:szCs w:val="24"/>
        </w:rPr>
        <w:t>&lt;amats vārds uzvārds&gt;</w:t>
      </w:r>
      <w:r w:rsidRPr="0084239E">
        <w:rPr>
          <w:rFonts w:ascii="Times New Roman" w:hAnsi="Times New Roman"/>
          <w:sz w:val="24"/>
          <w:szCs w:val="24"/>
        </w:rPr>
        <w:t xml:space="preserve"> personā, kurš darbojas uz statūtu pamata,</w:t>
      </w:r>
      <w:r w:rsidRPr="0084239E">
        <w:rPr>
          <w:rFonts w:ascii="Times New Roman" w:hAnsi="Times New Roman"/>
          <w:i/>
          <w:sz w:val="24"/>
          <w:szCs w:val="24"/>
        </w:rPr>
        <w:t xml:space="preserve"> </w:t>
      </w:r>
      <w:r w:rsidRPr="0084239E">
        <w:rPr>
          <w:rFonts w:ascii="Times New Roman" w:hAnsi="Times New Roman"/>
          <w:sz w:val="24"/>
          <w:szCs w:val="24"/>
        </w:rPr>
        <w:t xml:space="preserve">turpmāk tekstā saukts - PIEGĀDĀTĀJS, no otras puses, </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abi kopā un katrs atsevišķi turpmāk tekstā saukti – PUSES</w:t>
      </w:r>
      <w:r w:rsidRPr="0084239E">
        <w:rPr>
          <w:rFonts w:ascii="Times New Roman" w:hAnsi="Times New Roman"/>
          <w:color w:val="000000"/>
          <w:sz w:val="24"/>
          <w:szCs w:val="24"/>
        </w:rPr>
        <w:t>,</w:t>
      </w:r>
      <w:r w:rsidRPr="0084239E">
        <w:rPr>
          <w:rFonts w:ascii="Times New Roman" w:hAnsi="Times New Roman"/>
          <w:color w:val="FF0000"/>
          <w:sz w:val="24"/>
          <w:szCs w:val="24"/>
        </w:rPr>
        <w:t xml:space="preserve"> </w:t>
      </w:r>
      <w:r w:rsidRPr="0084239E">
        <w:rPr>
          <w:rFonts w:ascii="Times New Roman" w:hAnsi="Times New Roman"/>
          <w:sz w:val="24"/>
          <w:szCs w:val="24"/>
        </w:rPr>
        <w:t xml:space="preserve">pamatojoties uz LLU veiktā </w:t>
      </w:r>
      <w:r w:rsidRPr="0084239E">
        <w:rPr>
          <w:rFonts w:ascii="Times New Roman" w:hAnsi="Times New Roman"/>
          <w:bCs/>
          <w:sz w:val="24"/>
          <w:szCs w:val="24"/>
        </w:rPr>
        <w:t>atklāta</w:t>
      </w:r>
      <w:r w:rsidRPr="0084239E">
        <w:rPr>
          <w:rFonts w:ascii="Times New Roman" w:hAnsi="Times New Roman"/>
          <w:b/>
          <w:bCs/>
          <w:sz w:val="24"/>
          <w:szCs w:val="24"/>
        </w:rPr>
        <w:t xml:space="preserve"> </w:t>
      </w:r>
      <w:r w:rsidRPr="0084239E">
        <w:rPr>
          <w:rFonts w:ascii="Times New Roman" w:hAnsi="Times New Roman"/>
          <w:bCs/>
          <w:sz w:val="24"/>
          <w:szCs w:val="24"/>
        </w:rPr>
        <w:t>konkursā</w:t>
      </w:r>
      <w:r w:rsidRPr="0084239E">
        <w:rPr>
          <w:rFonts w:ascii="Times New Roman" w:hAnsi="Times New Roman"/>
          <w:i/>
          <w:sz w:val="24"/>
          <w:szCs w:val="24"/>
        </w:rPr>
        <w:t xml:space="preserve"> „Elektroenerģijas piegāde Latvijas Lauksaimniecības universitātes darbības nodrošināšanai”</w:t>
      </w:r>
      <w:r w:rsidRPr="0084239E">
        <w:rPr>
          <w:rFonts w:ascii="Times New Roman" w:hAnsi="Times New Roman"/>
          <w:sz w:val="24"/>
          <w:szCs w:val="24"/>
        </w:rPr>
        <w:t xml:space="preserve"> (</w:t>
      </w:r>
      <w:proofErr w:type="spellStart"/>
      <w:r w:rsidRPr="0084239E">
        <w:rPr>
          <w:rFonts w:ascii="Times New Roman" w:hAnsi="Times New Roman"/>
          <w:sz w:val="24"/>
          <w:szCs w:val="24"/>
        </w:rPr>
        <w:t>Id.Nr</w:t>
      </w:r>
      <w:proofErr w:type="spellEnd"/>
      <w:r w:rsidRPr="0084239E">
        <w:rPr>
          <w:rFonts w:ascii="Times New Roman" w:hAnsi="Times New Roman"/>
          <w:sz w:val="24"/>
          <w:szCs w:val="24"/>
        </w:rPr>
        <w:t xml:space="preserve">. LLU/2015/20/AK) rezultātiem, noslēdz Vispārīgo vienošanos (turpmāk tekstā – </w:t>
      </w:r>
      <w:r w:rsidRPr="0084239E">
        <w:rPr>
          <w:rFonts w:ascii="Times New Roman" w:hAnsi="Times New Roman"/>
          <w:iCs/>
          <w:sz w:val="24"/>
          <w:szCs w:val="24"/>
        </w:rPr>
        <w:t>LĪGUMS</w:t>
      </w:r>
      <w:r w:rsidRPr="0084239E">
        <w:rPr>
          <w:rFonts w:ascii="Times New Roman" w:hAnsi="Times New Roman"/>
          <w:i/>
          <w:iCs/>
          <w:sz w:val="24"/>
          <w:szCs w:val="24"/>
        </w:rPr>
        <w:t>)</w:t>
      </w:r>
      <w:r w:rsidRPr="0084239E">
        <w:rPr>
          <w:rFonts w:ascii="Times New Roman" w:hAnsi="Times New Roman"/>
          <w:sz w:val="24"/>
          <w:szCs w:val="24"/>
        </w:rPr>
        <w:t xml:space="preserve"> par turpmāk minēto:</w:t>
      </w:r>
    </w:p>
    <w:p w:rsidR="0084239E" w:rsidRPr="0084239E" w:rsidRDefault="0084239E" w:rsidP="0084239E">
      <w:pPr>
        <w:spacing w:after="0" w:line="240" w:lineRule="auto"/>
        <w:jc w:val="both"/>
        <w:rPr>
          <w:rFonts w:ascii="Times New Roman" w:hAnsi="Times New Roman"/>
          <w:sz w:val="24"/>
          <w:szCs w:val="24"/>
        </w:rPr>
      </w:pPr>
    </w:p>
    <w:p w:rsidR="0084239E" w:rsidRPr="0084239E" w:rsidRDefault="0084239E" w:rsidP="0084239E">
      <w:pPr>
        <w:spacing w:after="0" w:line="240" w:lineRule="auto"/>
        <w:jc w:val="both"/>
        <w:rPr>
          <w:rFonts w:ascii="Times New Roman" w:hAnsi="Times New Roman"/>
          <w:b/>
          <w:bCs/>
          <w:sz w:val="24"/>
          <w:szCs w:val="24"/>
          <w:lang w:val="sv-SE"/>
        </w:rPr>
      </w:pPr>
      <w:r w:rsidRPr="0084239E">
        <w:rPr>
          <w:rFonts w:ascii="Times New Roman" w:hAnsi="Times New Roman"/>
          <w:b/>
          <w:bCs/>
          <w:sz w:val="24"/>
          <w:szCs w:val="24"/>
          <w:lang w:val="sv-SE"/>
        </w:rPr>
        <w:t>1. LĪGUMA PRIEKŠMETS</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 xml:space="preserve">1.1. LĪGUMA priekšmets ir </w:t>
      </w:r>
      <w:r w:rsidRPr="0084239E">
        <w:rPr>
          <w:rFonts w:ascii="Times New Roman" w:hAnsi="Times New Roman"/>
          <w:b/>
          <w:sz w:val="24"/>
          <w:szCs w:val="24"/>
          <w:lang w:val="sv-SE"/>
        </w:rPr>
        <w:t xml:space="preserve">elektroenerģijas piegāde </w:t>
      </w:r>
      <w:r w:rsidRPr="0084239E">
        <w:rPr>
          <w:rFonts w:ascii="Times New Roman" w:hAnsi="Times New Roman"/>
          <w:sz w:val="24"/>
          <w:szCs w:val="24"/>
          <w:lang w:val="sv-SE"/>
        </w:rPr>
        <w:t>(pārdošanas izpratnē) un saskaņā ar šī LĪGUMA noteikumiem PIEGĀDĀTĀJS pārdod, bet PIRCĒJS pērk elektroenerģiju Līguma 1.2.punktā minēto elektroenerģiju patērējošo objektu vajadzībām un samaksā par to. Elektroenerģijas tirdzniecība  ietver rēķinu izrakstīšanu, maksājumu iekasēšanu un apstrādi, un citas darbības, kas saistītas ar elektroenerģijas tirdzniecību. Elektroenerģijas tirdzniecība neietver elektroenerģijas pārvadi un sadali.</w:t>
      </w:r>
    </w:p>
    <w:p w:rsidR="0084239E" w:rsidRPr="0084239E" w:rsidRDefault="0084239E" w:rsidP="0084239E">
      <w:pPr>
        <w:tabs>
          <w:tab w:val="left" w:pos="5760"/>
        </w:tabs>
        <w:spacing w:after="0" w:line="240" w:lineRule="auto"/>
        <w:jc w:val="both"/>
        <w:rPr>
          <w:rFonts w:ascii="Times New Roman" w:hAnsi="Times New Roman"/>
          <w:iCs/>
          <w:sz w:val="24"/>
          <w:szCs w:val="24"/>
          <w:lang w:val="sv-SE"/>
        </w:rPr>
      </w:pPr>
      <w:r w:rsidRPr="0084239E">
        <w:rPr>
          <w:rFonts w:ascii="Times New Roman" w:hAnsi="Times New Roman"/>
          <w:sz w:val="24"/>
          <w:szCs w:val="24"/>
          <w:lang w:val="sv-SE"/>
        </w:rPr>
        <w:t>1.2. Elektroenerģijas patērējošie objekti ir norādīti pielikumā Nr.__, kas ir LĪGUMA neatņemama sastāvdaļa.</w:t>
      </w:r>
      <w:r w:rsidRPr="0084239E">
        <w:rPr>
          <w:rFonts w:ascii="Times New Roman" w:hAnsi="Times New Roman"/>
          <w:iCs/>
          <w:sz w:val="24"/>
          <w:szCs w:val="24"/>
          <w:lang w:val="sv-SE"/>
        </w:rPr>
        <w:t xml:space="preserve">  </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 xml:space="preserve">1.3. PIEGĀDĀTĀJS pārdod elektroenerģiju saskaņā ar iepirkuma nolikumā noteiktajām prasībām un PIEGĀDĀTĀJA iesniegto piedāvājumu šim iepirkumam. </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 xml:space="preserve">1.4. Ja Pircējs un Sadales sistēmas operātors, domstarpību risināšanā konstatē nepieciešamību pieaicināt PIEGĀDĀTĀJU, tad tas tiek pieaicnāts. </w:t>
      </w:r>
    </w:p>
    <w:p w:rsidR="0084239E" w:rsidRPr="0084239E" w:rsidRDefault="0084239E" w:rsidP="0084239E">
      <w:pPr>
        <w:spacing w:after="0" w:line="240" w:lineRule="auto"/>
        <w:jc w:val="both"/>
        <w:rPr>
          <w:rFonts w:ascii="Times New Roman" w:hAnsi="Times New Roman"/>
          <w:sz w:val="24"/>
          <w:szCs w:val="24"/>
          <w:lang w:val="sv-SE"/>
        </w:rPr>
      </w:pPr>
    </w:p>
    <w:p w:rsidR="0084239E" w:rsidRPr="0084239E" w:rsidRDefault="0084239E" w:rsidP="0084239E">
      <w:pPr>
        <w:spacing w:after="0" w:line="240" w:lineRule="auto"/>
        <w:rPr>
          <w:rFonts w:ascii="Times New Roman" w:hAnsi="Times New Roman"/>
          <w:b/>
          <w:bCs/>
          <w:sz w:val="24"/>
          <w:szCs w:val="24"/>
          <w:lang w:val="sv-SE"/>
        </w:rPr>
      </w:pPr>
      <w:r w:rsidRPr="0084239E">
        <w:rPr>
          <w:rFonts w:ascii="Times New Roman" w:hAnsi="Times New Roman"/>
          <w:b/>
          <w:bCs/>
          <w:sz w:val="24"/>
          <w:szCs w:val="24"/>
          <w:lang w:val="sv-SE"/>
        </w:rPr>
        <w:t>2. L</w:t>
      </w:r>
      <w:r w:rsidRPr="0084239E">
        <w:rPr>
          <w:rFonts w:ascii="Times New Roman" w:hAnsi="Times New Roman"/>
          <w:sz w:val="24"/>
          <w:szCs w:val="24"/>
          <w:lang w:val="sv-SE"/>
        </w:rPr>
        <w:t>Ī</w:t>
      </w:r>
      <w:r w:rsidRPr="0084239E">
        <w:rPr>
          <w:rFonts w:ascii="Times New Roman" w:hAnsi="Times New Roman"/>
          <w:b/>
          <w:bCs/>
          <w:sz w:val="24"/>
          <w:szCs w:val="24"/>
          <w:lang w:val="sv-SE"/>
        </w:rPr>
        <w:t>GUMA TERMIŅŠ UN TĀ</w:t>
      </w:r>
      <w:r w:rsidRPr="0084239E">
        <w:rPr>
          <w:rFonts w:ascii="Times New Roman" w:hAnsi="Times New Roman"/>
          <w:sz w:val="24"/>
          <w:szCs w:val="24"/>
          <w:lang w:val="sv-SE"/>
        </w:rPr>
        <w:t xml:space="preserve"> </w:t>
      </w:r>
      <w:r w:rsidRPr="0084239E">
        <w:rPr>
          <w:rFonts w:ascii="Times New Roman" w:hAnsi="Times New Roman"/>
          <w:b/>
          <w:bCs/>
          <w:sz w:val="24"/>
          <w:szCs w:val="24"/>
          <w:lang w:val="sv-SE"/>
        </w:rPr>
        <w:t>IZPILDES KĀRT</w:t>
      </w:r>
      <w:r w:rsidRPr="0084239E">
        <w:rPr>
          <w:rFonts w:ascii="Times New Roman" w:hAnsi="Times New Roman"/>
          <w:sz w:val="24"/>
          <w:szCs w:val="24"/>
          <w:lang w:val="sv-SE"/>
        </w:rPr>
        <w:t>Ī</w:t>
      </w:r>
      <w:r w:rsidRPr="0084239E">
        <w:rPr>
          <w:rFonts w:ascii="Times New Roman" w:hAnsi="Times New Roman"/>
          <w:b/>
          <w:bCs/>
          <w:sz w:val="24"/>
          <w:szCs w:val="24"/>
          <w:lang w:val="sv-SE"/>
        </w:rPr>
        <w:t>BA</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2.1. LĪGUMS stājas spēkā no tā abpusējas parakstīšanas dienas. Elektroenerģijas tirdzniecības periods ir no _____________ līdz ___________ (36 mēneši), ievērojot 2.2. punkta noteikumu.</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 xml:space="preserve">2.2. Lai PIEGĀDĀTĀJS varētu izpildīt LĪGUMU, ir nepieciešams spēkā esošs sistēmas pakalpojumu līgums starp PIRCĒJU un elektroenerģijas sistēmas operatoru, kura tīklam ir pieslēgtas PIRCĒJA elektroietaises. </w:t>
      </w:r>
    </w:p>
    <w:p w:rsidR="0084239E" w:rsidRPr="0084239E" w:rsidRDefault="0084239E" w:rsidP="0084239E">
      <w:pPr>
        <w:spacing w:after="0" w:line="240" w:lineRule="auto"/>
        <w:jc w:val="both"/>
        <w:rPr>
          <w:rFonts w:ascii="Times New Roman" w:hAnsi="Times New Roman"/>
          <w:sz w:val="24"/>
          <w:szCs w:val="24"/>
          <w:lang w:val="sv-SE"/>
        </w:rPr>
      </w:pPr>
    </w:p>
    <w:p w:rsidR="0084239E" w:rsidRPr="0084239E" w:rsidRDefault="0084239E" w:rsidP="0084239E">
      <w:pPr>
        <w:spacing w:after="0" w:line="240" w:lineRule="auto"/>
        <w:rPr>
          <w:rFonts w:ascii="Times New Roman" w:hAnsi="Times New Roman"/>
          <w:b/>
          <w:bCs/>
          <w:sz w:val="24"/>
          <w:szCs w:val="24"/>
          <w:lang w:val="sv-SE"/>
        </w:rPr>
      </w:pPr>
      <w:r w:rsidRPr="0084239E">
        <w:rPr>
          <w:rFonts w:ascii="Times New Roman" w:hAnsi="Times New Roman"/>
          <w:b/>
          <w:bCs/>
          <w:sz w:val="24"/>
          <w:szCs w:val="24"/>
          <w:lang w:val="sv-SE"/>
        </w:rPr>
        <w:t>3. ELEKTROENERĢIJAS CENA UN NORĒĶINU KĀRTĪBA</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3.1. Cena, par kādu PIEGĀDĀTĀJS pārdod un PIRCĒJS pērk elektroenerģiju, noteikta LĪGUMA pielikumā Nr.__ – Finanšu piedāvājums. Finanšu piedāvājumā norādītajā cenā tiek ietvertas visas ar iepirkuma priekšmetu saistītās izmaksas, atlaides un piemaksas, maksa par balansēšanas pakalpojumu, kā arī visi nodokļi (izņemot pievienotās vērtības nodokli) un nodevas, ja tādas ir paredzētas, kā arī visi iespējamie riski, kas saistīti ar tirgus cenu svārstībām plānotajā līguma izpildes laikā. Elektroenerģijas cena neietver obligātā iepirkuma komponentes un sistēmas pakalpojumu tarifus, ko PIRCĒJS apmaksā papildus saskaņā ar sistēmas pakalpojumu līguma un šī LĪGUMA noteikumiem.</w:t>
      </w:r>
    </w:p>
    <w:p w:rsid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3.2. Norēķini par elektroenerģiju notiek reizi mēnesī par PIRCĒJA faktiski patērēto elektroenerģijas apjomu atbilstoši komercuzskaites mēraparātu rādījumiem. Komercuzskaites mēraparātu rādījumu nodošanas kārtība un ar to saistītie jautājumi tiek noteikti sistēmas pakalpojumu līgumā. Pēc sistēmas pakalpojumu līguma noslēgšanas PIRCĒJS informē PIEGĀDĀTĀJU par līgumā noteikto mēraparātu rādījumu nodošanas kārtību.</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lastRenderedPageBreak/>
        <w:t xml:space="preserve">3.3. PIEGĀDĀTĀJS izraksta un nosūta PIRCĒJAM rēķinu par iepriekšējā mēnesī patērēto elektroenerģiju pēc PIRCĒJA faktiski patērētā elektroenerģijas apjoma 10 (desmit) kalendāro dienu laikā pēc komercuzskaites mēraparāta rādījumu saņemšanas. </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3.4. PIRCĒJS samaksā rēķinu 15 (piecpadsmit) dienu laikā pēc tā saņemšanas.</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 xml:space="preserve">3.5. Rēķina saņemšanas veids ir pa e-pastu uz PIRCĒJA e-pasta adresi </w:t>
      </w:r>
      <w:hyperlink r:id="rId16" w:history="1">
        <w:r w:rsidRPr="0084239E">
          <w:rPr>
            <w:rStyle w:val="Hyperlink"/>
            <w:rFonts w:ascii="Times New Roman" w:hAnsi="Times New Roman"/>
            <w:sz w:val="24"/>
            <w:szCs w:val="24"/>
            <w:lang w:val="sv-SE"/>
          </w:rPr>
          <w:t>energo@llu.lv</w:t>
        </w:r>
      </w:hyperlink>
      <w:r w:rsidRPr="0084239E">
        <w:rPr>
          <w:rFonts w:ascii="Times New Roman" w:hAnsi="Times New Roman"/>
          <w:sz w:val="24"/>
          <w:szCs w:val="24"/>
          <w:lang w:val="sv-SE"/>
        </w:rPr>
        <w:t>. Rēķins tiks uzskatīts par saņemtu nākamajā darba dienā pēc tā nosūtīšanas uz šajā punktā norādīto e-pasta adresi.</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3.6. PIRCĒJS deleģē PIEGĀDĀTĀJU PIRCĒJA vārdā norēķināties ar Sistēmas operatoru par tā sniegtajiem sistēmas pakalpojumiem, palīgpakalpojumiem un obligātā iepirkuma komponentēm. Maksu par sistēmas pakalpojumiem, palīgpakalpojumiem un obligātā iepirkuma komponentēm PIEGĀDĀTĀJS ietver PIRCĒJAM izrakstītajā rēķinā par elektroenerģijuun PIRCĒJS to apmaksā vienlaicīgi ar maksu par elektroenerģiju.</w:t>
      </w:r>
    </w:p>
    <w:p w:rsidR="0084239E" w:rsidRPr="0084239E" w:rsidRDefault="0084239E" w:rsidP="0084239E">
      <w:pPr>
        <w:spacing w:after="0" w:line="240" w:lineRule="auto"/>
        <w:jc w:val="both"/>
        <w:rPr>
          <w:rFonts w:ascii="Times New Roman" w:hAnsi="Times New Roman"/>
          <w:sz w:val="24"/>
          <w:szCs w:val="24"/>
          <w:lang w:val="sv-SE"/>
        </w:rPr>
      </w:pPr>
    </w:p>
    <w:p w:rsidR="0084239E" w:rsidRPr="0084239E" w:rsidRDefault="0084239E" w:rsidP="0084239E">
      <w:pPr>
        <w:spacing w:after="0" w:line="240" w:lineRule="auto"/>
        <w:jc w:val="both"/>
        <w:rPr>
          <w:rFonts w:ascii="Times New Roman" w:hAnsi="Times New Roman"/>
          <w:b/>
          <w:bCs/>
          <w:sz w:val="24"/>
          <w:szCs w:val="24"/>
          <w:lang w:val="sv-SE"/>
        </w:rPr>
      </w:pPr>
      <w:r w:rsidRPr="0084239E">
        <w:rPr>
          <w:rFonts w:ascii="Times New Roman" w:hAnsi="Times New Roman"/>
          <w:b/>
          <w:bCs/>
          <w:sz w:val="24"/>
          <w:szCs w:val="24"/>
          <w:lang w:val="sv-SE"/>
        </w:rPr>
        <w:t>4. PUŠU SAVSTARPĒJĀS SAIST</w:t>
      </w:r>
      <w:r w:rsidRPr="0084239E">
        <w:rPr>
          <w:rFonts w:ascii="Times New Roman" w:hAnsi="Times New Roman"/>
          <w:sz w:val="24"/>
          <w:szCs w:val="24"/>
          <w:lang w:val="sv-SE"/>
        </w:rPr>
        <w:t>Ī</w:t>
      </w:r>
      <w:r w:rsidRPr="0084239E">
        <w:rPr>
          <w:rFonts w:ascii="Times New Roman" w:hAnsi="Times New Roman"/>
          <w:b/>
          <w:bCs/>
          <w:sz w:val="24"/>
          <w:szCs w:val="24"/>
          <w:lang w:val="sv-SE"/>
        </w:rPr>
        <w:t>BAS UN ATBILD</w:t>
      </w:r>
      <w:r w:rsidRPr="0084239E">
        <w:rPr>
          <w:rFonts w:ascii="Times New Roman" w:hAnsi="Times New Roman"/>
          <w:sz w:val="24"/>
          <w:szCs w:val="24"/>
          <w:lang w:val="sv-SE"/>
        </w:rPr>
        <w:t>Ī</w:t>
      </w:r>
      <w:r w:rsidRPr="0084239E">
        <w:rPr>
          <w:rFonts w:ascii="Times New Roman" w:hAnsi="Times New Roman"/>
          <w:b/>
          <w:bCs/>
          <w:sz w:val="24"/>
          <w:szCs w:val="24"/>
          <w:lang w:val="sv-SE"/>
        </w:rPr>
        <w:t>BA</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4.1. PUSES apņemas ievērot Elektroenerģijas tirgus likuma, Enerģētikas likuma, Ministru kabineta noteikumus "Elektroenerģijas tirdzniecības un lietošanas noteikumi" un citu Latvijas Republikā spēkā esošo normatīvo aktu prasības.</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4.2. PIRCĒJA pienākumi un tiesības:</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4.2.1. nekavējoties informēt PIEGĀDĀTĀJU, ja līdz kārtējā mēneša 15.datumam nav saņemts rēķins par iepriekšējā mēnesī patērēto elektroenerģiju;</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4.2.2. noslēgt līgumu ar elektroenerģijas sistēmas operatoru par sistēmas pakalpojumiem Līguma 1.1. punktā norādītajās adresēs.</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4.2.3. pilnā apjomā apmaksāt PIEGĀDĀTĀJA izrakstītos rēķinus 15 (piecpadsmit) kalendāro dienu laikā pēc tā saņemšanas. Rēķina apmaksas datums ir pilnas rēķinā norādītās maksājuma summas ieskaitīšanas diena PIEGĀDĀTĀJA bankas kontā. Ja termiņa pēdējā diena ir brīvdiena, tad pēdējā samaksas diena ir nākamā darba diena. No saņemtajām summām PIEGĀDĀTĀJS vispirms dzēš līgumsodu (ja tāds ir), parādu par saņemto elektroenerģiju (ja tāds ir) un atlikušo summu ieskaita kārtējā maksājuma veikšanai;</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4.2.4. 10 (desmit) dienu laikā rakstveidā informēt PIEGĀDĀTĀJU par PIRCĒJA juridiskā statusa, nosaukuma, adreses u.c. rekvizītu maiņu, kā arī piederošo objektu, kuriem tiek piegādāta elektroenerģija, īpašuma vai lietošanas tiesību izmaiņām. Šāds rakstisks paziņojums pēc PIEGĀDĀTĀJA akcepta kļūst par šī līguma neatņemamu sastāvdaļu.</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4.2.5. saņemt balansēšanas pakalpojumu Latvijas Republikas normatīvajos aktos noteiktajā kārtībā;</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4.2.6. saņemt no PIEGĀDĀTĀJA Latvijas Republikas normatīvajos aktos noteikto informāciju, kas saistīta ar elektroenerģijas pārdošanu PIRCĒJAM.</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4.2.7. iesniegt PIEGĀDĀTĀJAM pretenziju par PIEGĀDĀTĀJA izrakstīto rēķinu 10 (desmit) kalendāro dienu laikā no rēķina izrakstīšanas dienas. Pretenzijas iesniegšana neatbrīvo PIRCĒJU no pienākuma veikt rēķinā norādītās summas apmaksu pilnā apmērā LĪGUMĀ norādītajā termiņā. Ja pretenzija tiek atzīta par pamatotu, tiek veiktas rēķina korekcijas un galīgie norēķini starp PUSĒM.</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4.3. PIEGĀDĀTĀJA pienākumi un tiesības;</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4.3.1. PIEGĀDĀTĀJAM ir tiesības saņemt no Sistēmas operatora informāciju par līgumā starp PIRCĒJU un Sistēmas operatoru noteiktajām cenām līguma 3.6.punktā noteiktajiem pakalpojumiem.</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4.3.2. PIEGĀDĀTĀJS PIRCĒJAM nosūtāmajā rēķinā ietver maksu par sistēmas pakalpojumiem, palīgpakalpojumiem un obligātā iepirkuma komponentēm.</w:t>
      </w:r>
    </w:p>
    <w:p w:rsidR="0084239E" w:rsidRPr="0084239E" w:rsidRDefault="0084239E" w:rsidP="0084239E">
      <w:pPr>
        <w:autoSpaceDE w:val="0"/>
        <w:autoSpaceDN w:val="0"/>
        <w:adjustRightInd w:val="0"/>
        <w:spacing w:after="0" w:line="240" w:lineRule="auto"/>
        <w:contextualSpacing/>
        <w:jc w:val="both"/>
        <w:rPr>
          <w:rFonts w:ascii="Times New Roman" w:hAnsi="Times New Roman"/>
          <w:sz w:val="24"/>
          <w:szCs w:val="24"/>
        </w:rPr>
      </w:pPr>
      <w:r w:rsidRPr="0084239E">
        <w:rPr>
          <w:rFonts w:ascii="Times New Roman" w:hAnsi="Times New Roman"/>
          <w:sz w:val="24"/>
          <w:szCs w:val="24"/>
          <w:lang w:val="sv-SE"/>
        </w:rPr>
        <w:t xml:space="preserve">4.3.3. PIEGĀDĀTĀJS ir tiesīgs </w:t>
      </w:r>
      <w:r w:rsidRPr="0084239E">
        <w:rPr>
          <w:rFonts w:ascii="Times New Roman" w:hAnsi="Times New Roman"/>
          <w:sz w:val="24"/>
          <w:szCs w:val="24"/>
        </w:rPr>
        <w:t>pieprasīt no PIRCĒJA avansa maksājumu 1 (viena) mēneša vidējā maksājuma apmērā šādos gadījumos:</w:t>
      </w:r>
    </w:p>
    <w:p w:rsidR="0084239E" w:rsidRPr="0084239E" w:rsidRDefault="0084239E" w:rsidP="0084239E">
      <w:pPr>
        <w:autoSpaceDE w:val="0"/>
        <w:autoSpaceDN w:val="0"/>
        <w:adjustRightInd w:val="0"/>
        <w:spacing w:after="0" w:line="240" w:lineRule="auto"/>
        <w:ind w:firstLine="720"/>
        <w:contextualSpacing/>
        <w:jc w:val="both"/>
        <w:rPr>
          <w:rFonts w:ascii="Times New Roman" w:hAnsi="Times New Roman"/>
          <w:sz w:val="24"/>
          <w:szCs w:val="24"/>
        </w:rPr>
      </w:pPr>
      <w:r w:rsidRPr="0084239E">
        <w:rPr>
          <w:rFonts w:ascii="Times New Roman" w:hAnsi="Times New Roman"/>
          <w:sz w:val="24"/>
          <w:szCs w:val="24"/>
        </w:rPr>
        <w:t>4.3.3.1. ja PIRCĒJS ir nokavējis PIEGĀDĀTĀJA izrakstīta rēķina apmaksu;</w:t>
      </w:r>
    </w:p>
    <w:p w:rsidR="0084239E" w:rsidRPr="0084239E" w:rsidRDefault="0084239E" w:rsidP="0084239E">
      <w:pPr>
        <w:spacing w:after="0" w:line="240" w:lineRule="auto"/>
        <w:ind w:firstLine="720"/>
        <w:jc w:val="both"/>
        <w:rPr>
          <w:rFonts w:ascii="Times New Roman" w:hAnsi="Times New Roman"/>
          <w:sz w:val="24"/>
          <w:szCs w:val="24"/>
        </w:rPr>
      </w:pPr>
      <w:r w:rsidRPr="0084239E">
        <w:rPr>
          <w:rFonts w:ascii="Times New Roman" w:hAnsi="Times New Roman"/>
          <w:sz w:val="24"/>
          <w:szCs w:val="24"/>
        </w:rPr>
        <w:t>4.3.3.2. ja PIRCĒJS Latvijas Republikas tiesību aktos noteiktā kārtībā atzīts par maksātnespējīgu.</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rPr>
        <w:t>4.3.4. Ja PIEGĀDĀTĀJS savlaicīgi nesaņem komercuzskaites mēraparātu rādījumu</w:t>
      </w:r>
      <w:r w:rsidRPr="0084239E">
        <w:rPr>
          <w:rFonts w:ascii="Times New Roman" w:hAnsi="Times New Roman"/>
          <w:sz w:val="24"/>
          <w:szCs w:val="24"/>
          <w:lang w:val="sv-SE"/>
        </w:rPr>
        <w:t xml:space="preserve">s, tam ir tiesības izrakstīt rēķinu pēc visu iepriekšējo mēnešu, taču ne vairāk kā pēdējo 12 (divpadsmit) mēnešu, vidējā patēriņa. Ja PIRCĒJS ir apmaksājis rēķinu pēc iepriekšējo mēnešu vidējā patēriņa, </w:t>
      </w:r>
      <w:r w:rsidRPr="0084239E">
        <w:rPr>
          <w:rFonts w:ascii="Times New Roman" w:hAnsi="Times New Roman"/>
          <w:sz w:val="24"/>
          <w:szCs w:val="24"/>
          <w:lang w:val="sv-SE"/>
        </w:rPr>
        <w:lastRenderedPageBreak/>
        <w:t>tad PIEGĀDĀTĀJS pēc komercuzskaites mēraparātu rādījumu par faktisko patēriņu saņemšanas veic pārrēķinu.</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4.3.5. ja pirms rēķina izrakstīšanas un nosūtīšanas PIRCĒJS ir veicis avansa maksājumus saskaņā ar Līguma 4.3.3.punktu, tad PIEGĀDĀTĀJS samazina nosūtāmā rēķina maksājamās summas apmēru par avansā samaksāto summu.</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4.4. Ja PUSĒM rodas domstarpības par zaudējumu rašanās cēloni un apjomu, PUSES vienojas par neatkarīga eksperta pieaicināšanu, kura pakalpojumus sedz vainīgā puse.</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4.5. Ja PIEGĀDĀTĀJS līdz kārtējā mēneša 15. datumam nav saņēmis paziņojumu no PIRCĒJA par rēķina nesaņemšanu, tiek uzskatīts, ka PIRCĒJS savlaicīgi saņēmis rēķinu.</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4.6. Ja pretenzija par PIEGĀDĀTĀJA izrakstīto rēķinu netiek iesniegta PIEGĀDĀTĀJAM LĪGUMA 4.2.7.punktā noteiktajā termiņā, tiek uzskatīts, ka PIRCĒJAM nav  pretenziju par PIEGĀDĀTĀJA izrakstīto rēķinu.</w:t>
      </w:r>
    </w:p>
    <w:p w:rsidR="0084239E" w:rsidRPr="0084239E" w:rsidRDefault="0084239E" w:rsidP="0084239E">
      <w:pPr>
        <w:spacing w:after="0" w:line="240" w:lineRule="auto"/>
        <w:jc w:val="both"/>
        <w:rPr>
          <w:rFonts w:ascii="Times New Roman" w:hAnsi="Times New Roman"/>
          <w:sz w:val="24"/>
          <w:szCs w:val="24"/>
          <w:lang w:val="sv-SE"/>
        </w:rPr>
      </w:pPr>
      <w:r w:rsidRPr="0084239E">
        <w:rPr>
          <w:rFonts w:ascii="Times New Roman" w:hAnsi="Times New Roman"/>
          <w:sz w:val="24"/>
          <w:szCs w:val="24"/>
          <w:lang w:val="sv-SE"/>
        </w:rPr>
        <w:t>4.7. Par 3.4.punktā noteiktā maksājuma termiņa pārsniegšanu PIRCĒJS maksā PIEGĀDĀTĀJAM līgumsodu 0.2% (divu desmitdaļu procenta) apmērā no laikā nesamaksātās summas par katru nokavēto kalendāro dienu.</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4.8.Vainīgā PUSE ir atbildīga otrai PUSEI par tiešajiem zaudējumiem, kas vainīgās PUSES vainas dēļ LĪGUMA neizpildes vai nepienācīgas izpildes gadījumā radušies otrai PUSEI.</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4.9. PIEGĀDĀTĀJS nav atbildīgs PIRCĒJAM par to, ka tam nav iespējams pārdot elektroenerģiju sakarā ar to, ka PIRCĒJAM nav spēkā esoša sistēmas pakalpojumu līguma vai sistēmas operators nesniedz PIRCĒJAM sistēmas pakalpojumus no PIEGĀDĀTĀJA neatkarīgu iemeslu dēļ.</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4.10. PUSES apņemas neizpaust konfidenciālu informāciju, jeb informāciju, kura nav vispārpieejama par otru pusi un LĪGUMU bez otras puses rakstiskas atļaujas,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4.11. PIRCĒJS pilnvaro PIEGĀDĀTĀJU informēt Sistēmas operatoru par 3.6.punktā noteikto deleģējumu, kā arī saņemt no Sistēmas operatora informāciju par Sistēmas pakalpojumu līgumā noteiktajām maksām Sistēmas pakalpojumiem un Palīgpakalpojumiem, kā arī par Obligātā iepirkuma komponentēm;</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4.12. PIEGĀDĀTĀJA izrakstītajos rēķinos, kas sagatavoti elektroniski, personas paraksts tiek aizstāts ar tā elektronisko apliecinājumu (autorizāciju). Elektroniski sagatavotie rēķini tiek nosūtīti PIRCĒJAM saskaņā ar LĪGUMA 3.5.punktu.</w:t>
      </w:r>
    </w:p>
    <w:p w:rsidR="0084239E" w:rsidRPr="0084239E" w:rsidRDefault="0084239E" w:rsidP="0084239E">
      <w:pPr>
        <w:spacing w:after="0" w:line="240" w:lineRule="auto"/>
        <w:jc w:val="both"/>
        <w:rPr>
          <w:rFonts w:ascii="Times New Roman" w:hAnsi="Times New Roman"/>
          <w:b/>
          <w:bCs/>
          <w:sz w:val="24"/>
          <w:szCs w:val="24"/>
        </w:rPr>
      </w:pPr>
    </w:p>
    <w:p w:rsidR="0084239E" w:rsidRPr="0084239E" w:rsidRDefault="0084239E" w:rsidP="0084239E">
      <w:pPr>
        <w:spacing w:after="0" w:line="240" w:lineRule="auto"/>
        <w:jc w:val="both"/>
        <w:rPr>
          <w:rFonts w:ascii="Times New Roman" w:hAnsi="Times New Roman"/>
          <w:b/>
          <w:bCs/>
          <w:sz w:val="24"/>
          <w:szCs w:val="24"/>
        </w:rPr>
      </w:pPr>
      <w:r w:rsidRPr="0084239E">
        <w:rPr>
          <w:rFonts w:ascii="Times New Roman" w:hAnsi="Times New Roman"/>
          <w:b/>
          <w:bCs/>
          <w:sz w:val="24"/>
          <w:szCs w:val="24"/>
        </w:rPr>
        <w:t>5. DOMSTARP</w:t>
      </w:r>
      <w:r w:rsidRPr="0084239E">
        <w:rPr>
          <w:rFonts w:ascii="Times New Roman" w:hAnsi="Times New Roman"/>
          <w:sz w:val="24"/>
          <w:szCs w:val="24"/>
        </w:rPr>
        <w:t>Ī</w:t>
      </w:r>
      <w:r w:rsidRPr="0084239E">
        <w:rPr>
          <w:rFonts w:ascii="Times New Roman" w:hAnsi="Times New Roman"/>
          <w:b/>
          <w:bCs/>
          <w:sz w:val="24"/>
          <w:szCs w:val="24"/>
        </w:rPr>
        <w:t>BAS UN STR</w:t>
      </w:r>
      <w:r w:rsidRPr="0084239E">
        <w:rPr>
          <w:rFonts w:ascii="Times New Roman" w:hAnsi="Times New Roman"/>
          <w:sz w:val="24"/>
          <w:szCs w:val="24"/>
        </w:rPr>
        <w:t>Ī</w:t>
      </w:r>
      <w:r w:rsidRPr="0084239E">
        <w:rPr>
          <w:rFonts w:ascii="Times New Roman" w:hAnsi="Times New Roman"/>
          <w:b/>
          <w:bCs/>
          <w:sz w:val="24"/>
          <w:szCs w:val="24"/>
        </w:rPr>
        <w:t>DI</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5.1. Visas pretenzijas un strīdus, kas var rasties LĪGUMA izpildes laikā, PUSES risinās savstarpēju pārrunu ceļā. Strīdi, par kuriem nav panākta vienošanās pārrunu ceļā, tiks izskatīti Latvijas Republikas normatīvajos aktos noteiktajā kārtībā.</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5.2. Neatbilstību gadījumā starp iepirkuma nolikumā noteiktajām prasībām un PIEGĀDĀTĀJA piedāvājumu (LĪGUMA pielikums Nr.__) par primārajām tiek uzskatītas iepirkuma nolikumā noteiktās prasības.</w:t>
      </w:r>
    </w:p>
    <w:p w:rsidR="0084239E" w:rsidRPr="0084239E" w:rsidRDefault="0084239E" w:rsidP="0084239E">
      <w:pPr>
        <w:spacing w:after="0" w:line="240" w:lineRule="auto"/>
        <w:jc w:val="both"/>
        <w:rPr>
          <w:rFonts w:ascii="Times New Roman" w:hAnsi="Times New Roman"/>
          <w:b/>
          <w:bCs/>
          <w:sz w:val="24"/>
          <w:szCs w:val="24"/>
        </w:rPr>
      </w:pPr>
    </w:p>
    <w:p w:rsidR="0084239E" w:rsidRPr="0084239E" w:rsidRDefault="0084239E" w:rsidP="0084239E">
      <w:pPr>
        <w:spacing w:after="0" w:line="240" w:lineRule="auto"/>
        <w:jc w:val="both"/>
        <w:rPr>
          <w:rFonts w:ascii="Times New Roman" w:hAnsi="Times New Roman"/>
          <w:b/>
          <w:bCs/>
          <w:sz w:val="24"/>
          <w:szCs w:val="24"/>
        </w:rPr>
      </w:pPr>
      <w:r w:rsidRPr="0084239E">
        <w:rPr>
          <w:rFonts w:ascii="Times New Roman" w:hAnsi="Times New Roman"/>
          <w:b/>
          <w:bCs/>
          <w:sz w:val="24"/>
          <w:szCs w:val="24"/>
        </w:rPr>
        <w:t>6. NEP</w:t>
      </w:r>
      <w:r w:rsidRPr="0084239E">
        <w:rPr>
          <w:rFonts w:ascii="Times New Roman" w:hAnsi="Times New Roman"/>
          <w:sz w:val="24"/>
          <w:szCs w:val="24"/>
        </w:rPr>
        <w:t>Ā</w:t>
      </w:r>
      <w:r w:rsidRPr="0084239E">
        <w:rPr>
          <w:rFonts w:ascii="Times New Roman" w:hAnsi="Times New Roman"/>
          <w:b/>
          <w:bCs/>
          <w:sz w:val="24"/>
          <w:szCs w:val="24"/>
        </w:rPr>
        <w:t>RVARAMA VARA</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6.1. 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 (tālāk tekstā – nepārvaramas varas apstākļi).</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6.2. Puse, kura nevar izpildīt LĪGUMĀ noteiktās saistības nepārvaramas varas apstākļu dēļ, nekavējoties, ne vēlāk kā 5 (piecu) kalendāro dienu laikā, skaitot no dienas, kad nepārvaramas varas apstākļi iestājušies, par to paziņo otrai pusei. Pretējā gadījumā pusei nav tiesību atsaukties uz nepārvaramas varas apstākļiem kā uz atbrīvošanas no atbildības pamatu.</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6.3. Nepārvaramas varas apstākļu gadījumā LĪGUMĀ noteikto saistību izpildes termiņš automātiski pagarinās par laiku, kas vienāds ar nepārvaramas varas apstākļu darbības laiku.</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 xml:space="preserve">6.4. Ja nepārvaramas varas apstākļi turpinās ilgāk nekā 1 (vienu) mēnesi un būtiski ietekmē jebkuras no pusēm spēju izpildīt LĪGUMĀ noteiktās saistības, tad otrai pusei ir tiesības vienpusēji </w:t>
      </w:r>
      <w:r w:rsidRPr="0084239E">
        <w:rPr>
          <w:rFonts w:ascii="Times New Roman" w:hAnsi="Times New Roman"/>
          <w:sz w:val="24"/>
          <w:szCs w:val="24"/>
        </w:rPr>
        <w:lastRenderedPageBreak/>
        <w:t>atkāpties no LĪGUMA, rakstiski par to paziņojot otrai pusei. Šādā gadījumā PUSES līdz LĪGUMA izbeigšanai veic savstarpējos norēķinus.</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6.5. Nepārvaramas varas apstākļu iestāšanās faktu puse, kura nevar izpildīt LĪGUMĀ noteiktās saistības, pierāda ar kompetentas valsts vai pašvaldību institūcijas izdotu dokumentu.</w:t>
      </w:r>
    </w:p>
    <w:p w:rsidR="0084239E" w:rsidRPr="0084239E" w:rsidRDefault="0084239E" w:rsidP="0084239E">
      <w:pPr>
        <w:spacing w:after="0" w:line="240" w:lineRule="auto"/>
        <w:jc w:val="both"/>
        <w:rPr>
          <w:rFonts w:ascii="Times New Roman" w:hAnsi="Times New Roman"/>
          <w:b/>
          <w:bCs/>
          <w:sz w:val="24"/>
          <w:szCs w:val="24"/>
        </w:rPr>
      </w:pPr>
    </w:p>
    <w:p w:rsidR="0084239E" w:rsidRPr="0084239E" w:rsidRDefault="0084239E" w:rsidP="0084239E">
      <w:pPr>
        <w:spacing w:after="0" w:line="240" w:lineRule="auto"/>
        <w:jc w:val="both"/>
        <w:rPr>
          <w:rFonts w:ascii="Times New Roman" w:hAnsi="Times New Roman"/>
          <w:b/>
          <w:bCs/>
          <w:sz w:val="24"/>
          <w:szCs w:val="24"/>
        </w:rPr>
      </w:pPr>
      <w:r w:rsidRPr="0084239E">
        <w:rPr>
          <w:rFonts w:ascii="Times New Roman" w:hAnsi="Times New Roman"/>
          <w:b/>
          <w:bCs/>
          <w:sz w:val="24"/>
          <w:szCs w:val="24"/>
        </w:rPr>
        <w:t>7. L</w:t>
      </w:r>
      <w:r w:rsidRPr="0084239E">
        <w:rPr>
          <w:rFonts w:ascii="Times New Roman" w:hAnsi="Times New Roman"/>
          <w:sz w:val="24"/>
          <w:szCs w:val="24"/>
        </w:rPr>
        <w:t>Ī</w:t>
      </w:r>
      <w:r w:rsidRPr="0084239E">
        <w:rPr>
          <w:rFonts w:ascii="Times New Roman" w:hAnsi="Times New Roman"/>
          <w:b/>
          <w:bCs/>
          <w:sz w:val="24"/>
          <w:szCs w:val="24"/>
        </w:rPr>
        <w:t>GUMA IZBEIGŠANA</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7.1. PIRCĒJS ir tiesīgs jebkurā laikā vienpusēji atkāpties no LĪGUMA, par to vismaz 21 (divdesmit vienu) dienu pirms attiecīgā mēneša beigām rakstiski brīdinot PIEGĀDĀTĀJU.</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7.2. PIEGĀDĀTĀJS ir tiesīgs pārtraukt pārdot elektroenerģiju PIRCĒJAM un vienpusēji atkāpties no LĪGUMA, ja:</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7.2.1. PIRCĒJAM nav spēkā vai spēku zaudējis līguma 2.2.punktā minētais sistēmas pakalpojumu līgums, bez iepriekšēja brīdinājuma ar vienpusēju rakstveida paziņojumu;</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7.2.2. ja PIRCĒJS nav apmaksājis vairāk kā vienu no PIEGĀDĀTĀJA izrakstītajiem rēķiniem, un šāda saistību neizpilde turpinās 30 (trīsdesmit) dienas pēc tam, kad PIEGĀDĀTĀJS par to ir rakstiski brīdinājis PIRCĒJU.</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7.3. Izbeidzot LĪGUMU 7.1. vai 7.2.punktā noteiktajā gadījumā, PIRCĒJS samaksā PIEGĀDĀTĀJA iesniegtos rēķinus par patērēto elektroenerģiju līdz LĪGUMA izbeigšanās brīdim.</w:t>
      </w:r>
    </w:p>
    <w:p w:rsidR="0084239E" w:rsidRPr="0084239E" w:rsidRDefault="0084239E" w:rsidP="0084239E">
      <w:pPr>
        <w:spacing w:after="0" w:line="240" w:lineRule="auto"/>
        <w:jc w:val="both"/>
        <w:rPr>
          <w:rFonts w:ascii="Times New Roman" w:hAnsi="Times New Roman"/>
          <w:b/>
          <w:bCs/>
          <w:sz w:val="24"/>
          <w:szCs w:val="24"/>
        </w:rPr>
      </w:pPr>
    </w:p>
    <w:p w:rsidR="0084239E" w:rsidRPr="0084239E" w:rsidRDefault="0084239E" w:rsidP="0084239E">
      <w:pPr>
        <w:pStyle w:val="tv213"/>
        <w:spacing w:before="0" w:beforeAutospacing="0" w:after="0" w:afterAutospacing="0"/>
        <w:rPr>
          <w:b/>
        </w:rPr>
      </w:pPr>
      <w:r w:rsidRPr="0084239E">
        <w:rPr>
          <w:b/>
        </w:rPr>
        <w:t>8. LĪGUMA IZPILDĒ IESAISTĪTĀ PERSONĀLA UN APAKŠUZŅĒMĒJU NOMAIŅA</w:t>
      </w:r>
    </w:p>
    <w:p w:rsidR="0084239E" w:rsidRPr="0084239E" w:rsidRDefault="0084239E" w:rsidP="0084239E">
      <w:pPr>
        <w:pStyle w:val="tv213"/>
        <w:spacing w:before="0" w:beforeAutospacing="0" w:after="0" w:afterAutospacing="0"/>
        <w:jc w:val="both"/>
      </w:pPr>
      <w:r w:rsidRPr="0084239E">
        <w:t>8.1. PIEGĀDĀTĀJS ir tiesīgs bez saskaņošanas ar PIRCĒJU veikt personāla un apakšuzņēmēju nomaiņu, kā arī papildu personāla un apakšuzņēmēju iesaistīšanu LĪGUMA izpildē. Izņemot gadījumu, ja PIEGĀDĀTĀJA personāls, kuru tas iesaistījis LĪGUMA izpildē, par kuru sniedzis informāciju PIRCĒJAM un kura kvalifikācijas atbilstību izvirzītajām prasībām pasūtītājs ir vērtējis, kā arī apakšuzņēmējus, uz kuru iespējām iepirkuma procedūrā PIEGĀDĀTĀJS balstījies, lai apliecinātu savas kvalifikācijas atbilstību paziņojumā par līgumu un iepirkuma procedūras dokumentos noteiktajām prasībām, kurus pēc LĪGUMA noslēgšanas drīkst nomainīt tikai ar PIRCĒJA rakstveida piekrišanu.</w:t>
      </w:r>
    </w:p>
    <w:p w:rsidR="0084239E" w:rsidRPr="0084239E" w:rsidRDefault="0084239E" w:rsidP="0084239E">
      <w:pPr>
        <w:pStyle w:val="tv213"/>
        <w:spacing w:before="0" w:beforeAutospacing="0" w:after="0" w:afterAutospacing="0"/>
        <w:jc w:val="both"/>
      </w:pPr>
      <w:r w:rsidRPr="0084239E">
        <w:t>8.2. PIRCĒJS nepiekrīt veikt personāla un apakšuzņēmēju nomaiņai, ja pastāv kāds no šādiem nosacījumiem:</w:t>
      </w:r>
    </w:p>
    <w:p w:rsidR="0084239E" w:rsidRPr="0084239E" w:rsidRDefault="0084239E" w:rsidP="0084239E">
      <w:pPr>
        <w:pStyle w:val="tv213"/>
        <w:spacing w:before="0" w:beforeAutospacing="0" w:after="0" w:afterAutospacing="0"/>
        <w:ind w:left="360"/>
        <w:jc w:val="both"/>
      </w:pPr>
      <w:r w:rsidRPr="0084239E">
        <w:t>8.2.1. piedāvātais personāls vai apakšuzņēmējs neatbilst tām paziņojumā par līgumu un iepirkuma procedūras dokumentos noteiktajām prasībām, kas attiecas uz PIEGĀDĀTĀJA personālu vai apakšuzņēmējiem;</w:t>
      </w:r>
    </w:p>
    <w:p w:rsidR="0084239E" w:rsidRPr="0084239E" w:rsidRDefault="0084239E" w:rsidP="0084239E">
      <w:pPr>
        <w:pStyle w:val="tv213"/>
        <w:spacing w:before="0" w:beforeAutospacing="0" w:after="0" w:afterAutospacing="0"/>
        <w:ind w:left="360"/>
        <w:jc w:val="both"/>
      </w:pPr>
      <w:r w:rsidRPr="0084239E">
        <w:t>8.2.2.tiek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84239E" w:rsidRPr="0084239E" w:rsidRDefault="0084239E" w:rsidP="0084239E">
      <w:pPr>
        <w:pStyle w:val="tv213"/>
        <w:spacing w:before="0" w:beforeAutospacing="0" w:after="0" w:afterAutospacing="0"/>
        <w:jc w:val="both"/>
        <w:rPr>
          <w:i/>
          <w:color w:val="FF0000"/>
        </w:rPr>
      </w:pPr>
      <w:r w:rsidRPr="0084239E">
        <w:t xml:space="preserve">8.3. PIRCĒJS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84239E" w:rsidRPr="0084239E" w:rsidRDefault="0084239E" w:rsidP="0084239E">
      <w:pPr>
        <w:spacing w:after="0" w:line="240" w:lineRule="auto"/>
        <w:jc w:val="both"/>
        <w:rPr>
          <w:rFonts w:ascii="Times New Roman" w:hAnsi="Times New Roman"/>
          <w:b/>
          <w:bCs/>
          <w:sz w:val="24"/>
          <w:szCs w:val="24"/>
        </w:rPr>
      </w:pPr>
    </w:p>
    <w:p w:rsidR="0084239E" w:rsidRPr="0084239E" w:rsidRDefault="0084239E" w:rsidP="0084239E">
      <w:pPr>
        <w:spacing w:after="0" w:line="240" w:lineRule="auto"/>
        <w:jc w:val="both"/>
        <w:rPr>
          <w:rFonts w:ascii="Times New Roman" w:hAnsi="Times New Roman"/>
          <w:b/>
          <w:bCs/>
          <w:sz w:val="24"/>
          <w:szCs w:val="24"/>
        </w:rPr>
      </w:pPr>
      <w:r w:rsidRPr="0084239E">
        <w:rPr>
          <w:rFonts w:ascii="Times New Roman" w:hAnsi="Times New Roman"/>
          <w:b/>
          <w:bCs/>
          <w:sz w:val="24"/>
          <w:szCs w:val="24"/>
        </w:rPr>
        <w:t>9 VISP</w:t>
      </w:r>
      <w:r w:rsidRPr="0084239E">
        <w:rPr>
          <w:rFonts w:ascii="Times New Roman" w:hAnsi="Times New Roman"/>
          <w:b/>
          <w:sz w:val="24"/>
          <w:szCs w:val="24"/>
        </w:rPr>
        <w:t>Ā</w:t>
      </w:r>
      <w:r w:rsidRPr="0084239E">
        <w:rPr>
          <w:rFonts w:ascii="Times New Roman" w:hAnsi="Times New Roman"/>
          <w:b/>
          <w:bCs/>
          <w:sz w:val="24"/>
          <w:szCs w:val="24"/>
        </w:rPr>
        <w:t>R</w:t>
      </w:r>
      <w:r w:rsidRPr="0084239E">
        <w:rPr>
          <w:rFonts w:ascii="Times New Roman" w:hAnsi="Times New Roman"/>
          <w:b/>
          <w:sz w:val="24"/>
          <w:szCs w:val="24"/>
        </w:rPr>
        <w:t>Ē</w:t>
      </w:r>
      <w:r w:rsidRPr="0084239E">
        <w:rPr>
          <w:rFonts w:ascii="Times New Roman" w:hAnsi="Times New Roman"/>
          <w:b/>
          <w:bCs/>
          <w:sz w:val="24"/>
          <w:szCs w:val="24"/>
        </w:rPr>
        <w:t>JIE NOTEIKUMI</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9.1. LĪGUMS stājas spēkā ar tā abpusējas parakstīšanas brīdi un ir spēkā līdz pilnīgai LĪGUMA saistību izpildei.</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9.2. LĪGUMS var tikt papildināts ar pielikumiem pēc PUŠU rakstiskas savstarpējas vienošanās. Jebkurš LĪGUMA pielikums ir tā neatņemama sastāvdaļa. Visi papildinājumi un grozījumi LĪGUMA tekstā izdarāmi rakstiski un ir spēkā tikai pēc to abpusējas parakstīšanas.</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9.3. Neviena no Pusēm nav tiesīga bez otras Puses rakstiskas piekrišanas nodot kādu no šajā līgumā paredzētajām saistībām vai tās izpildi trešajām personām, izņemot gadījumus, kad Puses saistības pārņem tās likumīgais tiesību pārņēmējs.</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9.4. Tās PUŠU attiecības, kuras nav atrunātas LĪGUMĀ, tiek regulētas saskaņā ar Latvijas Republikā spēkā esošajiem normatīvajiem aktiem.</w:t>
      </w:r>
    </w:p>
    <w:p w:rsidR="0084239E" w:rsidRPr="0084239E" w:rsidRDefault="0084239E" w:rsidP="0084239E">
      <w:pPr>
        <w:spacing w:after="0" w:line="240" w:lineRule="auto"/>
        <w:rPr>
          <w:rFonts w:ascii="Times New Roman" w:hAnsi="Times New Roman"/>
          <w:sz w:val="24"/>
          <w:szCs w:val="24"/>
        </w:rPr>
      </w:pPr>
      <w:r w:rsidRPr="0084239E">
        <w:rPr>
          <w:rFonts w:ascii="Times New Roman" w:hAnsi="Times New Roman"/>
          <w:sz w:val="24"/>
          <w:szCs w:val="24"/>
        </w:rPr>
        <w:t xml:space="preserve">9.5. LĪGUMS uzrakstīts uz </w:t>
      </w:r>
      <w:r>
        <w:rPr>
          <w:rFonts w:ascii="Times New Roman" w:hAnsi="Times New Roman"/>
          <w:sz w:val="24"/>
          <w:szCs w:val="24"/>
        </w:rPr>
        <w:t>__</w:t>
      </w:r>
      <w:r w:rsidRPr="0084239E">
        <w:rPr>
          <w:rFonts w:ascii="Times New Roman" w:hAnsi="Times New Roman"/>
          <w:sz w:val="24"/>
          <w:szCs w:val="24"/>
        </w:rPr>
        <w:t xml:space="preserve"> (</w:t>
      </w:r>
      <w:r>
        <w:rPr>
          <w:rFonts w:ascii="Times New Roman" w:hAnsi="Times New Roman"/>
          <w:sz w:val="24"/>
          <w:szCs w:val="24"/>
        </w:rPr>
        <w:t>________</w:t>
      </w:r>
      <w:r w:rsidRPr="0084239E">
        <w:rPr>
          <w:rFonts w:ascii="Times New Roman" w:hAnsi="Times New Roman"/>
          <w:sz w:val="24"/>
          <w:szCs w:val="24"/>
        </w:rPr>
        <w:t>) lapām, t.sk.</w:t>
      </w:r>
    </w:p>
    <w:p w:rsidR="0084239E" w:rsidRPr="0084239E" w:rsidRDefault="0084239E" w:rsidP="0084239E">
      <w:pPr>
        <w:spacing w:after="0" w:line="240" w:lineRule="auto"/>
        <w:rPr>
          <w:rFonts w:ascii="Times New Roman" w:hAnsi="Times New Roman"/>
          <w:sz w:val="24"/>
          <w:szCs w:val="24"/>
        </w:rPr>
      </w:pPr>
      <w:r w:rsidRPr="0084239E">
        <w:rPr>
          <w:rFonts w:ascii="Times New Roman" w:hAnsi="Times New Roman"/>
          <w:sz w:val="24"/>
          <w:szCs w:val="24"/>
        </w:rPr>
        <w:t xml:space="preserve">9.5.1. Pielikums nr.1 uz </w:t>
      </w:r>
      <w:r>
        <w:rPr>
          <w:rFonts w:ascii="Times New Roman" w:hAnsi="Times New Roman"/>
          <w:sz w:val="24"/>
          <w:szCs w:val="24"/>
        </w:rPr>
        <w:t>__</w:t>
      </w:r>
      <w:r w:rsidRPr="0084239E">
        <w:rPr>
          <w:rFonts w:ascii="Times New Roman" w:hAnsi="Times New Roman"/>
          <w:sz w:val="24"/>
          <w:szCs w:val="24"/>
        </w:rPr>
        <w:t xml:space="preserve"> (</w:t>
      </w:r>
      <w:r>
        <w:rPr>
          <w:rFonts w:ascii="Times New Roman" w:hAnsi="Times New Roman"/>
          <w:sz w:val="24"/>
          <w:szCs w:val="24"/>
        </w:rPr>
        <w:t>________</w:t>
      </w:r>
      <w:r w:rsidRPr="0084239E">
        <w:rPr>
          <w:rFonts w:ascii="Times New Roman" w:hAnsi="Times New Roman"/>
          <w:sz w:val="24"/>
          <w:szCs w:val="24"/>
        </w:rPr>
        <w:t>) lapas,</w:t>
      </w:r>
    </w:p>
    <w:p w:rsidR="0084239E" w:rsidRPr="0084239E" w:rsidRDefault="0084239E" w:rsidP="0084239E">
      <w:pPr>
        <w:spacing w:after="0" w:line="240" w:lineRule="auto"/>
        <w:rPr>
          <w:rFonts w:ascii="Times New Roman" w:hAnsi="Times New Roman"/>
          <w:sz w:val="24"/>
          <w:szCs w:val="24"/>
        </w:rPr>
      </w:pPr>
      <w:r w:rsidRPr="0084239E">
        <w:rPr>
          <w:rFonts w:ascii="Times New Roman" w:hAnsi="Times New Roman"/>
          <w:sz w:val="24"/>
          <w:szCs w:val="24"/>
        </w:rPr>
        <w:lastRenderedPageBreak/>
        <w:t xml:space="preserve">9.5.2. Pielikums nr.2 uz </w:t>
      </w:r>
      <w:r>
        <w:rPr>
          <w:rFonts w:ascii="Times New Roman" w:hAnsi="Times New Roman"/>
          <w:sz w:val="24"/>
          <w:szCs w:val="24"/>
        </w:rPr>
        <w:t>__</w:t>
      </w:r>
      <w:r w:rsidRPr="0084239E">
        <w:rPr>
          <w:rFonts w:ascii="Times New Roman" w:hAnsi="Times New Roman"/>
          <w:sz w:val="24"/>
          <w:szCs w:val="24"/>
        </w:rPr>
        <w:t xml:space="preserve"> (</w:t>
      </w:r>
      <w:r>
        <w:rPr>
          <w:rFonts w:ascii="Times New Roman" w:hAnsi="Times New Roman"/>
          <w:sz w:val="24"/>
          <w:szCs w:val="24"/>
        </w:rPr>
        <w:t>_______</w:t>
      </w:r>
      <w:r w:rsidRPr="0084239E">
        <w:rPr>
          <w:rFonts w:ascii="Times New Roman" w:hAnsi="Times New Roman"/>
          <w:sz w:val="24"/>
          <w:szCs w:val="24"/>
        </w:rPr>
        <w:t>) lapas.</w:t>
      </w:r>
    </w:p>
    <w:p w:rsidR="0084239E" w:rsidRPr="0084239E" w:rsidRDefault="0084239E" w:rsidP="0084239E">
      <w:pPr>
        <w:spacing w:after="0" w:line="240" w:lineRule="auto"/>
        <w:jc w:val="both"/>
        <w:rPr>
          <w:rFonts w:ascii="Times New Roman" w:hAnsi="Times New Roman"/>
          <w:sz w:val="24"/>
          <w:szCs w:val="24"/>
        </w:rPr>
      </w:pPr>
      <w:r w:rsidRPr="0084239E">
        <w:rPr>
          <w:rFonts w:ascii="Times New Roman" w:hAnsi="Times New Roman"/>
          <w:sz w:val="24"/>
          <w:szCs w:val="24"/>
        </w:rPr>
        <w:t>9.6. LĪGUMS un tā pielikumi uzrakstīti 2 (divos) eksemplāros, no kuriem viens glabājas pie PIRCĒJA, bet otrs – pie PIEGĀDĀTĀJA. Abiem eksemplāriem ir vienāds juridiskais spēks.</w:t>
      </w:r>
    </w:p>
    <w:p w:rsidR="0084239E" w:rsidRPr="0084239E" w:rsidRDefault="0084239E" w:rsidP="0084239E">
      <w:pPr>
        <w:spacing w:after="0" w:line="240" w:lineRule="auto"/>
        <w:rPr>
          <w:rFonts w:ascii="Times New Roman" w:hAnsi="Times New Roman"/>
          <w:b/>
          <w:bCs/>
          <w:sz w:val="24"/>
          <w:szCs w:val="24"/>
        </w:rPr>
      </w:pPr>
    </w:p>
    <w:p w:rsidR="0084239E" w:rsidRPr="0084239E" w:rsidRDefault="0084239E" w:rsidP="0084239E">
      <w:pPr>
        <w:spacing w:after="0" w:line="240" w:lineRule="auto"/>
        <w:rPr>
          <w:rFonts w:ascii="Times New Roman" w:hAnsi="Times New Roman"/>
          <w:b/>
          <w:bCs/>
          <w:sz w:val="24"/>
          <w:szCs w:val="24"/>
        </w:rPr>
      </w:pPr>
      <w:r w:rsidRPr="0084239E">
        <w:rPr>
          <w:rFonts w:ascii="Times New Roman" w:hAnsi="Times New Roman"/>
          <w:b/>
          <w:bCs/>
          <w:sz w:val="24"/>
          <w:szCs w:val="24"/>
        </w:rPr>
        <w:t>10. PUŠU ADRESES UN REKVIZ</w:t>
      </w:r>
      <w:r w:rsidRPr="0084239E">
        <w:rPr>
          <w:rFonts w:ascii="Times New Roman" w:hAnsi="Times New Roman"/>
          <w:sz w:val="24"/>
          <w:szCs w:val="24"/>
        </w:rPr>
        <w:t>Ī</w:t>
      </w:r>
      <w:r w:rsidRPr="0084239E">
        <w:rPr>
          <w:rFonts w:ascii="Times New Roman" w:hAnsi="Times New Roman"/>
          <w:b/>
          <w:bCs/>
          <w:sz w:val="24"/>
          <w:szCs w:val="24"/>
        </w:rPr>
        <w:t>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84239E" w:rsidRPr="0084239E" w:rsidTr="0084239E">
        <w:trPr>
          <w:trHeight w:val="454"/>
        </w:trPr>
        <w:tc>
          <w:tcPr>
            <w:tcW w:w="4928" w:type="dxa"/>
          </w:tcPr>
          <w:p w:rsidR="0084239E" w:rsidRPr="0084239E" w:rsidRDefault="0084239E" w:rsidP="006F18AC">
            <w:pPr>
              <w:spacing w:after="0" w:line="240" w:lineRule="auto"/>
              <w:rPr>
                <w:rFonts w:ascii="Times New Roman" w:hAnsi="Times New Roman"/>
                <w:b/>
                <w:sz w:val="24"/>
                <w:szCs w:val="24"/>
              </w:rPr>
            </w:pPr>
            <w:r w:rsidRPr="0084239E">
              <w:rPr>
                <w:rFonts w:ascii="Times New Roman" w:hAnsi="Times New Roman"/>
                <w:b/>
                <w:sz w:val="24"/>
                <w:szCs w:val="24"/>
              </w:rPr>
              <w:t>PIRCĒJS:</w:t>
            </w:r>
            <w:r w:rsidRPr="0084239E">
              <w:rPr>
                <w:rFonts w:ascii="Times New Roman" w:hAnsi="Times New Roman"/>
                <w:b/>
                <w:sz w:val="24"/>
                <w:szCs w:val="24"/>
              </w:rPr>
              <w:tab/>
            </w:r>
            <w:r w:rsidRPr="0084239E">
              <w:rPr>
                <w:rFonts w:ascii="Times New Roman" w:hAnsi="Times New Roman"/>
                <w:b/>
                <w:sz w:val="24"/>
                <w:szCs w:val="24"/>
              </w:rPr>
              <w:tab/>
            </w:r>
          </w:p>
        </w:tc>
        <w:tc>
          <w:tcPr>
            <w:tcW w:w="4819" w:type="dxa"/>
          </w:tcPr>
          <w:p w:rsidR="0084239E" w:rsidRPr="0084239E" w:rsidRDefault="0084239E" w:rsidP="006F18AC">
            <w:pPr>
              <w:spacing w:after="0" w:line="240" w:lineRule="auto"/>
              <w:rPr>
                <w:rFonts w:ascii="Times New Roman" w:hAnsi="Times New Roman"/>
                <w:b/>
                <w:sz w:val="24"/>
                <w:szCs w:val="24"/>
              </w:rPr>
            </w:pPr>
            <w:r w:rsidRPr="0084239E">
              <w:rPr>
                <w:rFonts w:ascii="Times New Roman" w:hAnsi="Times New Roman"/>
                <w:b/>
                <w:sz w:val="24"/>
                <w:szCs w:val="24"/>
              </w:rPr>
              <w:t>PIEGĀDĀTĀJS:</w:t>
            </w:r>
          </w:p>
        </w:tc>
      </w:tr>
      <w:tr w:rsidR="0084239E" w:rsidRPr="0084239E" w:rsidTr="006F18AC">
        <w:tc>
          <w:tcPr>
            <w:tcW w:w="4928" w:type="dxa"/>
          </w:tcPr>
          <w:p w:rsidR="0084239E" w:rsidRDefault="0084239E" w:rsidP="006F18AC">
            <w:pPr>
              <w:spacing w:after="0" w:line="240" w:lineRule="auto"/>
              <w:rPr>
                <w:rFonts w:ascii="Times New Roman" w:hAnsi="Times New Roman"/>
                <w:b/>
                <w:sz w:val="24"/>
                <w:szCs w:val="24"/>
              </w:rPr>
            </w:pPr>
            <w:r w:rsidRPr="0084239E">
              <w:rPr>
                <w:rFonts w:ascii="Times New Roman" w:hAnsi="Times New Roman"/>
                <w:b/>
                <w:sz w:val="24"/>
                <w:szCs w:val="24"/>
              </w:rPr>
              <w:t>Latvijas Lauksaimniecības universitāte</w:t>
            </w:r>
          </w:p>
          <w:p w:rsidR="0084239E" w:rsidRPr="0084239E" w:rsidRDefault="0084239E" w:rsidP="006F18AC">
            <w:pPr>
              <w:spacing w:after="0" w:line="240" w:lineRule="auto"/>
              <w:rPr>
                <w:rFonts w:ascii="Times New Roman" w:hAnsi="Times New Roman"/>
                <w:b/>
                <w:sz w:val="24"/>
                <w:szCs w:val="24"/>
              </w:rPr>
            </w:pPr>
          </w:p>
          <w:p w:rsidR="0084239E" w:rsidRPr="0084239E" w:rsidRDefault="0084239E" w:rsidP="006F18AC">
            <w:pPr>
              <w:spacing w:after="0" w:line="240" w:lineRule="auto"/>
              <w:rPr>
                <w:rFonts w:ascii="Times New Roman" w:hAnsi="Times New Roman"/>
                <w:sz w:val="24"/>
                <w:szCs w:val="24"/>
              </w:rPr>
            </w:pPr>
            <w:r w:rsidRPr="0084239E">
              <w:rPr>
                <w:rFonts w:ascii="Times New Roman" w:hAnsi="Times New Roman"/>
                <w:sz w:val="24"/>
                <w:szCs w:val="24"/>
              </w:rPr>
              <w:t>Lielā iela 2, Jelgava, LV-3001</w:t>
            </w:r>
          </w:p>
          <w:p w:rsidR="0084239E" w:rsidRPr="0084239E" w:rsidRDefault="0084239E" w:rsidP="006F18AC">
            <w:pPr>
              <w:spacing w:after="0" w:line="240" w:lineRule="auto"/>
              <w:rPr>
                <w:rFonts w:ascii="Times New Roman" w:hAnsi="Times New Roman"/>
                <w:sz w:val="24"/>
                <w:szCs w:val="24"/>
              </w:rPr>
            </w:pPr>
            <w:r w:rsidRPr="0084239E">
              <w:rPr>
                <w:rFonts w:ascii="Times New Roman" w:hAnsi="Times New Roman"/>
                <w:sz w:val="24"/>
                <w:szCs w:val="24"/>
              </w:rPr>
              <w:t>Reģ. Nr. 90000041898</w:t>
            </w:r>
          </w:p>
          <w:p w:rsidR="0084239E" w:rsidRPr="0084239E" w:rsidRDefault="0084239E" w:rsidP="006F18AC">
            <w:pPr>
              <w:spacing w:after="0" w:line="240" w:lineRule="auto"/>
              <w:rPr>
                <w:rFonts w:ascii="Times New Roman" w:hAnsi="Times New Roman"/>
                <w:sz w:val="24"/>
                <w:szCs w:val="24"/>
              </w:rPr>
            </w:pPr>
            <w:r w:rsidRPr="0084239E">
              <w:rPr>
                <w:rFonts w:ascii="Times New Roman" w:hAnsi="Times New Roman"/>
                <w:sz w:val="24"/>
                <w:szCs w:val="24"/>
              </w:rPr>
              <w:t>Valsts kase, kods TRELLV22</w:t>
            </w:r>
          </w:p>
          <w:p w:rsidR="0084239E" w:rsidRPr="0084239E" w:rsidRDefault="0084239E" w:rsidP="006F18AC">
            <w:pPr>
              <w:spacing w:after="0" w:line="240" w:lineRule="auto"/>
              <w:rPr>
                <w:rFonts w:ascii="Times New Roman" w:hAnsi="Times New Roman"/>
                <w:sz w:val="24"/>
                <w:szCs w:val="24"/>
              </w:rPr>
            </w:pPr>
            <w:r w:rsidRPr="0084239E">
              <w:rPr>
                <w:rFonts w:ascii="Times New Roman" w:hAnsi="Times New Roman"/>
                <w:sz w:val="24"/>
                <w:szCs w:val="24"/>
              </w:rPr>
              <w:t>Konts: ___________________________</w:t>
            </w:r>
          </w:p>
          <w:p w:rsidR="0084239E" w:rsidRPr="0084239E" w:rsidRDefault="0084239E" w:rsidP="006F18AC">
            <w:pPr>
              <w:spacing w:after="0" w:line="240" w:lineRule="auto"/>
              <w:rPr>
                <w:rFonts w:ascii="Times New Roman" w:hAnsi="Times New Roman"/>
                <w:b/>
                <w:sz w:val="24"/>
                <w:szCs w:val="24"/>
              </w:rPr>
            </w:pPr>
          </w:p>
          <w:p w:rsidR="0084239E" w:rsidRPr="0084239E" w:rsidRDefault="0084239E" w:rsidP="006F18AC">
            <w:pPr>
              <w:spacing w:after="0" w:line="240" w:lineRule="auto"/>
              <w:rPr>
                <w:rFonts w:ascii="Times New Roman" w:hAnsi="Times New Roman"/>
                <w:b/>
                <w:sz w:val="24"/>
                <w:szCs w:val="24"/>
              </w:rPr>
            </w:pPr>
          </w:p>
        </w:tc>
        <w:tc>
          <w:tcPr>
            <w:tcW w:w="4819" w:type="dxa"/>
          </w:tcPr>
          <w:p w:rsidR="0084239E" w:rsidRPr="0084239E" w:rsidRDefault="0084239E" w:rsidP="006F18AC">
            <w:pPr>
              <w:spacing w:after="0" w:line="240" w:lineRule="auto"/>
              <w:rPr>
                <w:rFonts w:ascii="Times New Roman" w:hAnsi="Times New Roman"/>
                <w:sz w:val="24"/>
                <w:szCs w:val="24"/>
              </w:rPr>
            </w:pPr>
          </w:p>
        </w:tc>
      </w:tr>
      <w:tr w:rsidR="0084239E" w:rsidRPr="0084239E" w:rsidTr="006F18AC">
        <w:tc>
          <w:tcPr>
            <w:tcW w:w="4928" w:type="dxa"/>
          </w:tcPr>
          <w:p w:rsidR="0084239E" w:rsidRPr="0084239E" w:rsidRDefault="0084239E" w:rsidP="006F18AC">
            <w:pPr>
              <w:spacing w:after="0" w:line="240" w:lineRule="auto"/>
              <w:rPr>
                <w:rFonts w:ascii="Times New Roman" w:hAnsi="Times New Roman"/>
                <w:i/>
                <w:sz w:val="24"/>
                <w:szCs w:val="24"/>
              </w:rPr>
            </w:pPr>
          </w:p>
          <w:p w:rsidR="0084239E" w:rsidRPr="0084239E" w:rsidRDefault="0084239E" w:rsidP="006F18AC">
            <w:pPr>
              <w:spacing w:after="0" w:line="240" w:lineRule="auto"/>
              <w:rPr>
                <w:rFonts w:ascii="Times New Roman" w:hAnsi="Times New Roman"/>
                <w:i/>
                <w:sz w:val="24"/>
                <w:szCs w:val="24"/>
              </w:rPr>
            </w:pPr>
            <w:r w:rsidRPr="0084239E">
              <w:rPr>
                <w:rFonts w:ascii="Times New Roman" w:hAnsi="Times New Roman"/>
                <w:i/>
                <w:sz w:val="24"/>
                <w:szCs w:val="24"/>
              </w:rPr>
              <w:t>/Amata nosaukums/</w:t>
            </w:r>
          </w:p>
          <w:p w:rsidR="0084239E" w:rsidRPr="0084239E" w:rsidRDefault="0084239E" w:rsidP="006F18AC">
            <w:pPr>
              <w:spacing w:after="0" w:line="240" w:lineRule="auto"/>
              <w:jc w:val="right"/>
              <w:rPr>
                <w:rFonts w:ascii="Times New Roman" w:hAnsi="Times New Roman"/>
                <w:sz w:val="24"/>
                <w:szCs w:val="24"/>
              </w:rPr>
            </w:pPr>
            <w:r w:rsidRPr="0084239E">
              <w:rPr>
                <w:rFonts w:ascii="Times New Roman" w:hAnsi="Times New Roman"/>
                <w:sz w:val="24"/>
                <w:szCs w:val="24"/>
              </w:rPr>
              <w:t>_________________________</w:t>
            </w:r>
          </w:p>
          <w:p w:rsidR="0084239E" w:rsidRPr="0084239E" w:rsidRDefault="0084239E" w:rsidP="006F18AC">
            <w:pPr>
              <w:spacing w:after="0" w:line="240" w:lineRule="auto"/>
              <w:jc w:val="right"/>
              <w:rPr>
                <w:rFonts w:ascii="Times New Roman" w:hAnsi="Times New Roman"/>
                <w:sz w:val="24"/>
                <w:szCs w:val="24"/>
              </w:rPr>
            </w:pPr>
            <w:r w:rsidRPr="0084239E">
              <w:rPr>
                <w:rFonts w:ascii="Times New Roman" w:hAnsi="Times New Roman"/>
                <w:i/>
                <w:sz w:val="24"/>
                <w:szCs w:val="24"/>
              </w:rPr>
              <w:t>V.Uzvārds</w:t>
            </w:r>
          </w:p>
        </w:tc>
        <w:tc>
          <w:tcPr>
            <w:tcW w:w="4819" w:type="dxa"/>
          </w:tcPr>
          <w:p w:rsidR="0084239E" w:rsidRPr="0084239E" w:rsidRDefault="0084239E" w:rsidP="006F18AC">
            <w:pPr>
              <w:spacing w:after="0" w:line="240" w:lineRule="auto"/>
              <w:rPr>
                <w:rFonts w:ascii="Times New Roman" w:hAnsi="Times New Roman"/>
                <w:sz w:val="24"/>
                <w:szCs w:val="24"/>
              </w:rPr>
            </w:pPr>
          </w:p>
        </w:tc>
      </w:tr>
    </w:tbl>
    <w:p w:rsidR="0084239E" w:rsidRPr="0084239E" w:rsidRDefault="0084239E" w:rsidP="0084239E">
      <w:pPr>
        <w:spacing w:after="0" w:line="240" w:lineRule="auto"/>
        <w:rPr>
          <w:rFonts w:ascii="Times New Roman" w:hAnsi="Times New Roman"/>
          <w:sz w:val="24"/>
          <w:szCs w:val="24"/>
        </w:rPr>
      </w:pPr>
    </w:p>
    <w:p w:rsidR="0084239E" w:rsidRPr="0084239E" w:rsidRDefault="0084239E" w:rsidP="0084239E">
      <w:pPr>
        <w:spacing w:after="0" w:line="240" w:lineRule="auto"/>
        <w:rPr>
          <w:rFonts w:ascii="Times New Roman" w:hAnsi="Times New Roman"/>
          <w:sz w:val="24"/>
          <w:szCs w:val="24"/>
        </w:rPr>
      </w:pPr>
    </w:p>
    <w:p w:rsidR="0084239E" w:rsidRPr="0084239E" w:rsidRDefault="0084239E" w:rsidP="0084239E">
      <w:pPr>
        <w:spacing w:after="0" w:line="240" w:lineRule="auto"/>
        <w:jc w:val="both"/>
        <w:rPr>
          <w:rFonts w:ascii="Times New Roman" w:hAnsi="Times New Roman"/>
          <w:bCs/>
          <w:sz w:val="24"/>
          <w:szCs w:val="24"/>
        </w:rPr>
      </w:pPr>
    </w:p>
    <w:p w:rsidR="0084239E" w:rsidRPr="0084239E" w:rsidRDefault="0084239E" w:rsidP="0084239E">
      <w:pPr>
        <w:pStyle w:val="BodyText"/>
        <w:rPr>
          <w:rFonts w:ascii="Times New Roman" w:hAnsi="Times New Roman"/>
          <w:sz w:val="24"/>
          <w:szCs w:val="24"/>
        </w:rPr>
      </w:pPr>
    </w:p>
    <w:p w:rsidR="0084239E" w:rsidRPr="0084239E" w:rsidRDefault="0084239E" w:rsidP="0084239E">
      <w:pPr>
        <w:spacing w:after="0" w:line="240" w:lineRule="auto"/>
        <w:jc w:val="center"/>
        <w:rPr>
          <w:rFonts w:ascii="Times New Roman" w:hAnsi="Times New Roman"/>
          <w:b/>
          <w:bCs/>
          <w:sz w:val="24"/>
          <w:szCs w:val="24"/>
        </w:rPr>
      </w:pPr>
    </w:p>
    <w:p w:rsidR="00DA794E" w:rsidRPr="0084239E" w:rsidRDefault="00DA794E" w:rsidP="00DA794E">
      <w:pPr>
        <w:spacing w:after="0" w:line="240" w:lineRule="auto"/>
        <w:jc w:val="both"/>
        <w:rPr>
          <w:rFonts w:ascii="Times New Roman" w:hAnsi="Times New Roman"/>
          <w:b/>
          <w:bCs/>
          <w:sz w:val="24"/>
          <w:szCs w:val="24"/>
        </w:rPr>
      </w:pPr>
    </w:p>
    <w:p w:rsidR="00DA794E" w:rsidRPr="0084239E" w:rsidRDefault="00DA794E" w:rsidP="00DA794E">
      <w:pPr>
        <w:spacing w:after="0" w:line="240" w:lineRule="auto"/>
        <w:rPr>
          <w:rFonts w:ascii="Times New Roman" w:hAnsi="Times New Roman"/>
          <w:b/>
          <w:bCs/>
          <w:sz w:val="24"/>
          <w:szCs w:val="24"/>
        </w:rPr>
      </w:pPr>
    </w:p>
    <w:p w:rsidR="00DA794E" w:rsidRPr="0084239E" w:rsidRDefault="00DA794E" w:rsidP="00DA794E">
      <w:pPr>
        <w:spacing w:after="0" w:line="240" w:lineRule="auto"/>
        <w:rPr>
          <w:rFonts w:ascii="Times New Roman" w:hAnsi="Times New Roman"/>
          <w:sz w:val="24"/>
          <w:szCs w:val="24"/>
        </w:rPr>
      </w:pPr>
    </w:p>
    <w:p w:rsidR="00DA794E" w:rsidRPr="0084239E" w:rsidRDefault="00DA794E" w:rsidP="00DA794E">
      <w:pPr>
        <w:spacing w:after="0" w:line="240" w:lineRule="auto"/>
        <w:jc w:val="both"/>
        <w:rPr>
          <w:rFonts w:ascii="Times New Roman" w:hAnsi="Times New Roman"/>
          <w:bCs/>
          <w:sz w:val="24"/>
          <w:szCs w:val="24"/>
        </w:rPr>
      </w:pPr>
    </w:p>
    <w:p w:rsidR="00DA794E" w:rsidRPr="0084239E" w:rsidRDefault="00DA794E" w:rsidP="00DA794E">
      <w:pPr>
        <w:pStyle w:val="BodyText"/>
        <w:rPr>
          <w:rFonts w:ascii="Times New Roman" w:hAnsi="Times New Roman"/>
          <w:sz w:val="24"/>
          <w:szCs w:val="24"/>
        </w:rPr>
      </w:pPr>
    </w:p>
    <w:p w:rsidR="00DA794E" w:rsidRPr="0084239E" w:rsidRDefault="00DA794E" w:rsidP="00DA794E">
      <w:pPr>
        <w:spacing w:after="0" w:line="240" w:lineRule="auto"/>
        <w:jc w:val="center"/>
        <w:rPr>
          <w:rFonts w:ascii="Times New Roman" w:hAnsi="Times New Roman"/>
          <w:b/>
          <w:bCs/>
          <w:sz w:val="24"/>
          <w:szCs w:val="24"/>
        </w:rPr>
      </w:pPr>
    </w:p>
    <w:p w:rsidR="00DA794E" w:rsidRPr="0084239E" w:rsidRDefault="00DA794E" w:rsidP="00DA794E">
      <w:pPr>
        <w:rPr>
          <w:sz w:val="24"/>
          <w:szCs w:val="24"/>
        </w:rPr>
      </w:pPr>
    </w:p>
    <w:p w:rsidR="00AF73BB" w:rsidRPr="003F3962" w:rsidRDefault="00AF73BB" w:rsidP="00AF73BB">
      <w:pPr>
        <w:pStyle w:val="Title"/>
        <w:rPr>
          <w:rFonts w:ascii="Times New Roman" w:hAnsi="Times New Roman"/>
          <w:b/>
          <w:sz w:val="24"/>
          <w:szCs w:val="24"/>
        </w:rPr>
      </w:pPr>
    </w:p>
    <w:sectPr w:rsidR="00AF73BB" w:rsidRPr="003F3962" w:rsidSect="0084239E">
      <w:pgSz w:w="11906" w:h="16838"/>
      <w:pgMar w:top="568" w:right="991" w:bottom="568"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6C" w:rsidRDefault="00FC1A6C">
      <w:pPr>
        <w:spacing w:after="0" w:line="240" w:lineRule="auto"/>
      </w:pPr>
      <w:r>
        <w:separator/>
      </w:r>
    </w:p>
  </w:endnote>
  <w:endnote w:type="continuationSeparator" w:id="0">
    <w:p w:rsidR="00FC1A6C" w:rsidRDefault="00FC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4E" w:rsidRDefault="00DA794E">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313788">
      <w:rPr>
        <w:noProof/>
        <w:sz w:val="18"/>
        <w:szCs w:val="18"/>
      </w:rPr>
      <w:t>6</w:t>
    </w:r>
    <w:r w:rsidRPr="0043474E">
      <w:rPr>
        <w:sz w:val="18"/>
        <w:szCs w:val="18"/>
      </w:rPr>
      <w:fldChar w:fldCharType="end"/>
    </w:r>
  </w:p>
  <w:p w:rsidR="00DA794E" w:rsidRDefault="00DA7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2B" w:rsidRDefault="005E3665">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313788">
      <w:rPr>
        <w:noProof/>
        <w:sz w:val="18"/>
        <w:szCs w:val="18"/>
      </w:rPr>
      <w:t>15</w:t>
    </w:r>
    <w:r w:rsidRPr="0043474E">
      <w:rPr>
        <w:sz w:val="18"/>
        <w:szCs w:val="18"/>
      </w:rPr>
      <w:fldChar w:fldCharType="end"/>
    </w:r>
  </w:p>
  <w:p w:rsidR="008C4D2B" w:rsidRDefault="00FC1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6C" w:rsidRDefault="00FC1A6C">
      <w:pPr>
        <w:spacing w:after="0" w:line="240" w:lineRule="auto"/>
      </w:pPr>
      <w:r>
        <w:separator/>
      </w:r>
    </w:p>
  </w:footnote>
  <w:footnote w:type="continuationSeparator" w:id="0">
    <w:p w:rsidR="00FC1A6C" w:rsidRDefault="00FC1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2">
    <w:nsid w:val="0D785F55"/>
    <w:multiLevelType w:val="multilevel"/>
    <w:tmpl w:val="24A665B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1F7F0E8F"/>
    <w:multiLevelType w:val="hybridMultilevel"/>
    <w:tmpl w:val="F716A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8">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9">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472A5E54"/>
    <w:multiLevelType w:val="multilevel"/>
    <w:tmpl w:val="7CC656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4">
    <w:nsid w:val="55FE318B"/>
    <w:multiLevelType w:val="multilevel"/>
    <w:tmpl w:val="B462A94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6E6611E2"/>
    <w:multiLevelType w:val="multilevel"/>
    <w:tmpl w:val="C5909AD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color w:val="auto"/>
        <w:lang w:val="lv-LV"/>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2">
    <w:nsid w:val="7B2B77F4"/>
    <w:multiLevelType w:val="multilevel"/>
    <w:tmpl w:val="3A02A6D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7"/>
  </w:num>
  <w:num w:numId="13">
    <w:abstractNumId w:val="4"/>
  </w:num>
  <w:num w:numId="14">
    <w:abstractNumId w:val="16"/>
  </w:num>
  <w:num w:numId="15">
    <w:abstractNumId w:val="12"/>
  </w:num>
  <w:num w:numId="16">
    <w:abstractNumId w:val="19"/>
  </w:num>
  <w:num w:numId="17">
    <w:abstractNumId w:val="6"/>
  </w:num>
  <w:num w:numId="18">
    <w:abstractNumId w:val="3"/>
  </w:num>
  <w:num w:numId="19">
    <w:abstractNumId w:val="5"/>
  </w:num>
  <w:num w:numId="20">
    <w:abstractNumId w:val="20"/>
  </w:num>
  <w:num w:numId="21">
    <w:abstractNumId w:val="22"/>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BB"/>
    <w:rsid w:val="00125970"/>
    <w:rsid w:val="001375F6"/>
    <w:rsid w:val="001C7068"/>
    <w:rsid w:val="00313788"/>
    <w:rsid w:val="00397FE2"/>
    <w:rsid w:val="005A67C0"/>
    <w:rsid w:val="005E3665"/>
    <w:rsid w:val="007A39B1"/>
    <w:rsid w:val="0084239E"/>
    <w:rsid w:val="00977E9B"/>
    <w:rsid w:val="009B3F43"/>
    <w:rsid w:val="00AD5250"/>
    <w:rsid w:val="00AF73BB"/>
    <w:rsid w:val="00C81395"/>
    <w:rsid w:val="00CE2D8C"/>
    <w:rsid w:val="00D71AF4"/>
    <w:rsid w:val="00DA794E"/>
    <w:rsid w:val="00F62EDD"/>
    <w:rsid w:val="00FC1A6C"/>
    <w:rsid w:val="00FD2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73BB"/>
    <w:rPr>
      <w:rFonts w:ascii="Calibri" w:eastAsia="Calibri" w:hAnsi="Calibri" w:cs="Times New Roman"/>
    </w:rPr>
  </w:style>
  <w:style w:type="paragraph" w:styleId="Heading1">
    <w:name w:val="heading 1"/>
    <w:basedOn w:val="Normal"/>
    <w:next w:val="Normal"/>
    <w:link w:val="Heading1Char"/>
    <w:uiPriority w:val="99"/>
    <w:qFormat/>
    <w:rsid w:val="00AF73BB"/>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AF73BB"/>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AF73BB"/>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AF73BB"/>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3BB"/>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AF73BB"/>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AF73BB"/>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AF73BB"/>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qFormat/>
    <w:rsid w:val="00AF73BB"/>
    <w:pPr>
      <w:ind w:left="720"/>
    </w:pPr>
    <w:rPr>
      <w:sz w:val="20"/>
      <w:szCs w:val="20"/>
      <w:lang w:val="x-none" w:eastAsia="x-none"/>
    </w:rPr>
  </w:style>
  <w:style w:type="character" w:customStyle="1" w:styleId="ListParagraphChar">
    <w:name w:val="List Paragraph Char"/>
    <w:link w:val="ListParagraph"/>
    <w:locked/>
    <w:rsid w:val="00AF73BB"/>
    <w:rPr>
      <w:rFonts w:ascii="Calibri" w:eastAsia="Calibri" w:hAnsi="Calibri" w:cs="Times New Roman"/>
      <w:sz w:val="20"/>
      <w:szCs w:val="20"/>
      <w:lang w:val="x-none" w:eastAsia="x-none"/>
    </w:rPr>
  </w:style>
  <w:style w:type="character" w:styleId="BookTitle">
    <w:name w:val="Book Title"/>
    <w:qFormat/>
    <w:rsid w:val="00AF73BB"/>
    <w:rPr>
      <w:b/>
      <w:smallCaps/>
      <w:spacing w:val="5"/>
    </w:rPr>
  </w:style>
  <w:style w:type="character" w:customStyle="1" w:styleId="BodyTextChar">
    <w:name w:val="Body Text Char"/>
    <w:aliases w:val="Body Text1 Char"/>
    <w:link w:val="BodyText"/>
    <w:uiPriority w:val="99"/>
    <w:locked/>
    <w:rsid w:val="00AF73BB"/>
    <w:rPr>
      <w:rFonts w:eastAsia="Times New Roman" w:cs="Times New Roman"/>
      <w:sz w:val="28"/>
    </w:rPr>
  </w:style>
  <w:style w:type="paragraph" w:styleId="BodyText">
    <w:name w:val="Body Text"/>
    <w:aliases w:val="Body Text1"/>
    <w:basedOn w:val="Normal"/>
    <w:link w:val="BodyTextChar"/>
    <w:uiPriority w:val="99"/>
    <w:unhideWhenUsed/>
    <w:rsid w:val="00AF73BB"/>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F73BB"/>
    <w:rPr>
      <w:rFonts w:ascii="Calibri" w:eastAsia="Calibri" w:hAnsi="Calibri" w:cs="Times New Roman"/>
    </w:rPr>
  </w:style>
  <w:style w:type="character" w:customStyle="1" w:styleId="c13">
    <w:name w:val="c13"/>
    <w:rsid w:val="00AF73BB"/>
    <w:rPr>
      <w:rFonts w:cs="Times New Roman"/>
    </w:rPr>
  </w:style>
  <w:style w:type="paragraph" w:customStyle="1" w:styleId="c23">
    <w:name w:val="c23"/>
    <w:basedOn w:val="Normal"/>
    <w:rsid w:val="00AF73BB"/>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AF73BB"/>
    <w:rPr>
      <w:color w:val="0000FF"/>
      <w:u w:val="single"/>
    </w:rPr>
  </w:style>
  <w:style w:type="paragraph" w:styleId="CommentText">
    <w:name w:val="annotation text"/>
    <w:basedOn w:val="Normal"/>
    <w:link w:val="CommentTextChar"/>
    <w:uiPriority w:val="99"/>
    <w:rsid w:val="00AF73BB"/>
    <w:rPr>
      <w:sz w:val="20"/>
      <w:szCs w:val="20"/>
      <w:lang w:val="x-none" w:eastAsia="x-none"/>
    </w:rPr>
  </w:style>
  <w:style w:type="character" w:customStyle="1" w:styleId="CommentTextChar">
    <w:name w:val="Comment Text Char"/>
    <w:basedOn w:val="DefaultParagraphFont"/>
    <w:link w:val="CommentText"/>
    <w:uiPriority w:val="99"/>
    <w:rsid w:val="00AF73BB"/>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F73B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F73BB"/>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AF73BB"/>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AF73BB"/>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AF73BB"/>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AF73BB"/>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AF73BB"/>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AF73BB"/>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AF73BB"/>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AF73BB"/>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AF73BB"/>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AF73BB"/>
    <w:rPr>
      <w:rFonts w:ascii="Cambria" w:eastAsia="Times New Roman" w:hAnsi="Cambria" w:cs="Times New Roman"/>
      <w:sz w:val="24"/>
      <w:szCs w:val="24"/>
      <w:lang w:val="x-none" w:eastAsia="x-none"/>
    </w:rPr>
  </w:style>
  <w:style w:type="paragraph" w:customStyle="1" w:styleId="naisf">
    <w:name w:val="naisf"/>
    <w:basedOn w:val="Normal"/>
    <w:rsid w:val="00AF73BB"/>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AF73BB"/>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AF73BB"/>
    <w:rPr>
      <w:rFonts w:ascii="Calibri" w:eastAsia="Calibri" w:hAnsi="Calibri" w:cs="Times New Roman"/>
    </w:rPr>
  </w:style>
  <w:style w:type="paragraph" w:styleId="Header">
    <w:name w:val="header"/>
    <w:basedOn w:val="Normal"/>
    <w:link w:val="HeaderChar"/>
    <w:uiPriority w:val="99"/>
    <w:unhideWhenUsed/>
    <w:rsid w:val="00AF73BB"/>
    <w:pPr>
      <w:tabs>
        <w:tab w:val="center" w:pos="4153"/>
        <w:tab w:val="right" w:pos="8306"/>
      </w:tabs>
    </w:pPr>
  </w:style>
  <w:style w:type="character" w:customStyle="1" w:styleId="HeaderChar1">
    <w:name w:val="Header Char1"/>
    <w:basedOn w:val="DefaultParagraphFont"/>
    <w:uiPriority w:val="99"/>
    <w:semiHidden/>
    <w:rsid w:val="00AF73BB"/>
    <w:rPr>
      <w:rFonts w:ascii="Calibri" w:eastAsia="Calibri" w:hAnsi="Calibri" w:cs="Times New Roman"/>
    </w:rPr>
  </w:style>
  <w:style w:type="character" w:customStyle="1" w:styleId="Bodytext0">
    <w:name w:val="Body text_"/>
    <w:link w:val="BodyText2"/>
    <w:rsid w:val="00AF73BB"/>
    <w:rPr>
      <w:rFonts w:eastAsia="Times New Roman"/>
      <w:i/>
      <w:iCs/>
      <w:sz w:val="27"/>
      <w:szCs w:val="27"/>
      <w:shd w:val="clear" w:color="auto" w:fill="FFFFFF"/>
    </w:rPr>
  </w:style>
  <w:style w:type="character" w:customStyle="1" w:styleId="Bodytext105ptBoldNotItalic">
    <w:name w:val="Body text + 10;5 pt;Bold;Not Italic"/>
    <w:rsid w:val="00AF73BB"/>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AF73BB"/>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AF73BB"/>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AF73BB"/>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AF73BB"/>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AF73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AF73BB"/>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AF73BB"/>
    <w:rPr>
      <w:sz w:val="16"/>
      <w:szCs w:val="16"/>
    </w:rPr>
  </w:style>
  <w:style w:type="paragraph" w:styleId="CommentSubject">
    <w:name w:val="annotation subject"/>
    <w:basedOn w:val="CommentText"/>
    <w:next w:val="CommentText"/>
    <w:link w:val="CommentSubjectChar"/>
    <w:uiPriority w:val="99"/>
    <w:semiHidden/>
    <w:unhideWhenUsed/>
    <w:rsid w:val="00AF73BB"/>
    <w:rPr>
      <w:b/>
      <w:bCs/>
    </w:rPr>
  </w:style>
  <w:style w:type="character" w:customStyle="1" w:styleId="CommentSubjectChar">
    <w:name w:val="Comment Subject Char"/>
    <w:basedOn w:val="CommentTextChar"/>
    <w:link w:val="CommentSubject"/>
    <w:uiPriority w:val="99"/>
    <w:semiHidden/>
    <w:rsid w:val="00AF73BB"/>
    <w:rPr>
      <w:rFonts w:ascii="Calibri" w:eastAsia="Calibri" w:hAnsi="Calibri" w:cs="Times New Roman"/>
      <w:b/>
      <w:bCs/>
      <w:sz w:val="20"/>
      <w:szCs w:val="20"/>
      <w:lang w:val="x-none" w:eastAsia="x-none"/>
    </w:rPr>
  </w:style>
  <w:style w:type="character" w:customStyle="1" w:styleId="apple-converted-space">
    <w:name w:val="apple-converted-space"/>
    <w:rsid w:val="00AF73BB"/>
  </w:style>
  <w:style w:type="paragraph" w:styleId="BodyTextIndent">
    <w:name w:val="Body Text Indent"/>
    <w:basedOn w:val="Normal"/>
    <w:link w:val="BodyTextIndentChar"/>
    <w:uiPriority w:val="99"/>
    <w:unhideWhenUsed/>
    <w:rsid w:val="00AF73BB"/>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AF73BB"/>
    <w:rPr>
      <w:rFonts w:ascii="Calibri" w:eastAsia="Calibri" w:hAnsi="Calibri" w:cs="Times New Roman"/>
      <w:sz w:val="20"/>
      <w:szCs w:val="20"/>
      <w:lang w:val="x-none" w:eastAsia="x-none"/>
    </w:rPr>
  </w:style>
  <w:style w:type="table" w:styleId="TableGrid">
    <w:name w:val="Table Grid"/>
    <w:basedOn w:val="TableNormal"/>
    <w:uiPriority w:val="59"/>
    <w:rsid w:val="00AF73BB"/>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F73BB"/>
    <w:pPr>
      <w:spacing w:before="100" w:after="0" w:line="240" w:lineRule="auto"/>
    </w:pPr>
    <w:rPr>
      <w:rFonts w:ascii="Times New Roman" w:eastAsia="Times New Roman" w:hAnsi="Times New Roman"/>
      <w:sz w:val="24"/>
      <w:szCs w:val="24"/>
      <w:lang w:val="en-GB"/>
    </w:rPr>
  </w:style>
  <w:style w:type="paragraph" w:styleId="NoSpacing">
    <w:name w:val="No Spacing"/>
    <w:qFormat/>
    <w:rsid w:val="00AF73B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AF73BB"/>
    <w:rPr>
      <w:b/>
      <w:bCs/>
    </w:rPr>
  </w:style>
  <w:style w:type="character" w:customStyle="1" w:styleId="c18">
    <w:name w:val="c18"/>
    <w:rsid w:val="00AF73BB"/>
    <w:rPr>
      <w:rFonts w:cs="Times New Roman"/>
    </w:rPr>
  </w:style>
  <w:style w:type="paragraph" w:customStyle="1" w:styleId="western">
    <w:name w:val="western"/>
    <w:basedOn w:val="Normal"/>
    <w:rsid w:val="00AF73BB"/>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AF73BB"/>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AF73BB"/>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AF73BB"/>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AF73BB"/>
    <w:rPr>
      <w:rFonts w:ascii="Arial" w:eastAsia="Calibri" w:hAnsi="Arial" w:cs="Times New Roman"/>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73BB"/>
    <w:rPr>
      <w:rFonts w:ascii="Calibri" w:eastAsia="Calibri" w:hAnsi="Calibri" w:cs="Times New Roman"/>
    </w:rPr>
  </w:style>
  <w:style w:type="paragraph" w:styleId="Heading1">
    <w:name w:val="heading 1"/>
    <w:basedOn w:val="Normal"/>
    <w:next w:val="Normal"/>
    <w:link w:val="Heading1Char"/>
    <w:uiPriority w:val="99"/>
    <w:qFormat/>
    <w:rsid w:val="00AF73BB"/>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AF73BB"/>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AF73BB"/>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AF73BB"/>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3BB"/>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AF73BB"/>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AF73BB"/>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AF73BB"/>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qFormat/>
    <w:rsid w:val="00AF73BB"/>
    <w:pPr>
      <w:ind w:left="720"/>
    </w:pPr>
    <w:rPr>
      <w:sz w:val="20"/>
      <w:szCs w:val="20"/>
      <w:lang w:val="x-none" w:eastAsia="x-none"/>
    </w:rPr>
  </w:style>
  <w:style w:type="character" w:customStyle="1" w:styleId="ListParagraphChar">
    <w:name w:val="List Paragraph Char"/>
    <w:link w:val="ListParagraph"/>
    <w:locked/>
    <w:rsid w:val="00AF73BB"/>
    <w:rPr>
      <w:rFonts w:ascii="Calibri" w:eastAsia="Calibri" w:hAnsi="Calibri" w:cs="Times New Roman"/>
      <w:sz w:val="20"/>
      <w:szCs w:val="20"/>
      <w:lang w:val="x-none" w:eastAsia="x-none"/>
    </w:rPr>
  </w:style>
  <w:style w:type="character" w:styleId="BookTitle">
    <w:name w:val="Book Title"/>
    <w:qFormat/>
    <w:rsid w:val="00AF73BB"/>
    <w:rPr>
      <w:b/>
      <w:smallCaps/>
      <w:spacing w:val="5"/>
    </w:rPr>
  </w:style>
  <w:style w:type="character" w:customStyle="1" w:styleId="BodyTextChar">
    <w:name w:val="Body Text Char"/>
    <w:aliases w:val="Body Text1 Char"/>
    <w:link w:val="BodyText"/>
    <w:uiPriority w:val="99"/>
    <w:locked/>
    <w:rsid w:val="00AF73BB"/>
    <w:rPr>
      <w:rFonts w:eastAsia="Times New Roman" w:cs="Times New Roman"/>
      <w:sz w:val="28"/>
    </w:rPr>
  </w:style>
  <w:style w:type="paragraph" w:styleId="BodyText">
    <w:name w:val="Body Text"/>
    <w:aliases w:val="Body Text1"/>
    <w:basedOn w:val="Normal"/>
    <w:link w:val="BodyTextChar"/>
    <w:uiPriority w:val="99"/>
    <w:unhideWhenUsed/>
    <w:rsid w:val="00AF73BB"/>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F73BB"/>
    <w:rPr>
      <w:rFonts w:ascii="Calibri" w:eastAsia="Calibri" w:hAnsi="Calibri" w:cs="Times New Roman"/>
    </w:rPr>
  </w:style>
  <w:style w:type="character" w:customStyle="1" w:styleId="c13">
    <w:name w:val="c13"/>
    <w:rsid w:val="00AF73BB"/>
    <w:rPr>
      <w:rFonts w:cs="Times New Roman"/>
    </w:rPr>
  </w:style>
  <w:style w:type="paragraph" w:customStyle="1" w:styleId="c23">
    <w:name w:val="c23"/>
    <w:basedOn w:val="Normal"/>
    <w:rsid w:val="00AF73BB"/>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AF73BB"/>
    <w:rPr>
      <w:color w:val="0000FF"/>
      <w:u w:val="single"/>
    </w:rPr>
  </w:style>
  <w:style w:type="paragraph" w:styleId="CommentText">
    <w:name w:val="annotation text"/>
    <w:basedOn w:val="Normal"/>
    <w:link w:val="CommentTextChar"/>
    <w:uiPriority w:val="99"/>
    <w:rsid w:val="00AF73BB"/>
    <w:rPr>
      <w:sz w:val="20"/>
      <w:szCs w:val="20"/>
      <w:lang w:val="x-none" w:eastAsia="x-none"/>
    </w:rPr>
  </w:style>
  <w:style w:type="character" w:customStyle="1" w:styleId="CommentTextChar">
    <w:name w:val="Comment Text Char"/>
    <w:basedOn w:val="DefaultParagraphFont"/>
    <w:link w:val="CommentText"/>
    <w:uiPriority w:val="99"/>
    <w:rsid w:val="00AF73BB"/>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F73B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F73BB"/>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AF73BB"/>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AF73BB"/>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AF73BB"/>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AF73BB"/>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AF73BB"/>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AF73BB"/>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AF73BB"/>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AF73BB"/>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AF73BB"/>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AF73BB"/>
    <w:rPr>
      <w:rFonts w:ascii="Cambria" w:eastAsia="Times New Roman" w:hAnsi="Cambria" w:cs="Times New Roman"/>
      <w:sz w:val="24"/>
      <w:szCs w:val="24"/>
      <w:lang w:val="x-none" w:eastAsia="x-none"/>
    </w:rPr>
  </w:style>
  <w:style w:type="paragraph" w:customStyle="1" w:styleId="naisf">
    <w:name w:val="naisf"/>
    <w:basedOn w:val="Normal"/>
    <w:rsid w:val="00AF73BB"/>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AF73BB"/>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AF73BB"/>
    <w:rPr>
      <w:rFonts w:ascii="Calibri" w:eastAsia="Calibri" w:hAnsi="Calibri" w:cs="Times New Roman"/>
    </w:rPr>
  </w:style>
  <w:style w:type="paragraph" w:styleId="Header">
    <w:name w:val="header"/>
    <w:basedOn w:val="Normal"/>
    <w:link w:val="HeaderChar"/>
    <w:uiPriority w:val="99"/>
    <w:unhideWhenUsed/>
    <w:rsid w:val="00AF73BB"/>
    <w:pPr>
      <w:tabs>
        <w:tab w:val="center" w:pos="4153"/>
        <w:tab w:val="right" w:pos="8306"/>
      </w:tabs>
    </w:pPr>
  </w:style>
  <w:style w:type="character" w:customStyle="1" w:styleId="HeaderChar1">
    <w:name w:val="Header Char1"/>
    <w:basedOn w:val="DefaultParagraphFont"/>
    <w:uiPriority w:val="99"/>
    <w:semiHidden/>
    <w:rsid w:val="00AF73BB"/>
    <w:rPr>
      <w:rFonts w:ascii="Calibri" w:eastAsia="Calibri" w:hAnsi="Calibri" w:cs="Times New Roman"/>
    </w:rPr>
  </w:style>
  <w:style w:type="character" w:customStyle="1" w:styleId="Bodytext0">
    <w:name w:val="Body text_"/>
    <w:link w:val="BodyText2"/>
    <w:rsid w:val="00AF73BB"/>
    <w:rPr>
      <w:rFonts w:eastAsia="Times New Roman"/>
      <w:i/>
      <w:iCs/>
      <w:sz w:val="27"/>
      <w:szCs w:val="27"/>
      <w:shd w:val="clear" w:color="auto" w:fill="FFFFFF"/>
    </w:rPr>
  </w:style>
  <w:style w:type="character" w:customStyle="1" w:styleId="Bodytext105ptBoldNotItalic">
    <w:name w:val="Body text + 10;5 pt;Bold;Not Italic"/>
    <w:rsid w:val="00AF73BB"/>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AF73BB"/>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AF73BB"/>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AF73BB"/>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AF73BB"/>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AF73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AF73BB"/>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AF73BB"/>
    <w:rPr>
      <w:sz w:val="16"/>
      <w:szCs w:val="16"/>
    </w:rPr>
  </w:style>
  <w:style w:type="paragraph" w:styleId="CommentSubject">
    <w:name w:val="annotation subject"/>
    <w:basedOn w:val="CommentText"/>
    <w:next w:val="CommentText"/>
    <w:link w:val="CommentSubjectChar"/>
    <w:uiPriority w:val="99"/>
    <w:semiHidden/>
    <w:unhideWhenUsed/>
    <w:rsid w:val="00AF73BB"/>
    <w:rPr>
      <w:b/>
      <w:bCs/>
    </w:rPr>
  </w:style>
  <w:style w:type="character" w:customStyle="1" w:styleId="CommentSubjectChar">
    <w:name w:val="Comment Subject Char"/>
    <w:basedOn w:val="CommentTextChar"/>
    <w:link w:val="CommentSubject"/>
    <w:uiPriority w:val="99"/>
    <w:semiHidden/>
    <w:rsid w:val="00AF73BB"/>
    <w:rPr>
      <w:rFonts w:ascii="Calibri" w:eastAsia="Calibri" w:hAnsi="Calibri" w:cs="Times New Roman"/>
      <w:b/>
      <w:bCs/>
      <w:sz w:val="20"/>
      <w:szCs w:val="20"/>
      <w:lang w:val="x-none" w:eastAsia="x-none"/>
    </w:rPr>
  </w:style>
  <w:style w:type="character" w:customStyle="1" w:styleId="apple-converted-space">
    <w:name w:val="apple-converted-space"/>
    <w:rsid w:val="00AF73BB"/>
  </w:style>
  <w:style w:type="paragraph" w:styleId="BodyTextIndent">
    <w:name w:val="Body Text Indent"/>
    <w:basedOn w:val="Normal"/>
    <w:link w:val="BodyTextIndentChar"/>
    <w:uiPriority w:val="99"/>
    <w:unhideWhenUsed/>
    <w:rsid w:val="00AF73BB"/>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AF73BB"/>
    <w:rPr>
      <w:rFonts w:ascii="Calibri" w:eastAsia="Calibri" w:hAnsi="Calibri" w:cs="Times New Roman"/>
      <w:sz w:val="20"/>
      <w:szCs w:val="20"/>
      <w:lang w:val="x-none" w:eastAsia="x-none"/>
    </w:rPr>
  </w:style>
  <w:style w:type="table" w:styleId="TableGrid">
    <w:name w:val="Table Grid"/>
    <w:basedOn w:val="TableNormal"/>
    <w:uiPriority w:val="59"/>
    <w:rsid w:val="00AF73BB"/>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F73BB"/>
    <w:pPr>
      <w:spacing w:before="100" w:after="0" w:line="240" w:lineRule="auto"/>
    </w:pPr>
    <w:rPr>
      <w:rFonts w:ascii="Times New Roman" w:eastAsia="Times New Roman" w:hAnsi="Times New Roman"/>
      <w:sz w:val="24"/>
      <w:szCs w:val="24"/>
      <w:lang w:val="en-GB"/>
    </w:rPr>
  </w:style>
  <w:style w:type="paragraph" w:styleId="NoSpacing">
    <w:name w:val="No Spacing"/>
    <w:qFormat/>
    <w:rsid w:val="00AF73B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AF73BB"/>
    <w:rPr>
      <w:b/>
      <w:bCs/>
    </w:rPr>
  </w:style>
  <w:style w:type="character" w:customStyle="1" w:styleId="c18">
    <w:name w:val="c18"/>
    <w:rsid w:val="00AF73BB"/>
    <w:rPr>
      <w:rFonts w:cs="Times New Roman"/>
    </w:rPr>
  </w:style>
  <w:style w:type="paragraph" w:customStyle="1" w:styleId="western">
    <w:name w:val="western"/>
    <w:basedOn w:val="Normal"/>
    <w:rsid w:val="00AF73BB"/>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AF73BB"/>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AF73BB"/>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AF73BB"/>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AF73BB"/>
    <w:rPr>
      <w:rFonts w:ascii="Arial" w:eastAsia="Calibri" w:hAnsi="Arial"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ergo@llu.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25159</Words>
  <Characters>14341</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15</cp:revision>
  <cp:lastPrinted>2015-02-11T13:35:00Z</cp:lastPrinted>
  <dcterms:created xsi:type="dcterms:W3CDTF">2015-02-11T12:51:00Z</dcterms:created>
  <dcterms:modified xsi:type="dcterms:W3CDTF">2015-02-16T12:49:00Z</dcterms:modified>
</cp:coreProperties>
</file>