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BD" w:rsidRDefault="007000BD" w:rsidP="007000BD">
      <w:pPr>
        <w:spacing w:after="0" w:line="240" w:lineRule="auto"/>
        <w:rPr>
          <w:rFonts w:ascii="Times New Roman" w:hAnsi="Times New Roman"/>
          <w:noProof/>
          <w:sz w:val="24"/>
          <w:szCs w:val="24"/>
          <w:lang w:eastAsia="lv-LV"/>
        </w:rPr>
      </w:pPr>
      <w:bookmarkStart w:id="0" w:name="_Toc325703804"/>
    </w:p>
    <w:p w:rsidR="007000BD" w:rsidRDefault="007000BD" w:rsidP="007000BD">
      <w:pPr>
        <w:spacing w:after="0" w:line="240" w:lineRule="auto"/>
        <w:rPr>
          <w:rFonts w:ascii="Times New Roman" w:hAnsi="Times New Roman"/>
          <w:noProof/>
          <w:sz w:val="24"/>
          <w:szCs w:val="24"/>
          <w:lang w:eastAsia="lv-LV"/>
        </w:rPr>
      </w:pPr>
    </w:p>
    <w:p w:rsidR="007000BD" w:rsidRDefault="007000BD" w:rsidP="007000BD">
      <w:pPr>
        <w:spacing w:after="0" w:line="240" w:lineRule="auto"/>
        <w:rPr>
          <w:rFonts w:ascii="Times New Roman" w:hAnsi="Times New Roman"/>
          <w:noProof/>
          <w:sz w:val="24"/>
          <w:szCs w:val="24"/>
          <w:lang w:eastAsia="lv-LV"/>
        </w:rPr>
      </w:pPr>
    </w:p>
    <w:p w:rsidR="007000BD" w:rsidRPr="00825364" w:rsidRDefault="007000BD" w:rsidP="007000BD">
      <w:pPr>
        <w:spacing w:after="0" w:line="240" w:lineRule="auto"/>
        <w:rPr>
          <w:rFonts w:ascii="Times New Roman" w:hAnsi="Times New Roman"/>
          <w:sz w:val="24"/>
          <w:szCs w:val="24"/>
        </w:rPr>
      </w:pPr>
    </w:p>
    <w:p w:rsidR="007000BD" w:rsidRPr="00825364" w:rsidRDefault="007000BD" w:rsidP="007000BD">
      <w:pPr>
        <w:spacing w:after="0" w:line="240" w:lineRule="auto"/>
        <w:rPr>
          <w:rFonts w:ascii="Times New Roman" w:hAnsi="Times New Roman"/>
          <w:sz w:val="24"/>
          <w:szCs w:val="24"/>
        </w:rPr>
      </w:pPr>
    </w:p>
    <w:p w:rsidR="007000BD" w:rsidRPr="00825364" w:rsidRDefault="007000BD" w:rsidP="007000BD">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7000BD" w:rsidRPr="00825364" w:rsidRDefault="007000BD" w:rsidP="007000BD">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7000BD" w:rsidRPr="004F5CF1" w:rsidRDefault="007000BD" w:rsidP="007000BD">
      <w:pPr>
        <w:spacing w:after="0" w:line="240" w:lineRule="auto"/>
        <w:jc w:val="right"/>
        <w:rPr>
          <w:rFonts w:ascii="Times New Roman" w:hAnsi="Times New Roman"/>
          <w:sz w:val="24"/>
          <w:szCs w:val="24"/>
        </w:rPr>
      </w:pPr>
      <w:r w:rsidRPr="004F5CF1">
        <w:rPr>
          <w:rFonts w:ascii="Times New Roman" w:hAnsi="Times New Roman"/>
          <w:sz w:val="24"/>
          <w:szCs w:val="24"/>
        </w:rPr>
        <w:t xml:space="preserve">2015.gada </w:t>
      </w:r>
      <w:r>
        <w:rPr>
          <w:rFonts w:ascii="Times New Roman" w:hAnsi="Times New Roman"/>
          <w:sz w:val="24"/>
          <w:szCs w:val="24"/>
        </w:rPr>
        <w:t>10</w:t>
      </w:r>
      <w:r w:rsidRPr="004F5CF1">
        <w:rPr>
          <w:rFonts w:ascii="Times New Roman" w:hAnsi="Times New Roman"/>
          <w:sz w:val="24"/>
          <w:szCs w:val="24"/>
        </w:rPr>
        <w:t>.jū</w:t>
      </w:r>
      <w:r>
        <w:rPr>
          <w:rFonts w:ascii="Times New Roman" w:hAnsi="Times New Roman"/>
          <w:sz w:val="24"/>
          <w:szCs w:val="24"/>
        </w:rPr>
        <w:t>l</w:t>
      </w:r>
      <w:r w:rsidRPr="004F5CF1">
        <w:rPr>
          <w:rFonts w:ascii="Times New Roman" w:hAnsi="Times New Roman"/>
          <w:sz w:val="24"/>
          <w:szCs w:val="24"/>
        </w:rPr>
        <w:t>ija sēdē</w:t>
      </w:r>
    </w:p>
    <w:p w:rsidR="007000BD" w:rsidRPr="00BD1EA3" w:rsidRDefault="007000BD" w:rsidP="007000BD">
      <w:pPr>
        <w:spacing w:after="0" w:line="240" w:lineRule="auto"/>
        <w:jc w:val="right"/>
        <w:rPr>
          <w:rFonts w:ascii="Times New Roman" w:hAnsi="Times New Roman"/>
          <w:sz w:val="24"/>
          <w:szCs w:val="24"/>
        </w:rPr>
      </w:pPr>
      <w:r w:rsidRPr="004F5CF1">
        <w:rPr>
          <w:rFonts w:ascii="Times New Roman" w:hAnsi="Times New Roman"/>
          <w:sz w:val="24"/>
          <w:szCs w:val="24"/>
        </w:rPr>
        <w:t xml:space="preserve">Protokols Nr. </w:t>
      </w:r>
      <w:r>
        <w:rPr>
          <w:rFonts w:ascii="Times New Roman" w:hAnsi="Times New Roman"/>
          <w:sz w:val="24"/>
          <w:szCs w:val="24"/>
        </w:rPr>
        <w:t>446</w:t>
      </w:r>
    </w:p>
    <w:p w:rsidR="007000BD" w:rsidRPr="00BD1EA3" w:rsidRDefault="007000BD" w:rsidP="007000BD">
      <w:pPr>
        <w:spacing w:after="0" w:line="240" w:lineRule="auto"/>
        <w:jc w:val="right"/>
        <w:rPr>
          <w:rFonts w:ascii="Times New Roman" w:hAnsi="Times New Roman"/>
          <w:sz w:val="24"/>
          <w:szCs w:val="24"/>
        </w:rPr>
      </w:pPr>
      <w:r w:rsidRPr="00BD1EA3">
        <w:rPr>
          <w:rFonts w:ascii="Times New Roman" w:hAnsi="Times New Roman"/>
          <w:sz w:val="24"/>
          <w:szCs w:val="24"/>
        </w:rPr>
        <w:t>Iepirkumu komisijas priekšsēdētājs</w:t>
      </w:r>
    </w:p>
    <w:p w:rsidR="007000BD" w:rsidRPr="00BD1EA3" w:rsidRDefault="007000BD" w:rsidP="007000BD">
      <w:pPr>
        <w:spacing w:after="0" w:line="240" w:lineRule="auto"/>
        <w:jc w:val="right"/>
        <w:rPr>
          <w:rFonts w:ascii="Times New Roman" w:hAnsi="Times New Roman"/>
          <w:sz w:val="24"/>
          <w:szCs w:val="24"/>
        </w:rPr>
      </w:pPr>
    </w:p>
    <w:p w:rsidR="007000BD" w:rsidRPr="00BD1EA3" w:rsidRDefault="007000BD" w:rsidP="007000BD">
      <w:pPr>
        <w:spacing w:after="0" w:line="240" w:lineRule="auto"/>
        <w:jc w:val="right"/>
        <w:rPr>
          <w:rFonts w:ascii="Times New Roman" w:hAnsi="Times New Roman"/>
          <w:sz w:val="24"/>
          <w:szCs w:val="24"/>
        </w:rPr>
      </w:pPr>
    </w:p>
    <w:p w:rsidR="007000BD" w:rsidRPr="00BD1EA3" w:rsidRDefault="007000BD" w:rsidP="007000BD">
      <w:pPr>
        <w:spacing w:after="0" w:line="240" w:lineRule="auto"/>
        <w:jc w:val="right"/>
        <w:rPr>
          <w:rFonts w:ascii="Times New Roman" w:hAnsi="Times New Roman"/>
          <w:sz w:val="24"/>
          <w:szCs w:val="24"/>
        </w:rPr>
      </w:pPr>
      <w:r w:rsidRPr="00BD1EA3">
        <w:rPr>
          <w:rFonts w:ascii="Times New Roman" w:hAnsi="Times New Roman"/>
          <w:sz w:val="24"/>
          <w:szCs w:val="24"/>
        </w:rPr>
        <w:t>_______________/</w:t>
      </w:r>
      <w:proofErr w:type="spellStart"/>
      <w:r w:rsidRPr="00BD1EA3">
        <w:rPr>
          <w:rFonts w:ascii="Times New Roman" w:hAnsi="Times New Roman"/>
          <w:sz w:val="24"/>
          <w:szCs w:val="24"/>
        </w:rPr>
        <w:t>I.Šukst</w:t>
      </w:r>
      <w:r>
        <w:rPr>
          <w:rFonts w:ascii="Times New Roman" w:hAnsi="Times New Roman"/>
          <w:sz w:val="24"/>
          <w:szCs w:val="24"/>
        </w:rPr>
        <w:t>a</w:t>
      </w:r>
      <w:proofErr w:type="spellEnd"/>
      <w:r w:rsidRPr="00BD1EA3">
        <w:rPr>
          <w:rFonts w:ascii="Times New Roman" w:hAnsi="Times New Roman"/>
          <w:sz w:val="24"/>
          <w:szCs w:val="24"/>
        </w:rPr>
        <w:t>/</w:t>
      </w:r>
    </w:p>
    <w:p w:rsidR="007000BD" w:rsidRPr="00825364" w:rsidRDefault="007000BD" w:rsidP="007000BD">
      <w:pPr>
        <w:spacing w:after="0" w:line="240" w:lineRule="auto"/>
        <w:jc w:val="right"/>
        <w:rPr>
          <w:rFonts w:ascii="Times New Roman" w:hAnsi="Times New Roman"/>
          <w:sz w:val="24"/>
          <w:szCs w:val="24"/>
        </w:rPr>
      </w:pPr>
    </w:p>
    <w:p w:rsidR="007000BD" w:rsidRPr="00825364" w:rsidRDefault="007000BD" w:rsidP="007000BD">
      <w:pPr>
        <w:spacing w:after="0" w:line="240" w:lineRule="auto"/>
        <w:jc w:val="right"/>
        <w:rPr>
          <w:rFonts w:ascii="Times New Roman" w:hAnsi="Times New Roman"/>
          <w:sz w:val="24"/>
          <w:szCs w:val="24"/>
        </w:rPr>
      </w:pPr>
    </w:p>
    <w:p w:rsidR="007000BD" w:rsidRPr="00825364" w:rsidRDefault="007000BD" w:rsidP="007000BD">
      <w:pPr>
        <w:spacing w:after="0" w:line="240" w:lineRule="auto"/>
        <w:jc w:val="right"/>
        <w:rPr>
          <w:rFonts w:ascii="Times New Roman" w:hAnsi="Times New Roman"/>
          <w:sz w:val="24"/>
          <w:szCs w:val="24"/>
        </w:rPr>
      </w:pPr>
    </w:p>
    <w:p w:rsidR="007000BD" w:rsidRDefault="007000BD" w:rsidP="007000BD">
      <w:pPr>
        <w:spacing w:after="0" w:line="240" w:lineRule="auto"/>
        <w:jc w:val="right"/>
        <w:rPr>
          <w:rFonts w:ascii="Times New Roman" w:hAnsi="Times New Roman"/>
          <w:sz w:val="24"/>
          <w:szCs w:val="24"/>
        </w:rPr>
      </w:pPr>
    </w:p>
    <w:p w:rsidR="007000BD" w:rsidRPr="00825364" w:rsidRDefault="007000BD" w:rsidP="007000BD">
      <w:pPr>
        <w:spacing w:after="0" w:line="240" w:lineRule="auto"/>
        <w:jc w:val="right"/>
        <w:rPr>
          <w:rFonts w:ascii="Times New Roman" w:hAnsi="Times New Roman"/>
          <w:sz w:val="24"/>
          <w:szCs w:val="24"/>
        </w:rPr>
      </w:pPr>
    </w:p>
    <w:p w:rsidR="007000BD" w:rsidRPr="00825364" w:rsidRDefault="007000BD" w:rsidP="007000BD">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7000BD" w:rsidRPr="00825364" w:rsidRDefault="007000BD" w:rsidP="007000BD">
      <w:pPr>
        <w:spacing w:after="0" w:line="240" w:lineRule="auto"/>
        <w:jc w:val="center"/>
        <w:rPr>
          <w:rFonts w:ascii="Times New Roman" w:hAnsi="Times New Roman"/>
          <w:b/>
          <w:sz w:val="16"/>
          <w:szCs w:val="16"/>
        </w:rPr>
      </w:pPr>
    </w:p>
    <w:p w:rsidR="007000BD" w:rsidRPr="00825364" w:rsidRDefault="007000BD" w:rsidP="007000BD">
      <w:pPr>
        <w:spacing w:after="0" w:line="240" w:lineRule="auto"/>
        <w:jc w:val="center"/>
        <w:rPr>
          <w:rFonts w:ascii="Times New Roman" w:hAnsi="Times New Roman"/>
          <w:b/>
          <w:sz w:val="16"/>
          <w:szCs w:val="16"/>
        </w:rPr>
      </w:pPr>
    </w:p>
    <w:p w:rsidR="007000BD" w:rsidRDefault="007000BD" w:rsidP="007000BD">
      <w:pPr>
        <w:spacing w:after="0"/>
        <w:jc w:val="center"/>
        <w:rPr>
          <w:rFonts w:ascii="Times New Roman" w:hAnsi="Times New Roman"/>
          <w:sz w:val="24"/>
          <w:szCs w:val="24"/>
        </w:rPr>
      </w:pPr>
      <w:r>
        <w:rPr>
          <w:rFonts w:ascii="Times New Roman" w:eastAsia="Times New Roman" w:hAnsi="Times New Roman"/>
          <w:b/>
          <w:bCs/>
          <w:i/>
          <w:color w:val="7030A0"/>
          <w:sz w:val="32"/>
          <w:szCs w:val="32"/>
        </w:rPr>
        <w:t>Šķiedru analizatora un svaru</w:t>
      </w:r>
      <w:r w:rsidRPr="00B8512D">
        <w:rPr>
          <w:rFonts w:ascii="Times New Roman" w:eastAsia="Times New Roman" w:hAnsi="Times New Roman"/>
          <w:b/>
          <w:bCs/>
          <w:i/>
          <w:color w:val="7030A0"/>
          <w:sz w:val="32"/>
          <w:szCs w:val="32"/>
        </w:rPr>
        <w:t xml:space="preserve"> piegāde </w:t>
      </w:r>
      <w:r w:rsidRPr="007000BD">
        <w:rPr>
          <w:rFonts w:ascii="Times New Roman" w:eastAsia="Times New Roman" w:hAnsi="Times New Roman"/>
          <w:b/>
          <w:bCs/>
          <w:i/>
          <w:color w:val="7030A0"/>
          <w:sz w:val="32"/>
          <w:szCs w:val="32"/>
        </w:rPr>
        <w:t xml:space="preserve">LLU AAZL vajadzībām ZM subsīdiju līguma </w:t>
      </w:r>
      <w:r>
        <w:rPr>
          <w:rFonts w:ascii="Times New Roman" w:eastAsia="Times New Roman" w:hAnsi="Times New Roman"/>
          <w:b/>
          <w:bCs/>
          <w:i/>
          <w:color w:val="7030A0"/>
          <w:sz w:val="32"/>
          <w:szCs w:val="32"/>
        </w:rPr>
        <w:t xml:space="preserve">Nr. 180914/267 </w:t>
      </w:r>
      <w:r w:rsidRPr="007000BD">
        <w:rPr>
          <w:rFonts w:ascii="Times New Roman" w:eastAsia="Times New Roman" w:hAnsi="Times New Roman"/>
          <w:b/>
          <w:bCs/>
          <w:i/>
          <w:color w:val="7030A0"/>
          <w:sz w:val="32"/>
          <w:szCs w:val="32"/>
        </w:rPr>
        <w:t>ietvaros</w:t>
      </w:r>
    </w:p>
    <w:p w:rsidR="007000BD" w:rsidRPr="00825364" w:rsidRDefault="007000BD" w:rsidP="007000BD">
      <w:pPr>
        <w:spacing w:after="0"/>
        <w:jc w:val="center"/>
        <w:rPr>
          <w:rFonts w:ascii="Times New Roman" w:hAnsi="Times New Roman"/>
          <w:sz w:val="24"/>
          <w:szCs w:val="24"/>
        </w:rPr>
      </w:pPr>
    </w:p>
    <w:p w:rsidR="007000BD" w:rsidRPr="00825364" w:rsidRDefault="007000BD" w:rsidP="007000BD">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4F5CF1">
        <w:rPr>
          <w:rFonts w:ascii="Times New Roman" w:hAnsi="Times New Roman"/>
          <w:sz w:val="24"/>
          <w:szCs w:val="24"/>
        </w:rPr>
        <w:t>LLU/2015/7</w:t>
      </w:r>
      <w:r>
        <w:rPr>
          <w:rFonts w:ascii="Times New Roman" w:hAnsi="Times New Roman"/>
          <w:sz w:val="24"/>
          <w:szCs w:val="24"/>
        </w:rPr>
        <w:t>8</w:t>
      </w:r>
      <w:r w:rsidRPr="004F5CF1">
        <w:rPr>
          <w:rFonts w:ascii="Times New Roman" w:hAnsi="Times New Roman"/>
          <w:sz w:val="24"/>
          <w:szCs w:val="24"/>
        </w:rPr>
        <w:t>/AK</w:t>
      </w:r>
    </w:p>
    <w:p w:rsidR="007000BD" w:rsidRDefault="007000BD" w:rsidP="007000BD">
      <w:pPr>
        <w:spacing w:after="0" w:line="240" w:lineRule="auto"/>
        <w:jc w:val="center"/>
        <w:rPr>
          <w:rFonts w:ascii="Times New Roman" w:hAnsi="Times New Roman"/>
          <w:sz w:val="24"/>
          <w:szCs w:val="24"/>
        </w:rPr>
      </w:pPr>
    </w:p>
    <w:p w:rsidR="007000BD" w:rsidRPr="00825364" w:rsidRDefault="007000BD" w:rsidP="007000BD">
      <w:pPr>
        <w:spacing w:after="0" w:line="240" w:lineRule="auto"/>
        <w:jc w:val="center"/>
        <w:rPr>
          <w:rFonts w:ascii="Times New Roman" w:hAnsi="Times New Roman"/>
          <w:sz w:val="24"/>
          <w:szCs w:val="24"/>
        </w:rPr>
      </w:pPr>
    </w:p>
    <w:p w:rsidR="007000BD" w:rsidRDefault="007000BD" w:rsidP="007000B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Galvenais </w:t>
      </w:r>
      <w:r w:rsidRPr="00B8512D">
        <w:rPr>
          <w:rFonts w:ascii="Times New Roman" w:eastAsia="Times New Roman" w:hAnsi="Times New Roman"/>
          <w:sz w:val="24"/>
          <w:szCs w:val="24"/>
        </w:rPr>
        <w:t xml:space="preserve">CPV kods: </w:t>
      </w:r>
      <w:r>
        <w:rPr>
          <w:rFonts w:ascii="Times New Roman" w:eastAsia="Times New Roman" w:hAnsi="Times New Roman"/>
          <w:sz w:val="24"/>
          <w:szCs w:val="24"/>
        </w:rPr>
        <w:t>38434000-6</w:t>
      </w:r>
    </w:p>
    <w:p w:rsidR="007000BD" w:rsidRDefault="007000BD" w:rsidP="007000B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Papildus CPV kods: 38310000-1</w:t>
      </w:r>
    </w:p>
    <w:p w:rsidR="007000BD" w:rsidRDefault="007000BD" w:rsidP="007000BD">
      <w:pPr>
        <w:spacing w:after="0" w:line="240" w:lineRule="auto"/>
        <w:jc w:val="center"/>
        <w:rPr>
          <w:rFonts w:ascii="Times New Roman" w:hAnsi="Times New Roman"/>
          <w:caps/>
          <w:sz w:val="24"/>
          <w:szCs w:val="24"/>
        </w:rPr>
      </w:pPr>
    </w:p>
    <w:p w:rsidR="007000BD" w:rsidRDefault="007000BD" w:rsidP="007000BD">
      <w:pPr>
        <w:spacing w:after="0" w:line="240" w:lineRule="auto"/>
        <w:jc w:val="center"/>
        <w:rPr>
          <w:rFonts w:ascii="Times New Roman" w:hAnsi="Times New Roman"/>
          <w:caps/>
          <w:sz w:val="24"/>
          <w:szCs w:val="24"/>
        </w:rPr>
      </w:pPr>
    </w:p>
    <w:p w:rsidR="007000BD" w:rsidRPr="00825364" w:rsidRDefault="007000BD" w:rsidP="007000BD">
      <w:pPr>
        <w:spacing w:after="0" w:line="240" w:lineRule="auto"/>
        <w:jc w:val="center"/>
        <w:rPr>
          <w:rFonts w:ascii="Times New Roman" w:hAnsi="Times New Roman"/>
          <w:caps/>
          <w:sz w:val="24"/>
          <w:szCs w:val="24"/>
        </w:rPr>
      </w:pPr>
    </w:p>
    <w:p w:rsidR="007000BD" w:rsidRPr="00825364" w:rsidRDefault="007000BD" w:rsidP="007000BD">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7000BD" w:rsidRPr="00825364" w:rsidRDefault="007000BD" w:rsidP="007000BD">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7000BD" w:rsidRDefault="007000BD" w:rsidP="007000BD">
      <w:pPr>
        <w:spacing w:after="0" w:line="240" w:lineRule="auto"/>
        <w:jc w:val="both"/>
        <w:rPr>
          <w:rFonts w:ascii="Times New Roman" w:hAnsi="Times New Roman"/>
          <w:sz w:val="24"/>
          <w:szCs w:val="24"/>
        </w:rPr>
      </w:pPr>
    </w:p>
    <w:p w:rsidR="007000BD" w:rsidRDefault="007000BD" w:rsidP="007000BD">
      <w:pPr>
        <w:spacing w:after="0" w:line="240" w:lineRule="auto"/>
        <w:jc w:val="both"/>
        <w:rPr>
          <w:rFonts w:ascii="Times New Roman" w:hAnsi="Times New Roman"/>
          <w:sz w:val="24"/>
          <w:szCs w:val="24"/>
        </w:rPr>
      </w:pPr>
    </w:p>
    <w:p w:rsidR="007000BD" w:rsidRDefault="007000BD" w:rsidP="007000BD">
      <w:pPr>
        <w:spacing w:after="0" w:line="240" w:lineRule="auto"/>
        <w:jc w:val="both"/>
        <w:rPr>
          <w:rFonts w:ascii="Times New Roman" w:hAnsi="Times New Roman"/>
          <w:sz w:val="24"/>
          <w:szCs w:val="24"/>
        </w:rPr>
      </w:pPr>
    </w:p>
    <w:p w:rsidR="007000BD" w:rsidRPr="00825364" w:rsidRDefault="007000BD" w:rsidP="007000BD">
      <w:pPr>
        <w:spacing w:after="0" w:line="240" w:lineRule="auto"/>
        <w:jc w:val="both"/>
        <w:rPr>
          <w:rFonts w:ascii="Times New Roman" w:hAnsi="Times New Roman"/>
          <w:sz w:val="24"/>
          <w:szCs w:val="24"/>
        </w:rPr>
      </w:pPr>
    </w:p>
    <w:p w:rsidR="007000BD" w:rsidRPr="00825364" w:rsidRDefault="007000BD" w:rsidP="007000BD">
      <w:pPr>
        <w:spacing w:after="0" w:line="240" w:lineRule="auto"/>
        <w:jc w:val="both"/>
        <w:rPr>
          <w:rFonts w:ascii="Times New Roman" w:hAnsi="Times New Roman"/>
          <w:sz w:val="24"/>
          <w:szCs w:val="24"/>
        </w:rPr>
      </w:pPr>
    </w:p>
    <w:p w:rsidR="007000BD" w:rsidRPr="00825364" w:rsidRDefault="007000BD" w:rsidP="007000BD">
      <w:pPr>
        <w:spacing w:after="0" w:line="240" w:lineRule="auto"/>
        <w:jc w:val="both"/>
        <w:rPr>
          <w:rFonts w:ascii="Times New Roman" w:hAnsi="Times New Roman"/>
          <w:sz w:val="24"/>
          <w:szCs w:val="24"/>
        </w:rPr>
      </w:pPr>
    </w:p>
    <w:p w:rsidR="007000BD" w:rsidRPr="00825364" w:rsidRDefault="007000BD" w:rsidP="007000BD">
      <w:pPr>
        <w:spacing w:after="0" w:line="240" w:lineRule="auto"/>
        <w:jc w:val="both"/>
        <w:rPr>
          <w:rFonts w:ascii="Times New Roman" w:hAnsi="Times New Roman"/>
          <w:sz w:val="24"/>
          <w:szCs w:val="24"/>
        </w:rPr>
      </w:pPr>
    </w:p>
    <w:p w:rsidR="007000BD" w:rsidRPr="00825364" w:rsidRDefault="007000BD" w:rsidP="007000BD">
      <w:pPr>
        <w:spacing w:after="0" w:line="240" w:lineRule="auto"/>
        <w:jc w:val="both"/>
        <w:rPr>
          <w:rFonts w:ascii="Times New Roman" w:hAnsi="Times New Roman"/>
          <w:sz w:val="24"/>
          <w:szCs w:val="24"/>
        </w:rPr>
      </w:pPr>
    </w:p>
    <w:p w:rsidR="007000BD" w:rsidRPr="00825364" w:rsidRDefault="007000BD" w:rsidP="007000BD">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7000BD" w:rsidRPr="00825364" w:rsidRDefault="007000BD" w:rsidP="007000BD">
      <w:pPr>
        <w:spacing w:after="0" w:line="240" w:lineRule="auto"/>
        <w:jc w:val="center"/>
        <w:rPr>
          <w:rFonts w:ascii="Times New Roman" w:hAnsi="Times New Roman"/>
          <w:sz w:val="24"/>
          <w:szCs w:val="24"/>
        </w:rPr>
      </w:pPr>
    </w:p>
    <w:p w:rsidR="007000BD" w:rsidRPr="00825364" w:rsidRDefault="007000BD" w:rsidP="007000BD">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7000BD" w:rsidRPr="006B19E5" w:rsidRDefault="007000BD" w:rsidP="007000BD">
      <w:pPr>
        <w:spacing w:after="0" w:line="240" w:lineRule="auto"/>
        <w:jc w:val="both"/>
        <w:rPr>
          <w:rFonts w:ascii="Times New Roman" w:hAnsi="Times New Roman"/>
          <w:sz w:val="32"/>
          <w:szCs w:val="32"/>
        </w:rPr>
      </w:pPr>
    </w:p>
    <w:p w:rsidR="007000BD" w:rsidRPr="00AA44E1" w:rsidRDefault="007000BD" w:rsidP="007000BD">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4F5CF1">
        <w:rPr>
          <w:rFonts w:ascii="Times New Roman" w:hAnsi="Times New Roman"/>
          <w:sz w:val="24"/>
          <w:szCs w:val="24"/>
        </w:rPr>
        <w:t>LLU/2015/7</w:t>
      </w:r>
      <w:r>
        <w:rPr>
          <w:rFonts w:ascii="Times New Roman" w:hAnsi="Times New Roman"/>
          <w:sz w:val="24"/>
          <w:szCs w:val="24"/>
        </w:rPr>
        <w:t>8</w:t>
      </w:r>
      <w:r w:rsidRPr="004F5CF1">
        <w:rPr>
          <w:rFonts w:ascii="Times New Roman" w:hAnsi="Times New Roman"/>
          <w:sz w:val="24"/>
          <w:szCs w:val="24"/>
        </w:rPr>
        <w:t>/AK</w:t>
      </w:r>
    </w:p>
    <w:p w:rsidR="007000BD" w:rsidRPr="00AA44E1" w:rsidRDefault="007000BD" w:rsidP="007000BD">
      <w:pPr>
        <w:spacing w:after="0" w:line="240" w:lineRule="auto"/>
        <w:ind w:left="426" w:hanging="426"/>
        <w:jc w:val="both"/>
        <w:rPr>
          <w:rFonts w:ascii="Times New Roman" w:hAnsi="Times New Roman"/>
          <w:b/>
          <w:sz w:val="24"/>
          <w:szCs w:val="24"/>
        </w:rPr>
      </w:pPr>
    </w:p>
    <w:p w:rsidR="007000BD" w:rsidRPr="00AA44E1" w:rsidRDefault="007000BD" w:rsidP="007000BD">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7000BD" w:rsidRPr="00825364" w:rsidRDefault="007000BD" w:rsidP="007000BD">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7000BD" w:rsidRPr="00825364" w:rsidRDefault="007000BD" w:rsidP="007000BD">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7000BD" w:rsidRPr="00825364" w:rsidRDefault="007000BD" w:rsidP="007000BD">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7000BD" w:rsidRPr="00825364" w:rsidRDefault="007000BD" w:rsidP="007000BD">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7000BD" w:rsidRDefault="007000BD" w:rsidP="007000BD">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7000BD" w:rsidRDefault="007000BD" w:rsidP="007000BD">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7000BD" w:rsidRDefault="007000BD" w:rsidP="007000BD">
      <w:pPr>
        <w:spacing w:after="24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6"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7000BD" w:rsidRPr="00876EF2" w:rsidRDefault="007000BD" w:rsidP="007000BD">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w:t>
      </w:r>
      <w:r w:rsidRPr="00B8512D">
        <w:rPr>
          <w:rFonts w:ascii="Times New Roman" w:hAnsi="Times New Roman"/>
          <w:sz w:val="24"/>
          <w:szCs w:val="24"/>
        </w:rPr>
        <w:t>iepirkumu veic ar 2015.gada 22.janvāra LLU rektora rīkojumu Nr. 4.3.-13/6 „Par iepirkumu komisiju preču un pakalpojumu iegādei LLU vajadzībām” izveidota Iepirkumu komisija (turpmāk – Komisija</w:t>
      </w:r>
      <w:r w:rsidRPr="00876EF2">
        <w:rPr>
          <w:rFonts w:ascii="Times New Roman" w:hAnsi="Times New Roman"/>
          <w:sz w:val="24"/>
          <w:szCs w:val="24"/>
        </w:rPr>
        <w:t>).</w:t>
      </w:r>
    </w:p>
    <w:p w:rsidR="007000BD" w:rsidRPr="007B4521" w:rsidRDefault="007000BD" w:rsidP="007000BD">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7000BD" w:rsidRDefault="007000BD" w:rsidP="007000BD">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7"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7000BD" w:rsidRPr="005C0D8F" w:rsidRDefault="007000BD" w:rsidP="007000BD">
      <w:pPr>
        <w:numPr>
          <w:ilvl w:val="2"/>
          <w:numId w:val="17"/>
        </w:numPr>
        <w:spacing w:after="0" w:line="240" w:lineRule="auto"/>
        <w:ind w:left="0" w:firstLine="0"/>
        <w:jc w:val="both"/>
        <w:rPr>
          <w:rFonts w:ascii="Times New Roman" w:hAnsi="Times New Roman"/>
          <w:sz w:val="24"/>
          <w:szCs w:val="24"/>
        </w:rPr>
      </w:pPr>
      <w:r w:rsidRPr="005C0D8F">
        <w:rPr>
          <w:rFonts w:ascii="Times New Roman" w:hAnsi="Times New Roman"/>
          <w:b/>
          <w:sz w:val="24"/>
          <w:szCs w:val="24"/>
        </w:rPr>
        <w:t xml:space="preserve">Projekts: </w:t>
      </w:r>
      <w:r w:rsidRPr="007000BD">
        <w:rPr>
          <w:rFonts w:ascii="Times New Roman" w:hAnsi="Times New Roman"/>
          <w:sz w:val="24"/>
        </w:rPr>
        <w:t xml:space="preserve">iepirkuma procedūra tiek veikta ZM subsīdiju projekta </w:t>
      </w:r>
      <w:r w:rsidRPr="007000BD">
        <w:rPr>
          <w:rFonts w:ascii="Times New Roman" w:hAnsi="Times New Roman"/>
          <w:i/>
          <w:sz w:val="24"/>
        </w:rPr>
        <w:t>„Atbalsts investīcijām ar pētījumu un laboratorisko analīžu veikšanu saistītās materiālās bāzes pilnveidošanai”,</w:t>
      </w:r>
      <w:r w:rsidRPr="007000BD">
        <w:rPr>
          <w:rFonts w:ascii="Times New Roman" w:hAnsi="Times New Roman"/>
          <w:sz w:val="24"/>
        </w:rPr>
        <w:t xml:space="preserve"> līgums Nr. 180914/267 ietvaros.</w:t>
      </w:r>
    </w:p>
    <w:p w:rsidR="007000BD" w:rsidRPr="00825364" w:rsidRDefault="007000BD" w:rsidP="007000BD">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7000BD" w:rsidRPr="001814BA" w:rsidRDefault="007000BD" w:rsidP="007000BD">
      <w:pPr>
        <w:spacing w:after="0" w:line="240" w:lineRule="auto"/>
        <w:ind w:left="720"/>
        <w:jc w:val="both"/>
        <w:rPr>
          <w:rFonts w:ascii="Times New Roman" w:hAnsi="Times New Roman"/>
          <w:sz w:val="28"/>
          <w:szCs w:val="28"/>
        </w:rPr>
      </w:pPr>
    </w:p>
    <w:p w:rsidR="007000BD" w:rsidRPr="00825364" w:rsidRDefault="007000BD" w:rsidP="007000BD">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7000BD" w:rsidRPr="001814BA" w:rsidRDefault="007000BD" w:rsidP="007000BD">
      <w:pPr>
        <w:pStyle w:val="BodyTextIndent2"/>
        <w:spacing w:after="0" w:line="240" w:lineRule="auto"/>
        <w:ind w:left="0"/>
        <w:jc w:val="both"/>
        <w:rPr>
          <w:rFonts w:ascii="Times New Roman" w:hAnsi="Times New Roman"/>
          <w:i/>
          <w:color w:val="FF0000"/>
          <w:sz w:val="22"/>
          <w:szCs w:val="22"/>
          <w:lang w:val="lv-LV"/>
        </w:rPr>
      </w:pPr>
      <w:r w:rsidRPr="004F5CF1">
        <w:rPr>
          <w:rFonts w:ascii="Times New Roman" w:hAnsi="Times New Roman"/>
          <w:sz w:val="24"/>
          <w:szCs w:val="24"/>
        </w:rPr>
        <w:t xml:space="preserve">1.3.1. Ieinteresētais piegādātājs </w:t>
      </w:r>
      <w:r w:rsidRPr="004F5CF1">
        <w:rPr>
          <w:rFonts w:ascii="Times New Roman" w:hAnsi="Times New Roman"/>
          <w:sz w:val="24"/>
          <w:szCs w:val="24"/>
          <w:u w:val="single"/>
        </w:rPr>
        <w:t>piedāvājumu var iesniegt</w:t>
      </w:r>
      <w:r w:rsidRPr="004F5CF1">
        <w:rPr>
          <w:rFonts w:ascii="Times New Roman" w:hAnsi="Times New Roman"/>
          <w:sz w:val="24"/>
          <w:szCs w:val="24"/>
        </w:rPr>
        <w:t xml:space="preserve"> </w:t>
      </w:r>
      <w:r w:rsidRPr="004F5CF1">
        <w:rPr>
          <w:rFonts w:ascii="Times New Roman" w:hAnsi="Times New Roman"/>
          <w:b/>
          <w:sz w:val="24"/>
          <w:szCs w:val="24"/>
        </w:rPr>
        <w:t>līdz 201</w:t>
      </w:r>
      <w:r w:rsidRPr="004F5CF1">
        <w:rPr>
          <w:rFonts w:ascii="Times New Roman" w:hAnsi="Times New Roman"/>
          <w:b/>
          <w:sz w:val="24"/>
          <w:szCs w:val="24"/>
          <w:lang w:val="lv-LV"/>
        </w:rPr>
        <w:t>5</w:t>
      </w:r>
      <w:r w:rsidRPr="004F5CF1">
        <w:rPr>
          <w:rFonts w:ascii="Times New Roman" w:hAnsi="Times New Roman"/>
          <w:b/>
          <w:sz w:val="24"/>
          <w:szCs w:val="24"/>
        </w:rPr>
        <w:t xml:space="preserve">.gada </w:t>
      </w:r>
      <w:r w:rsidRPr="004F5CF1">
        <w:rPr>
          <w:rFonts w:ascii="Times New Roman" w:hAnsi="Times New Roman"/>
          <w:b/>
          <w:sz w:val="24"/>
          <w:szCs w:val="24"/>
          <w:lang w:val="lv-LV"/>
        </w:rPr>
        <w:t xml:space="preserve"> </w:t>
      </w:r>
      <w:r w:rsidR="009825D8">
        <w:rPr>
          <w:rFonts w:ascii="Times New Roman" w:hAnsi="Times New Roman"/>
          <w:b/>
          <w:sz w:val="24"/>
          <w:szCs w:val="24"/>
          <w:lang w:val="lv-LV"/>
        </w:rPr>
        <w:t>27</w:t>
      </w:r>
      <w:r w:rsidRPr="004F5CF1">
        <w:rPr>
          <w:rFonts w:ascii="Times New Roman" w:hAnsi="Times New Roman"/>
          <w:b/>
          <w:sz w:val="24"/>
          <w:szCs w:val="24"/>
        </w:rPr>
        <w:t>.</w:t>
      </w:r>
      <w:r w:rsidR="009825D8">
        <w:rPr>
          <w:rFonts w:ascii="Times New Roman" w:hAnsi="Times New Roman"/>
          <w:b/>
          <w:sz w:val="24"/>
          <w:szCs w:val="24"/>
          <w:lang w:val="lv-LV"/>
        </w:rPr>
        <w:t>augustam</w:t>
      </w:r>
      <w:r w:rsidRPr="004F5CF1">
        <w:rPr>
          <w:rFonts w:ascii="Times New Roman" w:hAnsi="Times New Roman"/>
          <w:b/>
          <w:sz w:val="24"/>
          <w:szCs w:val="24"/>
        </w:rPr>
        <w:t xml:space="preserve"> plkst.11.</w:t>
      </w:r>
      <w:r w:rsidR="009825D8">
        <w:rPr>
          <w:rFonts w:ascii="Times New Roman" w:hAnsi="Times New Roman"/>
          <w:b/>
          <w:sz w:val="24"/>
          <w:szCs w:val="24"/>
          <w:lang w:val="lv-LV"/>
        </w:rPr>
        <w:t>0</w:t>
      </w:r>
      <w:r w:rsidRPr="004F5CF1">
        <w:rPr>
          <w:rFonts w:ascii="Times New Roman" w:hAnsi="Times New Roman"/>
          <w:b/>
          <w:sz w:val="24"/>
          <w:szCs w:val="24"/>
          <w:lang w:val="lv-LV"/>
        </w:rPr>
        <w:t>0</w:t>
      </w:r>
      <w:r w:rsidRPr="00B8512D">
        <w:rPr>
          <w:rFonts w:ascii="Times New Roman" w:hAnsi="Times New Roman"/>
          <w:sz w:val="24"/>
          <w:szCs w:val="24"/>
        </w:rPr>
        <w:t xml:space="preserve"> </w:t>
      </w:r>
      <w:r w:rsidRPr="00CF4646">
        <w:rPr>
          <w:rFonts w:ascii="Times New Roman" w:hAnsi="Times New Roman"/>
          <w:sz w:val="24"/>
          <w:szCs w:val="24"/>
        </w:rPr>
        <w:t>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lang w:val="lv-LV"/>
        </w:rPr>
        <w:t>3</w:t>
      </w:r>
      <w:r w:rsidRPr="00811104">
        <w:rPr>
          <w:rFonts w:ascii="Times New Roman" w:hAnsi="Times New Roman"/>
          <w:sz w:val="24"/>
          <w:szCs w:val="24"/>
        </w:rPr>
        <w:t>0.</w:t>
      </w:r>
      <w:r>
        <w:rPr>
          <w:rFonts w:ascii="Times New Roman" w:hAnsi="Times New Roman"/>
          <w:sz w:val="24"/>
          <w:szCs w:val="24"/>
          <w:lang w:val="lv-LV"/>
        </w:rPr>
        <w:t xml:space="preserve"> </w:t>
      </w:r>
    </w:p>
    <w:p w:rsidR="007000BD" w:rsidRDefault="007000BD" w:rsidP="007000BD">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7000BD" w:rsidRPr="00B965A4" w:rsidRDefault="007000BD" w:rsidP="007000BD">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7000BD" w:rsidRPr="009E187E" w:rsidRDefault="007000BD" w:rsidP="007000BD">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7000BD" w:rsidRDefault="007000BD" w:rsidP="007000BD">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7000BD" w:rsidRPr="00B8512D" w:rsidRDefault="007000BD" w:rsidP="007000BD">
      <w:pPr>
        <w:pStyle w:val="BodyTextIndent2"/>
        <w:spacing w:after="0" w:line="240" w:lineRule="auto"/>
        <w:ind w:left="0"/>
        <w:jc w:val="both"/>
        <w:rPr>
          <w:rFonts w:ascii="Times New Roman" w:hAnsi="Times New Roman"/>
          <w:i/>
          <w:sz w:val="22"/>
          <w:szCs w:val="22"/>
          <w:lang w:val="lv-LV"/>
        </w:rPr>
      </w:pPr>
      <w:r w:rsidRPr="001F433A">
        <w:rPr>
          <w:rFonts w:ascii="Times New Roman" w:hAnsi="Times New Roman"/>
          <w:sz w:val="24"/>
          <w:szCs w:val="24"/>
        </w:rPr>
        <w:t xml:space="preserve">1.3.6. </w:t>
      </w:r>
      <w:r w:rsidRPr="001F433A">
        <w:rPr>
          <w:rFonts w:ascii="Times New Roman" w:hAnsi="Times New Roman"/>
          <w:sz w:val="24"/>
          <w:szCs w:val="24"/>
          <w:u w:val="single"/>
        </w:rPr>
        <w:t>Piedāvājumi tiks atvērti</w:t>
      </w:r>
      <w:r w:rsidRPr="001F433A">
        <w:rPr>
          <w:rFonts w:ascii="Times New Roman" w:hAnsi="Times New Roman"/>
          <w:sz w:val="24"/>
          <w:szCs w:val="24"/>
        </w:rPr>
        <w:t xml:space="preserve"> LLU Saimnieciskā dienesta zālē, Lielajā ielā 2, Jelgavā </w:t>
      </w:r>
      <w:r w:rsidRPr="00B8512D">
        <w:rPr>
          <w:rFonts w:ascii="Times New Roman" w:hAnsi="Times New Roman"/>
          <w:b/>
          <w:sz w:val="24"/>
          <w:szCs w:val="24"/>
        </w:rPr>
        <w:t>201</w:t>
      </w:r>
      <w:r w:rsidRPr="00B8512D">
        <w:rPr>
          <w:rFonts w:ascii="Times New Roman" w:hAnsi="Times New Roman"/>
          <w:b/>
          <w:sz w:val="24"/>
          <w:szCs w:val="24"/>
          <w:lang w:val="lv-LV"/>
        </w:rPr>
        <w:t>5</w:t>
      </w:r>
      <w:r w:rsidRPr="00B8512D">
        <w:rPr>
          <w:rFonts w:ascii="Times New Roman" w:hAnsi="Times New Roman"/>
          <w:b/>
          <w:sz w:val="24"/>
          <w:szCs w:val="24"/>
        </w:rPr>
        <w:t xml:space="preserve">.gada </w:t>
      </w:r>
      <w:r w:rsidR="009825D8">
        <w:rPr>
          <w:rFonts w:ascii="Times New Roman" w:hAnsi="Times New Roman"/>
          <w:b/>
          <w:sz w:val="24"/>
          <w:szCs w:val="24"/>
          <w:lang w:val="lv-LV"/>
        </w:rPr>
        <w:t>27</w:t>
      </w:r>
      <w:r w:rsidRPr="004F5CF1">
        <w:rPr>
          <w:rFonts w:ascii="Times New Roman" w:hAnsi="Times New Roman"/>
          <w:b/>
          <w:sz w:val="24"/>
          <w:szCs w:val="24"/>
        </w:rPr>
        <w:t>.</w:t>
      </w:r>
      <w:r w:rsidR="009825D8">
        <w:rPr>
          <w:rFonts w:ascii="Times New Roman" w:hAnsi="Times New Roman"/>
          <w:b/>
          <w:sz w:val="24"/>
          <w:szCs w:val="24"/>
          <w:lang w:val="lv-LV"/>
        </w:rPr>
        <w:t>augustā</w:t>
      </w:r>
      <w:r w:rsidRPr="004F5CF1">
        <w:rPr>
          <w:rFonts w:ascii="Times New Roman" w:hAnsi="Times New Roman"/>
          <w:b/>
          <w:sz w:val="24"/>
          <w:szCs w:val="24"/>
        </w:rPr>
        <w:t xml:space="preserve"> plkst.11.</w:t>
      </w:r>
      <w:r w:rsidR="009825D8">
        <w:rPr>
          <w:rFonts w:ascii="Times New Roman" w:hAnsi="Times New Roman"/>
          <w:b/>
          <w:sz w:val="24"/>
          <w:szCs w:val="24"/>
          <w:lang w:val="lv-LV"/>
        </w:rPr>
        <w:t>0</w:t>
      </w:r>
      <w:r w:rsidRPr="004F5CF1">
        <w:rPr>
          <w:rFonts w:ascii="Times New Roman" w:hAnsi="Times New Roman"/>
          <w:b/>
          <w:sz w:val="24"/>
          <w:szCs w:val="24"/>
          <w:lang w:val="lv-LV"/>
        </w:rPr>
        <w:t>0</w:t>
      </w:r>
      <w:r w:rsidRPr="004F5CF1">
        <w:rPr>
          <w:rFonts w:ascii="Times New Roman" w:hAnsi="Times New Roman"/>
          <w:sz w:val="24"/>
          <w:szCs w:val="24"/>
        </w:rPr>
        <w:t>. Konkursa piedāvājumu atvēršanu komisija veic atklātā sēdē</w:t>
      </w:r>
      <w:r w:rsidRPr="004F5CF1">
        <w:rPr>
          <w:rFonts w:ascii="Times New Roman" w:hAnsi="Times New Roman"/>
          <w:sz w:val="24"/>
          <w:szCs w:val="24"/>
          <w:lang w:val="lv-LV"/>
        </w:rPr>
        <w:t>.</w:t>
      </w:r>
      <w:r w:rsidRPr="004F5CF1">
        <w:rPr>
          <w:rFonts w:ascii="Times New Roman" w:hAnsi="Times New Roman"/>
          <w:i/>
          <w:sz w:val="22"/>
          <w:szCs w:val="22"/>
          <w:lang w:val="lv-LV"/>
        </w:rPr>
        <w:t>.</w:t>
      </w:r>
    </w:p>
    <w:p w:rsidR="007000BD" w:rsidRPr="00825364" w:rsidRDefault="007000BD" w:rsidP="007000BD">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7000BD" w:rsidRPr="00A95567" w:rsidRDefault="007000BD" w:rsidP="007000BD">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7000BD" w:rsidRDefault="007000BD" w:rsidP="007000BD">
      <w:pPr>
        <w:spacing w:after="0" w:line="240" w:lineRule="auto"/>
        <w:jc w:val="both"/>
        <w:rPr>
          <w:rFonts w:ascii="Times New Roman" w:hAnsi="Times New Roman"/>
          <w:color w:val="000000"/>
          <w:sz w:val="24"/>
          <w:szCs w:val="24"/>
        </w:rPr>
      </w:pPr>
    </w:p>
    <w:p w:rsidR="007000BD" w:rsidRPr="00825364" w:rsidRDefault="007000BD" w:rsidP="007000BD">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7000BD" w:rsidRPr="00825364" w:rsidRDefault="007000BD" w:rsidP="007000BD">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8"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7000BD" w:rsidRPr="00825364" w:rsidRDefault="007000BD" w:rsidP="007000BD">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7000BD" w:rsidRPr="00825364" w:rsidRDefault="007000BD" w:rsidP="007000BD">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876EF2">
        <w:rPr>
          <w:rFonts w:ascii="Times New Roman" w:hAnsi="Times New Roman"/>
          <w:sz w:val="24"/>
          <w:szCs w:val="24"/>
        </w:rPr>
        <w:t>inese.sprukta@llu.lv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7000BD" w:rsidRPr="00825364" w:rsidRDefault="007000BD" w:rsidP="007000BD">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9"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7000BD" w:rsidRDefault="007000BD" w:rsidP="007000BD">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0"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7000BD" w:rsidRPr="00825364" w:rsidRDefault="007000BD" w:rsidP="007000BD">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7000BD" w:rsidRPr="00825364" w:rsidRDefault="007000BD" w:rsidP="007000BD">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7000BD" w:rsidRPr="00AA44E1" w:rsidRDefault="007000BD" w:rsidP="007000BD">
      <w:pPr>
        <w:spacing w:after="0" w:line="240" w:lineRule="auto"/>
        <w:jc w:val="both"/>
        <w:rPr>
          <w:rFonts w:ascii="Times New Roman" w:hAnsi="Times New Roman"/>
          <w:sz w:val="24"/>
          <w:szCs w:val="24"/>
        </w:rPr>
      </w:pPr>
    </w:p>
    <w:p w:rsidR="007000BD" w:rsidRPr="00AA44E1" w:rsidRDefault="007000BD" w:rsidP="007000BD">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7000BD" w:rsidRPr="00AA44E1" w:rsidRDefault="007000BD" w:rsidP="007000BD">
      <w:pPr>
        <w:spacing w:after="0" w:line="240" w:lineRule="auto"/>
        <w:rPr>
          <w:rFonts w:ascii="Times New Roman" w:hAnsi="Times New Roman"/>
          <w:sz w:val="24"/>
          <w:szCs w:val="24"/>
        </w:rPr>
      </w:pPr>
      <w:r w:rsidRPr="00AA44E1">
        <w:rPr>
          <w:rFonts w:ascii="Times New Roman" w:hAnsi="Times New Roman"/>
          <w:sz w:val="24"/>
          <w:szCs w:val="24"/>
        </w:rPr>
        <w:t>Nav paredzēts.</w:t>
      </w:r>
    </w:p>
    <w:p w:rsidR="007000BD" w:rsidRPr="00AA44E1" w:rsidRDefault="007000BD" w:rsidP="007000BD">
      <w:pPr>
        <w:spacing w:after="0" w:line="240" w:lineRule="auto"/>
        <w:jc w:val="both"/>
        <w:rPr>
          <w:rFonts w:ascii="Times New Roman" w:hAnsi="Times New Roman"/>
          <w:sz w:val="24"/>
          <w:szCs w:val="24"/>
        </w:rPr>
      </w:pPr>
    </w:p>
    <w:p w:rsidR="007000BD" w:rsidRPr="00AA44E1" w:rsidRDefault="007000BD" w:rsidP="007000BD">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7000BD" w:rsidRPr="00825364" w:rsidRDefault="007000BD" w:rsidP="007000BD">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7000BD" w:rsidRPr="00825364" w:rsidRDefault="007000BD" w:rsidP="007000BD">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7000BD" w:rsidRPr="00825364" w:rsidRDefault="007000BD" w:rsidP="007000BD">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7000BD" w:rsidRPr="00825364" w:rsidRDefault="007000BD" w:rsidP="007000BD">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7000BD" w:rsidRPr="00825364" w:rsidRDefault="007000BD" w:rsidP="007000BD">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7000BD" w:rsidRDefault="007000BD" w:rsidP="007000BD">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7000BD" w:rsidRPr="00643F72" w:rsidRDefault="007000BD" w:rsidP="007000BD">
      <w:pPr>
        <w:spacing w:after="0"/>
        <w:jc w:val="center"/>
        <w:rPr>
          <w:rFonts w:ascii="Times New Roman" w:hAnsi="Times New Roman"/>
          <w:b/>
          <w:sz w:val="26"/>
          <w:szCs w:val="26"/>
        </w:rPr>
      </w:pPr>
      <w:r w:rsidRPr="00643F72">
        <w:rPr>
          <w:rFonts w:ascii="Times New Roman" w:hAnsi="Times New Roman"/>
          <w:b/>
          <w:i/>
          <w:sz w:val="26"/>
          <w:szCs w:val="26"/>
        </w:rPr>
        <w:t>„Piedāvājums atklātam konkursam</w:t>
      </w:r>
      <w:r w:rsidRPr="00643F72">
        <w:rPr>
          <w:rFonts w:ascii="Times New Roman" w:hAnsi="Times New Roman"/>
          <w:b/>
          <w:sz w:val="26"/>
          <w:szCs w:val="26"/>
        </w:rPr>
        <w:t xml:space="preserve"> </w:t>
      </w:r>
    </w:p>
    <w:p w:rsidR="009825D8" w:rsidRDefault="007000BD" w:rsidP="007000BD">
      <w:pPr>
        <w:spacing w:after="0"/>
        <w:jc w:val="center"/>
        <w:rPr>
          <w:rFonts w:ascii="Times New Roman" w:hAnsi="Times New Roman"/>
          <w:i/>
          <w:sz w:val="24"/>
          <w:szCs w:val="24"/>
        </w:rPr>
      </w:pPr>
      <w:r w:rsidRPr="00DE2328">
        <w:rPr>
          <w:rFonts w:ascii="Times New Roman" w:hAnsi="Times New Roman"/>
          <w:i/>
          <w:sz w:val="24"/>
          <w:szCs w:val="24"/>
        </w:rPr>
        <w:t>„</w:t>
      </w:r>
      <w:r w:rsidRPr="007000BD">
        <w:rPr>
          <w:rFonts w:ascii="Times New Roman" w:hAnsi="Times New Roman"/>
          <w:i/>
          <w:sz w:val="24"/>
          <w:szCs w:val="24"/>
        </w:rPr>
        <w:t>Šķiedru analizatora un svaru piegāde LLU AAZL vajadzībām ZM subsīdiju</w:t>
      </w:r>
    </w:p>
    <w:p w:rsidR="007000BD" w:rsidRPr="00DE2328" w:rsidRDefault="007000BD" w:rsidP="007000BD">
      <w:pPr>
        <w:spacing w:after="0"/>
        <w:jc w:val="center"/>
        <w:rPr>
          <w:rFonts w:ascii="Times New Roman" w:hAnsi="Times New Roman"/>
          <w:i/>
          <w:sz w:val="24"/>
          <w:szCs w:val="24"/>
        </w:rPr>
      </w:pPr>
      <w:r w:rsidRPr="007000BD">
        <w:rPr>
          <w:rFonts w:ascii="Times New Roman" w:hAnsi="Times New Roman"/>
          <w:i/>
          <w:sz w:val="24"/>
          <w:szCs w:val="24"/>
        </w:rPr>
        <w:t xml:space="preserve"> līguma Nr. 180914/267 ietvaros</w:t>
      </w:r>
      <w:r w:rsidRPr="00DE2328">
        <w:rPr>
          <w:rFonts w:ascii="Times New Roman" w:hAnsi="Times New Roman"/>
          <w:i/>
          <w:sz w:val="24"/>
          <w:szCs w:val="24"/>
        </w:rPr>
        <w:t>”,</w:t>
      </w:r>
    </w:p>
    <w:p w:rsidR="007000BD" w:rsidRPr="00825364" w:rsidRDefault="007000BD" w:rsidP="007000BD">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4F5CF1">
        <w:rPr>
          <w:rFonts w:ascii="Times New Roman" w:hAnsi="Times New Roman"/>
          <w:sz w:val="24"/>
          <w:szCs w:val="24"/>
        </w:rPr>
        <w:t>LLU/2015/7</w:t>
      </w:r>
      <w:r>
        <w:rPr>
          <w:rFonts w:ascii="Times New Roman" w:hAnsi="Times New Roman"/>
          <w:sz w:val="24"/>
          <w:szCs w:val="24"/>
        </w:rPr>
        <w:t>8</w:t>
      </w:r>
      <w:r w:rsidRPr="004F5CF1">
        <w:rPr>
          <w:rFonts w:ascii="Times New Roman" w:hAnsi="Times New Roman"/>
          <w:sz w:val="24"/>
          <w:szCs w:val="24"/>
        </w:rPr>
        <w:t>/AK</w:t>
      </w:r>
      <w:r>
        <w:rPr>
          <w:rFonts w:ascii="Times New Roman" w:hAnsi="Times New Roman"/>
          <w:sz w:val="24"/>
          <w:szCs w:val="24"/>
        </w:rPr>
        <w:t>,</w:t>
      </w:r>
    </w:p>
    <w:p w:rsidR="007000BD" w:rsidRPr="00B8512D" w:rsidRDefault="007000BD" w:rsidP="007000BD">
      <w:pPr>
        <w:spacing w:after="0" w:line="240" w:lineRule="auto"/>
        <w:jc w:val="center"/>
        <w:rPr>
          <w:rFonts w:ascii="Times New Roman" w:hAnsi="Times New Roman"/>
          <w:i/>
        </w:rPr>
      </w:pPr>
      <w:r w:rsidRPr="00B8512D">
        <w:rPr>
          <w:rFonts w:ascii="Times New Roman" w:hAnsi="Times New Roman"/>
          <w:b/>
          <w:i/>
          <w:sz w:val="24"/>
          <w:szCs w:val="24"/>
        </w:rPr>
        <w:t xml:space="preserve">Neatvērt līdz </w:t>
      </w:r>
      <w:r w:rsidRPr="004F5CF1">
        <w:rPr>
          <w:rFonts w:ascii="Times New Roman" w:hAnsi="Times New Roman"/>
          <w:b/>
          <w:i/>
          <w:sz w:val="24"/>
          <w:szCs w:val="24"/>
        </w:rPr>
        <w:t xml:space="preserve">2015.gada </w:t>
      </w:r>
      <w:r w:rsidR="009825D8">
        <w:rPr>
          <w:rFonts w:ascii="Times New Roman" w:hAnsi="Times New Roman"/>
          <w:b/>
          <w:i/>
          <w:sz w:val="24"/>
          <w:szCs w:val="24"/>
        </w:rPr>
        <w:t>27</w:t>
      </w:r>
      <w:r w:rsidRPr="004F5CF1">
        <w:rPr>
          <w:rFonts w:ascii="Times New Roman" w:hAnsi="Times New Roman"/>
          <w:b/>
          <w:i/>
          <w:sz w:val="24"/>
          <w:szCs w:val="24"/>
        </w:rPr>
        <w:t>.</w:t>
      </w:r>
      <w:r w:rsidR="009825D8">
        <w:rPr>
          <w:rFonts w:ascii="Times New Roman" w:hAnsi="Times New Roman"/>
          <w:b/>
          <w:i/>
          <w:sz w:val="24"/>
          <w:szCs w:val="24"/>
        </w:rPr>
        <w:t>augustam</w:t>
      </w:r>
      <w:r w:rsidRPr="004F5CF1">
        <w:rPr>
          <w:rFonts w:ascii="Times New Roman" w:hAnsi="Times New Roman"/>
          <w:b/>
          <w:sz w:val="24"/>
          <w:szCs w:val="24"/>
        </w:rPr>
        <w:t xml:space="preserve"> </w:t>
      </w:r>
      <w:r w:rsidRPr="004F5CF1">
        <w:rPr>
          <w:rFonts w:ascii="Times New Roman" w:hAnsi="Times New Roman"/>
          <w:b/>
          <w:i/>
          <w:sz w:val="24"/>
          <w:szCs w:val="24"/>
        </w:rPr>
        <w:t>plkst. 11.</w:t>
      </w:r>
      <w:r w:rsidR="009825D8">
        <w:rPr>
          <w:rFonts w:ascii="Times New Roman" w:hAnsi="Times New Roman"/>
          <w:b/>
          <w:i/>
          <w:sz w:val="24"/>
          <w:szCs w:val="24"/>
        </w:rPr>
        <w:t>0</w:t>
      </w:r>
      <w:r w:rsidRPr="00B8512D">
        <w:rPr>
          <w:rFonts w:ascii="Times New Roman" w:hAnsi="Times New Roman"/>
          <w:b/>
          <w:i/>
          <w:sz w:val="24"/>
          <w:szCs w:val="24"/>
        </w:rPr>
        <w:t>0”</w:t>
      </w:r>
      <w:r w:rsidRPr="00B8512D">
        <w:rPr>
          <w:rFonts w:ascii="Times New Roman" w:hAnsi="Times New Roman"/>
          <w:i/>
          <w:sz w:val="24"/>
          <w:szCs w:val="24"/>
        </w:rPr>
        <w:t xml:space="preserve"> </w:t>
      </w:r>
    </w:p>
    <w:p w:rsidR="007000BD" w:rsidRPr="00203825" w:rsidRDefault="007000BD" w:rsidP="007000BD">
      <w:pPr>
        <w:spacing w:after="0" w:line="240" w:lineRule="auto"/>
        <w:jc w:val="center"/>
        <w:rPr>
          <w:rFonts w:ascii="Times New Roman" w:hAnsi="Times New Roman"/>
          <w:i/>
          <w:color w:val="FF0000"/>
          <w:sz w:val="16"/>
          <w:szCs w:val="16"/>
        </w:rPr>
      </w:pPr>
    </w:p>
    <w:p w:rsidR="007000BD" w:rsidRPr="00825364" w:rsidRDefault="007000BD" w:rsidP="007000BD">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7000BD" w:rsidRPr="00825364" w:rsidRDefault="007000BD" w:rsidP="007000BD">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9825D8" w:rsidRPr="00E84497" w:rsidRDefault="009825D8" w:rsidP="009825D8">
      <w:pPr>
        <w:pStyle w:val="ListParagraph"/>
        <w:numPr>
          <w:ilvl w:val="0"/>
          <w:numId w:val="33"/>
        </w:numPr>
        <w:spacing w:after="0" w:line="240" w:lineRule="auto"/>
        <w:ind w:left="851"/>
        <w:jc w:val="both"/>
        <w:rPr>
          <w:rFonts w:ascii="Times New Roman" w:eastAsia="Arial Unicode MS" w:hAnsi="Times New Roman"/>
          <w:sz w:val="24"/>
          <w:szCs w:val="24"/>
          <w:lang w:val="lv-LV" w:eastAsia="en-US"/>
        </w:rPr>
      </w:pPr>
      <w:r w:rsidRPr="00E84497">
        <w:rPr>
          <w:rFonts w:ascii="Times New Roman" w:eastAsia="Arial Unicode MS" w:hAnsi="Times New Roman"/>
          <w:sz w:val="24"/>
          <w:szCs w:val="24"/>
          <w:lang w:val="lv-LV" w:eastAsia="en-US"/>
        </w:rPr>
        <w:t>Ja Pretendents pievieno piedāvājumam CD disku, USB zibatmiņu, katalogus u.c. materiālus, kas nav cauršūti, uz katra klāt pievienotā materiāla norādāms Pretendenta nosaukums.</w:t>
      </w:r>
    </w:p>
    <w:p w:rsidR="007000BD" w:rsidRPr="00825364" w:rsidRDefault="007000BD" w:rsidP="007000BD">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lastRenderedPageBreak/>
        <w:t xml:space="preserve">1.6.6. Pretendents drīkst iesniegt tikai 1 (vienu) piedāvājuma variantu. </w:t>
      </w:r>
    </w:p>
    <w:p w:rsidR="007000BD" w:rsidRPr="001508A8" w:rsidRDefault="007000BD" w:rsidP="007000BD">
      <w:pPr>
        <w:spacing w:after="0" w:line="240" w:lineRule="auto"/>
        <w:jc w:val="both"/>
        <w:rPr>
          <w:rFonts w:ascii="Times New Roman" w:hAnsi="Times New Roman"/>
          <w:b/>
          <w:i/>
        </w:rPr>
      </w:pPr>
      <w:r w:rsidRPr="002400F0">
        <w:rPr>
          <w:rFonts w:ascii="Times New Roman" w:hAnsi="Times New Roman"/>
          <w:sz w:val="24"/>
          <w:szCs w:val="24"/>
        </w:rPr>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7000BD" w:rsidRPr="00825364" w:rsidRDefault="007000BD" w:rsidP="007000BD">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7000BD" w:rsidRPr="00825364" w:rsidRDefault="007000BD" w:rsidP="007000BD">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7000BD" w:rsidRPr="00825364" w:rsidRDefault="007000BD" w:rsidP="007000BD">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7000BD" w:rsidRPr="00825364" w:rsidRDefault="007000BD" w:rsidP="007000BD">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7000BD" w:rsidRDefault="007000BD" w:rsidP="007000BD">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7000BD" w:rsidRPr="00876EF2" w:rsidRDefault="007000BD" w:rsidP="007000BD">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7000BD" w:rsidRPr="00D477CD" w:rsidRDefault="007000BD" w:rsidP="007000BD">
      <w:pPr>
        <w:spacing w:after="0" w:line="240" w:lineRule="auto"/>
        <w:jc w:val="both"/>
        <w:rPr>
          <w:rFonts w:ascii="Times New Roman" w:hAnsi="Times New Roman"/>
          <w:i/>
          <w:sz w:val="24"/>
          <w:szCs w:val="24"/>
        </w:rPr>
      </w:pPr>
    </w:p>
    <w:p w:rsidR="007000BD" w:rsidRPr="00870E86" w:rsidRDefault="007000BD" w:rsidP="007000BD">
      <w:pPr>
        <w:spacing w:after="0" w:line="240" w:lineRule="auto"/>
        <w:jc w:val="both"/>
        <w:rPr>
          <w:rFonts w:ascii="Times New Roman" w:hAnsi="Times New Roman"/>
          <w:b/>
          <w:i/>
          <w:sz w:val="28"/>
          <w:szCs w:val="28"/>
        </w:rPr>
      </w:pPr>
    </w:p>
    <w:p w:rsidR="007000BD" w:rsidRPr="00825364" w:rsidRDefault="007000BD" w:rsidP="007000BD">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7000BD" w:rsidRPr="00AA44E1" w:rsidRDefault="007000BD" w:rsidP="007000BD">
      <w:pPr>
        <w:spacing w:after="0" w:line="240" w:lineRule="auto"/>
        <w:jc w:val="both"/>
        <w:rPr>
          <w:rFonts w:ascii="Times New Roman" w:hAnsi="Times New Roman"/>
          <w:sz w:val="24"/>
          <w:szCs w:val="24"/>
        </w:rPr>
      </w:pPr>
    </w:p>
    <w:p w:rsidR="007000BD" w:rsidRPr="00825364" w:rsidRDefault="007000BD" w:rsidP="007000BD">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7000BD" w:rsidRPr="00825364" w:rsidRDefault="007000BD" w:rsidP="007000BD">
      <w:pPr>
        <w:spacing w:after="0" w:line="240" w:lineRule="auto"/>
        <w:jc w:val="both"/>
        <w:rPr>
          <w:rFonts w:ascii="Times New Roman" w:hAnsi="Times New Roman"/>
          <w:sz w:val="24"/>
          <w:szCs w:val="24"/>
        </w:rPr>
      </w:pPr>
      <w:r w:rsidRPr="000703CD">
        <w:rPr>
          <w:rFonts w:ascii="Times New Roman" w:hAnsi="Times New Roman"/>
          <w:sz w:val="24"/>
          <w:szCs w:val="24"/>
        </w:rPr>
        <w:t xml:space="preserve">Iepirkuma priekšmets ir </w:t>
      </w:r>
      <w:r w:rsidR="009825D8">
        <w:rPr>
          <w:rFonts w:ascii="Times New Roman" w:hAnsi="Times New Roman"/>
          <w:b/>
          <w:i/>
          <w:sz w:val="24"/>
          <w:szCs w:val="24"/>
        </w:rPr>
        <w:t>š</w:t>
      </w:r>
      <w:r w:rsidR="009825D8" w:rsidRPr="009825D8">
        <w:rPr>
          <w:rFonts w:ascii="Times New Roman" w:hAnsi="Times New Roman"/>
          <w:b/>
          <w:i/>
          <w:sz w:val="24"/>
          <w:szCs w:val="24"/>
        </w:rPr>
        <w:t>ķiedru analizatora un svaru piegāde</w:t>
      </w:r>
      <w:r w:rsidRPr="000703CD">
        <w:rPr>
          <w:rFonts w:ascii="Times New Roman" w:hAnsi="Times New Roman"/>
          <w:b/>
          <w:i/>
          <w:sz w:val="24"/>
          <w:szCs w:val="24"/>
        </w:rPr>
        <w:t xml:space="preserv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9825D8" w:rsidRDefault="009825D8" w:rsidP="009825D8">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Galvenais </w:t>
      </w:r>
      <w:r w:rsidRPr="00B8512D">
        <w:rPr>
          <w:rFonts w:ascii="Times New Roman" w:eastAsia="Times New Roman" w:hAnsi="Times New Roman"/>
          <w:sz w:val="24"/>
          <w:szCs w:val="24"/>
        </w:rPr>
        <w:t xml:space="preserve">CPV kods: </w:t>
      </w:r>
      <w:r>
        <w:rPr>
          <w:rFonts w:ascii="Times New Roman" w:eastAsia="Times New Roman" w:hAnsi="Times New Roman"/>
          <w:sz w:val="24"/>
          <w:szCs w:val="24"/>
        </w:rPr>
        <w:t>38434000-6</w:t>
      </w:r>
    </w:p>
    <w:p w:rsidR="009825D8" w:rsidRDefault="009825D8" w:rsidP="009825D8">
      <w:pPr>
        <w:spacing w:after="0" w:line="240" w:lineRule="auto"/>
        <w:ind w:firstLine="360"/>
        <w:rPr>
          <w:rFonts w:ascii="Times New Roman" w:eastAsia="Times New Roman" w:hAnsi="Times New Roman"/>
          <w:sz w:val="24"/>
          <w:szCs w:val="24"/>
        </w:rPr>
      </w:pPr>
      <w:r>
        <w:rPr>
          <w:rFonts w:ascii="Times New Roman" w:eastAsia="Times New Roman" w:hAnsi="Times New Roman"/>
          <w:sz w:val="24"/>
          <w:szCs w:val="24"/>
        </w:rPr>
        <w:t>Papildus CPV kods: 38310000-1</w:t>
      </w:r>
    </w:p>
    <w:p w:rsidR="007000BD" w:rsidRPr="001814BA" w:rsidRDefault="007000BD" w:rsidP="007000BD">
      <w:pPr>
        <w:pStyle w:val="BodyText"/>
        <w:ind w:firstLine="720"/>
        <w:jc w:val="left"/>
        <w:rPr>
          <w:rFonts w:ascii="Times New Roman" w:hAnsi="Times New Roman"/>
          <w:bCs/>
          <w:color w:val="000000"/>
          <w:sz w:val="16"/>
          <w:szCs w:val="16"/>
        </w:rPr>
      </w:pPr>
    </w:p>
    <w:p w:rsidR="007000BD" w:rsidRPr="00AD5657" w:rsidRDefault="007000BD" w:rsidP="009B3A5B">
      <w:pPr>
        <w:pStyle w:val="ListParagraph"/>
        <w:numPr>
          <w:ilvl w:val="1"/>
          <w:numId w:val="16"/>
        </w:numPr>
        <w:tabs>
          <w:tab w:val="left" w:pos="284"/>
          <w:tab w:val="left" w:pos="426"/>
        </w:tabs>
        <w:spacing w:after="0"/>
        <w:jc w:val="both"/>
        <w:rPr>
          <w:rFonts w:ascii="Times New Roman" w:hAnsi="Times New Roman"/>
          <w:iCs/>
          <w:sz w:val="24"/>
          <w:szCs w:val="24"/>
        </w:rPr>
      </w:pPr>
      <w:r w:rsidRPr="00DC7668">
        <w:rPr>
          <w:rFonts w:ascii="Times New Roman" w:hAnsi="Times New Roman"/>
          <w:iCs/>
          <w:sz w:val="24"/>
          <w:szCs w:val="24"/>
        </w:rPr>
        <w:t>Piedāvājums jāiesniedz par visu tehniskajā specifikācijā norādīto apjomu.</w:t>
      </w:r>
    </w:p>
    <w:p w:rsidR="007000BD" w:rsidRPr="00FC202D" w:rsidRDefault="007000BD" w:rsidP="009B3A5B">
      <w:pPr>
        <w:numPr>
          <w:ilvl w:val="1"/>
          <w:numId w:val="16"/>
        </w:numPr>
        <w:tabs>
          <w:tab w:val="left" w:pos="284"/>
          <w:tab w:val="left" w:pos="426"/>
        </w:tabs>
        <w:spacing w:after="0"/>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ir norādīta konkursa nolikuma pielikumā Nr.1.</w:t>
      </w:r>
    </w:p>
    <w:p w:rsidR="00523BD3" w:rsidRPr="000F148C" w:rsidRDefault="00523BD3" w:rsidP="009B3A5B">
      <w:pPr>
        <w:numPr>
          <w:ilvl w:val="1"/>
          <w:numId w:val="16"/>
        </w:numPr>
        <w:tabs>
          <w:tab w:val="left" w:pos="284"/>
          <w:tab w:val="left" w:pos="426"/>
        </w:tabs>
        <w:spacing w:after="0"/>
        <w:ind w:left="0" w:firstLine="0"/>
        <w:jc w:val="both"/>
        <w:rPr>
          <w:rFonts w:ascii="Times New Roman" w:hAnsi="Times New Roman"/>
          <w:iCs/>
          <w:sz w:val="24"/>
          <w:szCs w:val="24"/>
        </w:rPr>
      </w:pPr>
      <w:r>
        <w:rPr>
          <w:rFonts w:ascii="Times New Roman" w:hAnsi="Times New Roman"/>
          <w:b/>
          <w:sz w:val="24"/>
          <w:szCs w:val="24"/>
        </w:rPr>
        <w:t>P</w:t>
      </w:r>
      <w:r w:rsidRPr="00191731">
        <w:rPr>
          <w:rFonts w:ascii="Times New Roman" w:hAnsi="Times New Roman"/>
          <w:b/>
          <w:sz w:val="24"/>
          <w:szCs w:val="24"/>
        </w:rPr>
        <w:t>aredzamā ā līgumu summa:</w:t>
      </w:r>
      <w:r w:rsidRPr="00191731">
        <w:rPr>
          <w:rFonts w:ascii="Times New Roman" w:hAnsi="Times New Roman"/>
          <w:sz w:val="24"/>
          <w:szCs w:val="24"/>
        </w:rPr>
        <w:t xml:space="preserve"> līdz 1</w:t>
      </w:r>
      <w:r>
        <w:rPr>
          <w:rFonts w:ascii="Times New Roman" w:hAnsi="Times New Roman"/>
          <w:sz w:val="24"/>
          <w:szCs w:val="24"/>
        </w:rPr>
        <w:t>0</w:t>
      </w:r>
      <w:r w:rsidRPr="00191731">
        <w:rPr>
          <w:rFonts w:ascii="Times New Roman" w:hAnsi="Times New Roman"/>
          <w:sz w:val="24"/>
          <w:szCs w:val="24"/>
        </w:rPr>
        <w:t> 000.00 EUR bez PVN.</w:t>
      </w:r>
    </w:p>
    <w:p w:rsidR="007000BD" w:rsidRDefault="007000BD" w:rsidP="009B3A5B">
      <w:pPr>
        <w:numPr>
          <w:ilvl w:val="1"/>
          <w:numId w:val="16"/>
        </w:numPr>
        <w:tabs>
          <w:tab w:val="left" w:pos="426"/>
        </w:tabs>
        <w:spacing w:after="0"/>
        <w:jc w:val="both"/>
        <w:rPr>
          <w:rFonts w:ascii="Times New Roman" w:hAnsi="Times New Roman"/>
          <w:sz w:val="24"/>
          <w:szCs w:val="24"/>
        </w:rPr>
      </w:pPr>
      <w:r w:rsidRPr="00B57F57">
        <w:rPr>
          <w:rFonts w:ascii="Times New Roman" w:hAnsi="Times New Roman"/>
          <w:b/>
          <w:sz w:val="24"/>
          <w:szCs w:val="24"/>
        </w:rPr>
        <w:t xml:space="preserve">Līguma izpildes vieta: </w:t>
      </w:r>
      <w:r w:rsidR="009825D8" w:rsidRPr="009825D8">
        <w:rPr>
          <w:rFonts w:ascii="Times New Roman" w:hAnsi="Times New Roman"/>
          <w:sz w:val="24"/>
          <w:szCs w:val="24"/>
        </w:rPr>
        <w:t>LLU Agronomisko analīžu zinātniskā laboratorija, Strazdu iela 1, Jelgava, LV-3004.</w:t>
      </w:r>
    </w:p>
    <w:p w:rsidR="007000BD" w:rsidRPr="004F5CF1" w:rsidRDefault="007000BD" w:rsidP="009B3A5B">
      <w:pPr>
        <w:numPr>
          <w:ilvl w:val="1"/>
          <w:numId w:val="16"/>
        </w:numPr>
        <w:tabs>
          <w:tab w:val="left" w:pos="284"/>
          <w:tab w:val="left" w:pos="426"/>
        </w:tabs>
        <w:spacing w:after="0"/>
        <w:ind w:left="0" w:firstLine="0"/>
        <w:jc w:val="both"/>
        <w:rPr>
          <w:rFonts w:ascii="Times New Roman" w:hAnsi="Times New Roman"/>
          <w:iCs/>
          <w:sz w:val="24"/>
          <w:szCs w:val="24"/>
        </w:rPr>
      </w:pPr>
      <w:r w:rsidRPr="004F5CF1">
        <w:rPr>
          <w:rFonts w:ascii="Times New Roman" w:hAnsi="Times New Roman"/>
          <w:b/>
          <w:sz w:val="24"/>
          <w:szCs w:val="24"/>
        </w:rPr>
        <w:t xml:space="preserve">Līguma izpildes laiks: </w:t>
      </w:r>
      <w:r w:rsidRPr="004F5CF1">
        <w:rPr>
          <w:rFonts w:ascii="Times New Roman" w:hAnsi="Times New Roman"/>
          <w:sz w:val="24"/>
          <w:szCs w:val="24"/>
        </w:rPr>
        <w:t xml:space="preserve">ne ilgāk kā </w:t>
      </w:r>
      <w:r w:rsidRPr="004F5CF1">
        <w:rPr>
          <w:rFonts w:ascii="Times New Roman" w:hAnsi="Times New Roman"/>
          <w:color w:val="000000"/>
          <w:sz w:val="24"/>
          <w:szCs w:val="24"/>
        </w:rPr>
        <w:t>2 (divu) mēnešu laikā no līguma noslēgšanas brīža.</w:t>
      </w:r>
    </w:p>
    <w:p w:rsidR="007000BD" w:rsidRPr="00451B16" w:rsidRDefault="007000BD" w:rsidP="007000BD">
      <w:pPr>
        <w:pStyle w:val="ListParagraph1"/>
        <w:tabs>
          <w:tab w:val="left" w:pos="709"/>
        </w:tabs>
        <w:spacing w:line="276" w:lineRule="auto"/>
        <w:ind w:left="0"/>
        <w:contextualSpacing w:val="0"/>
        <w:jc w:val="both"/>
        <w:rPr>
          <w:color w:val="000000"/>
          <w:sz w:val="10"/>
          <w:szCs w:val="10"/>
        </w:rPr>
      </w:pPr>
    </w:p>
    <w:p w:rsidR="007000BD" w:rsidRPr="009825D8" w:rsidRDefault="007000BD" w:rsidP="007000BD">
      <w:pPr>
        <w:tabs>
          <w:tab w:val="left" w:pos="284"/>
          <w:tab w:val="left" w:pos="426"/>
        </w:tabs>
        <w:spacing w:after="0" w:line="240" w:lineRule="auto"/>
        <w:jc w:val="both"/>
        <w:rPr>
          <w:rFonts w:ascii="Times New Roman" w:hAnsi="Times New Roman"/>
          <w:iCs/>
          <w:sz w:val="24"/>
          <w:szCs w:val="24"/>
          <w:lang w:val="x-none"/>
        </w:rPr>
      </w:pPr>
    </w:p>
    <w:p w:rsidR="007000BD" w:rsidRPr="009B3A5B" w:rsidRDefault="007000BD" w:rsidP="007000BD">
      <w:pPr>
        <w:tabs>
          <w:tab w:val="left" w:pos="284"/>
          <w:tab w:val="left" w:pos="426"/>
        </w:tabs>
        <w:spacing w:after="0" w:line="240" w:lineRule="auto"/>
        <w:jc w:val="both"/>
        <w:rPr>
          <w:rFonts w:ascii="Times New Roman" w:hAnsi="Times New Roman"/>
          <w:iCs/>
          <w:sz w:val="16"/>
          <w:szCs w:val="16"/>
        </w:rPr>
      </w:pPr>
    </w:p>
    <w:p w:rsidR="007000BD" w:rsidRPr="00AA44E1" w:rsidRDefault="007000BD" w:rsidP="007000BD">
      <w:pPr>
        <w:numPr>
          <w:ilvl w:val="0"/>
          <w:numId w:val="16"/>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7000BD" w:rsidRPr="00B448AB" w:rsidRDefault="007000BD" w:rsidP="007000BD">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7000BD" w:rsidRPr="00B448AB" w:rsidRDefault="007000BD" w:rsidP="007000BD">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7000BD" w:rsidRPr="00B448AB" w:rsidRDefault="007000BD" w:rsidP="007000BD">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7000BD" w:rsidRPr="00B448AB" w:rsidRDefault="007000BD" w:rsidP="007000BD">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7000BD" w:rsidRPr="00B448AB" w:rsidRDefault="007000BD" w:rsidP="007000BD">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7000BD" w:rsidRPr="00B448AB" w:rsidRDefault="007000BD" w:rsidP="007000BD">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7000BD" w:rsidRPr="00825364" w:rsidRDefault="007000BD" w:rsidP="007000BD">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lastRenderedPageBreak/>
        <w:t>IESNIEDZAMIE DOKUMENTI UN KVALIFIKĀCIJAS PRASĪBAS</w:t>
      </w:r>
    </w:p>
    <w:p w:rsidR="007000BD" w:rsidRPr="00AA44E1" w:rsidRDefault="007000BD" w:rsidP="007000BD">
      <w:pPr>
        <w:spacing w:after="0" w:line="240" w:lineRule="auto"/>
        <w:ind w:left="1797"/>
        <w:rPr>
          <w:rFonts w:ascii="Times New Roman" w:hAnsi="Times New Roman"/>
          <w:b/>
        </w:rPr>
      </w:pPr>
    </w:p>
    <w:p w:rsidR="007000BD" w:rsidRPr="000D1EDF" w:rsidRDefault="007000BD" w:rsidP="007000BD">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7000BD" w:rsidRPr="000D1EDF" w:rsidRDefault="007000BD" w:rsidP="007000BD">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7000BD" w:rsidRPr="000D1EDF" w:rsidRDefault="007000BD" w:rsidP="007000BD">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7000BD" w:rsidRPr="00A75D4D" w:rsidRDefault="007000BD" w:rsidP="007000BD">
      <w:pPr>
        <w:spacing w:after="0" w:line="240" w:lineRule="auto"/>
        <w:jc w:val="both"/>
        <w:rPr>
          <w:rFonts w:ascii="Times New Roman" w:hAnsi="Times New Roman"/>
          <w:sz w:val="24"/>
          <w:szCs w:val="24"/>
        </w:rPr>
      </w:pPr>
      <w:r w:rsidRPr="00A75D4D">
        <w:rPr>
          <w:rFonts w:ascii="Times New Roman" w:hAnsi="Times New Roman"/>
          <w:sz w:val="24"/>
          <w:szCs w:val="24"/>
        </w:rPr>
        <w:t xml:space="preserve">4.1.3.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 </w:t>
      </w:r>
    </w:p>
    <w:p w:rsidR="007000BD" w:rsidRPr="00870E86" w:rsidRDefault="007000BD" w:rsidP="007000BD">
      <w:pPr>
        <w:spacing w:after="0" w:line="240" w:lineRule="auto"/>
        <w:jc w:val="both"/>
        <w:rPr>
          <w:rFonts w:ascii="Times New Roman" w:hAnsi="Times New Roman"/>
          <w:color w:val="FF0000"/>
          <w:sz w:val="16"/>
          <w:szCs w:val="16"/>
        </w:rPr>
      </w:pPr>
    </w:p>
    <w:p w:rsidR="007000BD" w:rsidRPr="00880639" w:rsidRDefault="007000BD" w:rsidP="007000BD">
      <w:pPr>
        <w:widowControl w:val="0"/>
        <w:spacing w:after="0" w:line="240" w:lineRule="auto"/>
        <w:rPr>
          <w:rFonts w:ascii="Times New Roman" w:hAnsi="Times New Roman"/>
          <w:b/>
          <w:sz w:val="24"/>
          <w:szCs w:val="24"/>
        </w:rPr>
      </w:pPr>
      <w:r w:rsidRPr="00880639">
        <w:rPr>
          <w:rFonts w:ascii="Times New Roman" w:hAnsi="Times New Roman"/>
          <w:b/>
          <w:sz w:val="24"/>
          <w:szCs w:val="24"/>
        </w:rPr>
        <w:t>4.2. Aizpildīts Tehniskais un finanšu piedāvājums</w:t>
      </w:r>
    </w:p>
    <w:p w:rsidR="007000BD" w:rsidRPr="00880639" w:rsidRDefault="007000BD" w:rsidP="007000BD">
      <w:pPr>
        <w:pStyle w:val="Heading3"/>
        <w:keepNext w:val="0"/>
        <w:widowControl w:val="0"/>
        <w:tabs>
          <w:tab w:val="left" w:pos="199"/>
        </w:tabs>
        <w:spacing w:before="0" w:after="0"/>
        <w:jc w:val="both"/>
        <w:rPr>
          <w:rFonts w:ascii="Times New Roman" w:hAnsi="Times New Roman"/>
          <w:b w:val="0"/>
          <w:iCs/>
          <w:sz w:val="24"/>
          <w:szCs w:val="24"/>
          <w:lang w:val="lv-LV"/>
        </w:rPr>
      </w:pPr>
      <w:r w:rsidRPr="00880639">
        <w:rPr>
          <w:rFonts w:ascii="Times New Roman" w:hAnsi="Times New Roman"/>
          <w:b w:val="0"/>
          <w:bCs w:val="0"/>
          <w:sz w:val="24"/>
          <w:szCs w:val="24"/>
        </w:rPr>
        <w:t xml:space="preserve">4.2.1. Tehnisko piedāvājumu sagatavo saskaņā ar Tehniskajā specifikācijā (pielikums Nr.1) un </w:t>
      </w:r>
      <w:r w:rsidRPr="00880639">
        <w:rPr>
          <w:rFonts w:ascii="Times New Roman" w:hAnsi="Times New Roman"/>
          <w:b w:val="0"/>
          <w:sz w:val="24"/>
          <w:szCs w:val="24"/>
        </w:rPr>
        <w:t>Nolikumā</w:t>
      </w:r>
      <w:r w:rsidRPr="00880639">
        <w:rPr>
          <w:rFonts w:ascii="Times New Roman" w:hAnsi="Times New Roman"/>
          <w:b w:val="0"/>
          <w:bCs w:val="0"/>
          <w:sz w:val="24"/>
          <w:szCs w:val="24"/>
        </w:rPr>
        <w:t xml:space="preserve"> noteiktajām prasībām</w:t>
      </w:r>
      <w:r w:rsidRPr="00880639">
        <w:rPr>
          <w:rFonts w:ascii="Times New Roman" w:hAnsi="Times New Roman"/>
          <w:b w:val="0"/>
          <w:bCs w:val="0"/>
          <w:sz w:val="24"/>
          <w:szCs w:val="24"/>
          <w:lang w:val="lv-LV"/>
        </w:rPr>
        <w:t xml:space="preserve">, </w:t>
      </w:r>
      <w:r w:rsidRPr="00880639">
        <w:rPr>
          <w:rFonts w:ascii="Times New Roman" w:hAnsi="Times New Roman"/>
          <w:b w:val="0"/>
          <w:bCs w:val="0"/>
          <w:sz w:val="24"/>
          <w:szCs w:val="24"/>
        </w:rPr>
        <w:t xml:space="preserve">aizpildot kolonu </w:t>
      </w:r>
      <w:r w:rsidRPr="00880639">
        <w:rPr>
          <w:rFonts w:ascii="Times New Roman" w:hAnsi="Times New Roman"/>
          <w:b w:val="0"/>
          <w:bCs w:val="0"/>
          <w:i/>
          <w:sz w:val="24"/>
          <w:szCs w:val="24"/>
        </w:rPr>
        <w:t>„Pretendenta piedāvājums”,</w:t>
      </w:r>
      <w:r w:rsidRPr="00880639">
        <w:rPr>
          <w:rFonts w:ascii="Times New Roman" w:hAnsi="Times New Roman"/>
          <w:b w:val="0"/>
          <w:i/>
          <w:iCs/>
          <w:sz w:val="24"/>
          <w:szCs w:val="24"/>
        </w:rPr>
        <w:t> </w:t>
      </w:r>
      <w:r w:rsidRPr="00880639">
        <w:rPr>
          <w:rFonts w:ascii="Times New Roman" w:hAnsi="Times New Roman"/>
          <w:b w:val="0"/>
          <w:iCs/>
          <w:sz w:val="24"/>
          <w:szCs w:val="24"/>
        </w:rPr>
        <w:t xml:space="preserve"> norādot Tehniskajā specifikācijā (Tehniskā piedāvājuma paraugā)  prasīto informāciju.</w:t>
      </w:r>
    </w:p>
    <w:p w:rsidR="007000BD" w:rsidRPr="00880639" w:rsidRDefault="007000BD" w:rsidP="007000BD">
      <w:pPr>
        <w:widowControl w:val="0"/>
        <w:spacing w:after="0" w:line="240" w:lineRule="auto"/>
        <w:jc w:val="both"/>
        <w:rPr>
          <w:rFonts w:ascii="Times New Roman" w:hAnsi="Times New Roman"/>
          <w:bCs/>
          <w:sz w:val="24"/>
          <w:szCs w:val="24"/>
        </w:rPr>
      </w:pPr>
      <w:r w:rsidRPr="00AD5657">
        <w:rPr>
          <w:rFonts w:ascii="Times New Roman" w:hAnsi="Times New Roman"/>
          <w:bCs/>
          <w:sz w:val="24"/>
          <w:szCs w:val="24"/>
        </w:rPr>
        <w:t>4.2.</w:t>
      </w:r>
      <w:r w:rsidR="009825D8">
        <w:rPr>
          <w:rFonts w:ascii="Times New Roman" w:hAnsi="Times New Roman"/>
          <w:bCs/>
          <w:sz w:val="24"/>
          <w:szCs w:val="24"/>
        </w:rPr>
        <w:t>2</w:t>
      </w:r>
      <w:r w:rsidRPr="00AD5657">
        <w:rPr>
          <w:rFonts w:ascii="Times New Roman" w:hAnsi="Times New Roman"/>
          <w:bCs/>
          <w:sz w:val="24"/>
          <w:szCs w:val="24"/>
        </w:rPr>
        <w:t xml:space="preserve">. Finanšu piedāvājumā norāda </w:t>
      </w:r>
      <w:r w:rsidR="009825D8">
        <w:rPr>
          <w:rFonts w:ascii="Times New Roman" w:hAnsi="Times New Roman"/>
          <w:bCs/>
          <w:sz w:val="24"/>
          <w:szCs w:val="24"/>
        </w:rPr>
        <w:t xml:space="preserve">piedāvāto </w:t>
      </w:r>
      <w:r w:rsidRPr="00AD5657">
        <w:rPr>
          <w:rFonts w:ascii="Times New Roman" w:hAnsi="Times New Roman"/>
          <w:bCs/>
          <w:sz w:val="24"/>
          <w:szCs w:val="24"/>
        </w:rPr>
        <w:t xml:space="preserve">cenu </w:t>
      </w:r>
      <w:proofErr w:type="spellStart"/>
      <w:r w:rsidRPr="00AD5657">
        <w:rPr>
          <w:rFonts w:ascii="Times New Roman" w:hAnsi="Times New Roman"/>
          <w:bCs/>
          <w:sz w:val="24"/>
          <w:szCs w:val="24"/>
        </w:rPr>
        <w:t>euro</w:t>
      </w:r>
      <w:proofErr w:type="spellEnd"/>
      <w:r w:rsidRPr="00AD5657">
        <w:rPr>
          <w:rFonts w:ascii="Times New Roman" w:hAnsi="Times New Roman"/>
          <w:bCs/>
          <w:sz w:val="24"/>
          <w:szCs w:val="24"/>
        </w:rPr>
        <w:t xml:space="preserve"> bez pievienotās vērtības nodokļa par</w:t>
      </w:r>
      <w:r w:rsidRPr="00880639">
        <w:rPr>
          <w:rFonts w:ascii="Times New Roman" w:hAnsi="Times New Roman"/>
          <w:bCs/>
          <w:sz w:val="24"/>
          <w:szCs w:val="24"/>
        </w:rPr>
        <w:t xml:space="preserve"> kādu tiks piegādāta Tehniskajā </w:t>
      </w:r>
      <w:r w:rsidR="009825D8">
        <w:rPr>
          <w:rFonts w:ascii="Times New Roman" w:hAnsi="Times New Roman"/>
          <w:bCs/>
          <w:sz w:val="24"/>
          <w:szCs w:val="24"/>
        </w:rPr>
        <w:t>piedāvājumā</w:t>
      </w:r>
      <w:r w:rsidRPr="00880639">
        <w:rPr>
          <w:rFonts w:ascii="Times New Roman" w:hAnsi="Times New Roman"/>
          <w:bCs/>
          <w:sz w:val="24"/>
          <w:szCs w:val="24"/>
        </w:rPr>
        <w:t xml:space="preserve"> iekļautā iekārta</w:t>
      </w:r>
      <w:r w:rsidR="009825D8" w:rsidRPr="009825D8">
        <w:rPr>
          <w:rFonts w:ascii="Times New Roman" w:hAnsi="Times New Roman"/>
          <w:bCs/>
          <w:sz w:val="24"/>
          <w:szCs w:val="24"/>
        </w:rPr>
        <w:t xml:space="preserve"> </w:t>
      </w:r>
      <w:r w:rsidR="009825D8" w:rsidRPr="00062502">
        <w:rPr>
          <w:rFonts w:ascii="Times New Roman" w:hAnsi="Times New Roman"/>
          <w:bCs/>
          <w:sz w:val="24"/>
          <w:szCs w:val="24"/>
        </w:rPr>
        <w:t>un kopējo cenu summu par norādīto skaitu atbilstoši Finanšu piedāvājumā norādītajiem nosacījumiem</w:t>
      </w:r>
      <w:r w:rsidRPr="00880639">
        <w:rPr>
          <w:rFonts w:ascii="Times New Roman" w:hAnsi="Times New Roman"/>
          <w:bCs/>
          <w:sz w:val="24"/>
          <w:szCs w:val="24"/>
        </w:rPr>
        <w:t xml:space="preserve">. </w:t>
      </w:r>
    </w:p>
    <w:p w:rsidR="007000BD" w:rsidRDefault="007000BD" w:rsidP="007000BD">
      <w:pPr>
        <w:pStyle w:val="Heading3"/>
        <w:keepNext w:val="0"/>
        <w:widowControl w:val="0"/>
        <w:spacing w:before="0" w:after="0"/>
        <w:jc w:val="both"/>
        <w:rPr>
          <w:rFonts w:ascii="Times New Roman" w:hAnsi="Times New Roman"/>
          <w:b w:val="0"/>
          <w:bCs w:val="0"/>
          <w:sz w:val="24"/>
          <w:szCs w:val="24"/>
          <w:lang w:val="lv-LV"/>
        </w:rPr>
      </w:pPr>
      <w:r w:rsidRPr="00880639">
        <w:rPr>
          <w:rFonts w:ascii="Times New Roman" w:hAnsi="Times New Roman"/>
          <w:b w:val="0"/>
          <w:bCs w:val="0"/>
          <w:sz w:val="24"/>
          <w:szCs w:val="24"/>
        </w:rPr>
        <w:t>4.2.</w:t>
      </w:r>
      <w:r w:rsidR="00034369">
        <w:rPr>
          <w:rFonts w:ascii="Times New Roman" w:hAnsi="Times New Roman"/>
          <w:b w:val="0"/>
          <w:bCs w:val="0"/>
          <w:sz w:val="24"/>
          <w:szCs w:val="24"/>
          <w:lang w:val="lv-LV"/>
        </w:rPr>
        <w:t>3</w:t>
      </w:r>
      <w:r w:rsidRPr="00880639">
        <w:rPr>
          <w:rFonts w:ascii="Times New Roman" w:hAnsi="Times New Roman"/>
          <w:b w:val="0"/>
          <w:bCs w:val="0"/>
          <w:sz w:val="24"/>
          <w:szCs w:val="24"/>
        </w:rPr>
        <w:t>. Tehnisko un finanšu piedāvājumu sagatavo atbilstoši Nolikumam pievienotajam Tehniskā un</w:t>
      </w:r>
      <w:r w:rsidRPr="00825364">
        <w:rPr>
          <w:rFonts w:ascii="Times New Roman" w:hAnsi="Times New Roman"/>
          <w:b w:val="0"/>
          <w:bCs w:val="0"/>
          <w:sz w:val="24"/>
          <w:szCs w:val="24"/>
        </w:rPr>
        <w:t xml:space="preserve"> finanšu piedāvājuma paraugam (pielikums Nr.1). </w:t>
      </w:r>
    </w:p>
    <w:p w:rsidR="007000BD" w:rsidRPr="007339A0" w:rsidRDefault="007000BD" w:rsidP="007000BD">
      <w:pPr>
        <w:spacing w:after="0" w:line="240" w:lineRule="auto"/>
        <w:rPr>
          <w:rFonts w:ascii="Times New Roman" w:hAnsi="Times New Roman"/>
          <w:sz w:val="24"/>
          <w:szCs w:val="24"/>
          <w:lang w:eastAsia="lv-LV"/>
        </w:rPr>
      </w:pPr>
      <w:bookmarkStart w:id="1" w:name="_GoBack"/>
      <w:bookmarkEnd w:id="1"/>
    </w:p>
    <w:p w:rsidR="007000BD" w:rsidRPr="007339A0" w:rsidRDefault="007000BD" w:rsidP="007000BD">
      <w:pPr>
        <w:spacing w:after="0" w:line="240" w:lineRule="auto"/>
        <w:rPr>
          <w:rFonts w:ascii="Times New Roman" w:hAnsi="Times New Roman"/>
          <w:sz w:val="24"/>
          <w:szCs w:val="24"/>
          <w:lang w:eastAsia="lv-LV"/>
        </w:rPr>
      </w:pPr>
    </w:p>
    <w:p w:rsidR="007000BD" w:rsidRPr="00825364" w:rsidRDefault="007000BD" w:rsidP="007000BD">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7000BD" w:rsidRPr="00A0393E" w:rsidRDefault="007000BD" w:rsidP="007000BD">
      <w:pPr>
        <w:spacing w:after="0" w:line="240" w:lineRule="auto"/>
        <w:ind w:left="426"/>
        <w:rPr>
          <w:rFonts w:ascii="Times New Roman" w:hAnsi="Times New Roman"/>
          <w:b/>
          <w:bCs/>
          <w:sz w:val="24"/>
          <w:szCs w:val="24"/>
        </w:rPr>
      </w:pPr>
    </w:p>
    <w:p w:rsidR="007000BD" w:rsidRPr="00825364" w:rsidRDefault="007000BD" w:rsidP="007000BD">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7000BD" w:rsidRPr="00825364" w:rsidRDefault="007000BD" w:rsidP="007000BD">
      <w:pPr>
        <w:spacing w:before="120"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7000BD" w:rsidRPr="007A2C4D" w:rsidRDefault="007000BD" w:rsidP="007000BD">
      <w:pPr>
        <w:spacing w:after="120" w:line="240" w:lineRule="auto"/>
        <w:jc w:val="both"/>
        <w:rPr>
          <w:rFonts w:ascii="Times New Roman" w:eastAsia="Times New Roman" w:hAnsi="Times New Roman"/>
          <w:bCs/>
          <w:iCs/>
          <w:sz w:val="24"/>
          <w:szCs w:val="24"/>
        </w:rPr>
      </w:pPr>
      <w:r w:rsidRPr="004521F1">
        <w:rPr>
          <w:rFonts w:ascii="Times New Roman" w:eastAsia="Times New Roman" w:hAnsi="Times New Roman"/>
          <w:bCs/>
          <w:iCs/>
          <w:sz w:val="24"/>
          <w:szCs w:val="24"/>
        </w:rPr>
        <w:t xml:space="preserve">5.3. Vērtējot viszemāko cenu iepirkumu komisija ņems vērā pretendenta </w:t>
      </w:r>
      <w:r w:rsidRPr="004521F1">
        <w:rPr>
          <w:rFonts w:ascii="Times New Roman" w:eastAsia="Times New Roman" w:hAnsi="Times New Roman"/>
          <w:b/>
          <w:bCs/>
          <w:iCs/>
          <w:sz w:val="24"/>
          <w:szCs w:val="24"/>
        </w:rPr>
        <w:t xml:space="preserve">piedāvāto </w:t>
      </w:r>
      <w:r w:rsidR="009825D8">
        <w:rPr>
          <w:rFonts w:ascii="Times New Roman" w:eastAsia="Times New Roman" w:hAnsi="Times New Roman"/>
          <w:b/>
          <w:bCs/>
          <w:iCs/>
          <w:sz w:val="24"/>
          <w:szCs w:val="24"/>
        </w:rPr>
        <w:t xml:space="preserve">kopējo </w:t>
      </w:r>
      <w:r w:rsidRPr="004521F1">
        <w:rPr>
          <w:rFonts w:ascii="Times New Roman" w:eastAsia="Times New Roman" w:hAnsi="Times New Roman"/>
          <w:b/>
          <w:bCs/>
          <w:iCs/>
          <w:sz w:val="24"/>
          <w:szCs w:val="24"/>
        </w:rPr>
        <w:t xml:space="preserve">cenu </w:t>
      </w:r>
      <w:r w:rsidR="009825D8">
        <w:rPr>
          <w:rFonts w:ascii="Times New Roman" w:eastAsia="Times New Roman" w:hAnsi="Times New Roman"/>
          <w:b/>
          <w:bCs/>
          <w:iCs/>
          <w:sz w:val="24"/>
          <w:szCs w:val="24"/>
        </w:rPr>
        <w:t xml:space="preserve">summu par norādīto skaitu </w:t>
      </w:r>
      <w:proofErr w:type="spellStart"/>
      <w:r w:rsidRPr="007A2C4D">
        <w:rPr>
          <w:rFonts w:ascii="Times New Roman" w:eastAsia="Times New Roman" w:hAnsi="Times New Roman"/>
          <w:b/>
          <w:bCs/>
          <w:iCs/>
          <w:sz w:val="24"/>
          <w:szCs w:val="24"/>
        </w:rPr>
        <w:t>euro</w:t>
      </w:r>
      <w:proofErr w:type="spellEnd"/>
      <w:r w:rsidRPr="007A2C4D">
        <w:rPr>
          <w:rFonts w:ascii="Times New Roman" w:eastAsia="Times New Roman" w:hAnsi="Times New Roman"/>
          <w:b/>
          <w:bCs/>
          <w:iCs/>
          <w:sz w:val="24"/>
          <w:szCs w:val="24"/>
        </w:rPr>
        <w:t xml:space="preserve"> bez pievienotās vērtības nodokļa</w:t>
      </w:r>
      <w:r w:rsidRPr="007A2C4D">
        <w:rPr>
          <w:rFonts w:ascii="Times New Roman" w:eastAsia="Times New Roman" w:hAnsi="Times New Roman"/>
          <w:bCs/>
          <w:iCs/>
          <w:sz w:val="24"/>
          <w:szCs w:val="24"/>
        </w:rPr>
        <w:t xml:space="preserve">. </w:t>
      </w:r>
    </w:p>
    <w:p w:rsidR="007000BD" w:rsidRPr="00825364" w:rsidRDefault="007000BD" w:rsidP="007000BD">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w:t>
      </w:r>
      <w:r w:rsidRPr="00CA11A1">
        <w:rPr>
          <w:rFonts w:ascii="Times New Roman" w:hAnsi="Times New Roman"/>
          <w:bCs/>
          <w:sz w:val="24"/>
          <w:szCs w:val="24"/>
        </w:rPr>
        <w:t xml:space="preserve">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7000BD" w:rsidRPr="00CA11A1" w:rsidRDefault="007000BD" w:rsidP="007000BD">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7000BD" w:rsidRPr="00825364" w:rsidRDefault="007000BD" w:rsidP="007000BD">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 xml:space="preserve">vājums nav iesniegts par visu apjomu, </w:t>
      </w:r>
      <w:r w:rsidRPr="00825364">
        <w:rPr>
          <w:rFonts w:ascii="Times New Roman" w:hAnsi="Times New Roman"/>
          <w:sz w:val="24"/>
          <w:szCs w:val="24"/>
        </w:rPr>
        <w:lastRenderedPageBreak/>
        <w:t>un/vai neatbilst kādai no izvirzītajām prasībām, komisija pretendentu izslēdz no turpmākās dalības iepirkuma procedūrā un tā piedāvājumu tālāk neizskata.</w:t>
      </w:r>
    </w:p>
    <w:p w:rsidR="007000BD" w:rsidRPr="00825364" w:rsidRDefault="007000BD" w:rsidP="007000BD">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7000BD" w:rsidRPr="00825364" w:rsidRDefault="007000BD" w:rsidP="007000BD">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7000BD" w:rsidRPr="00825364" w:rsidRDefault="007000BD" w:rsidP="007000BD">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7000BD" w:rsidRPr="00AC63AC" w:rsidRDefault="007000BD" w:rsidP="007000BD">
      <w:pPr>
        <w:spacing w:after="0" w:line="240" w:lineRule="auto"/>
        <w:ind w:left="720"/>
        <w:jc w:val="both"/>
        <w:rPr>
          <w:rFonts w:ascii="Times New Roman" w:hAnsi="Times New Roman"/>
          <w:sz w:val="16"/>
          <w:szCs w:val="16"/>
        </w:rPr>
      </w:pPr>
    </w:p>
    <w:p w:rsidR="007000BD" w:rsidRPr="000D5DE5" w:rsidRDefault="007000BD" w:rsidP="007000BD">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7000BD" w:rsidRPr="005313CE" w:rsidRDefault="007000BD" w:rsidP="007000BD">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7000BD" w:rsidRPr="001E39ED" w:rsidRDefault="007000BD" w:rsidP="007000BD">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7000BD" w:rsidRPr="004D0E6B" w:rsidRDefault="007000BD" w:rsidP="007000BD">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7000BD" w:rsidRDefault="007000BD" w:rsidP="007000BD">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7000BD" w:rsidRPr="000D5DE5" w:rsidRDefault="007000BD" w:rsidP="007000BD">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7000BD" w:rsidRDefault="007000BD" w:rsidP="007000BD">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7000BD" w:rsidRPr="000D5DE5" w:rsidRDefault="007000BD" w:rsidP="007000BD">
      <w:pPr>
        <w:widowControl w:val="0"/>
        <w:spacing w:after="0" w:line="240" w:lineRule="auto"/>
        <w:jc w:val="both"/>
        <w:rPr>
          <w:rFonts w:ascii="Times New Roman" w:hAnsi="Times New Roman"/>
          <w:sz w:val="24"/>
          <w:szCs w:val="24"/>
        </w:rPr>
      </w:pPr>
    </w:p>
    <w:p w:rsidR="007000BD" w:rsidRPr="00825364" w:rsidRDefault="007000BD" w:rsidP="007000BD">
      <w:pPr>
        <w:spacing w:after="0" w:line="240" w:lineRule="auto"/>
        <w:jc w:val="both"/>
        <w:rPr>
          <w:rFonts w:ascii="Times New Roman" w:hAnsi="Times New Roman"/>
          <w:sz w:val="16"/>
          <w:szCs w:val="16"/>
        </w:rPr>
      </w:pPr>
    </w:p>
    <w:p w:rsidR="007000BD" w:rsidRPr="00825364" w:rsidRDefault="007000BD" w:rsidP="007000BD">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7000BD" w:rsidRPr="00825364" w:rsidRDefault="007000BD" w:rsidP="007000BD">
      <w:pPr>
        <w:spacing w:after="0" w:line="240" w:lineRule="auto"/>
        <w:rPr>
          <w:rFonts w:ascii="Times New Roman" w:hAnsi="Times New Roman"/>
          <w:sz w:val="20"/>
          <w:szCs w:val="20"/>
        </w:rPr>
      </w:pPr>
    </w:p>
    <w:p w:rsidR="007000BD" w:rsidRPr="00E36EDE" w:rsidRDefault="007000BD" w:rsidP="007000BD">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vienlaikus informē visus pretendentus, kas iesnieguši piedāvājumus, par pieņemto lēmumu attiecībā uz iepirkuma līguma slēgšanu.</w:t>
      </w:r>
    </w:p>
    <w:p w:rsidR="007000BD" w:rsidRPr="00E36EDE" w:rsidRDefault="007000BD" w:rsidP="007000BD">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7000BD" w:rsidRPr="00E36EDE" w:rsidRDefault="007000BD" w:rsidP="007000BD">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7000BD" w:rsidRPr="00AA44E1" w:rsidRDefault="007000BD" w:rsidP="007000BD">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7000BD" w:rsidRPr="00AA44E1" w:rsidRDefault="007000BD" w:rsidP="007000BD">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t xml:space="preserve">6.5. Ja izraudzītais Pretendents atsakās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piedāvājis piedāvājumu ar </w:t>
      </w:r>
      <w:r w:rsidRPr="00AA44E1">
        <w:rPr>
          <w:rFonts w:ascii="Times New Roman" w:hAnsi="Times New Roman"/>
          <w:b w:val="0"/>
          <w:i w:val="0"/>
          <w:sz w:val="24"/>
          <w:szCs w:val="24"/>
        </w:rPr>
        <w:lastRenderedPageBreak/>
        <w:t xml:space="preserve">viszemāko cenu. Ja pieņemts lēmums slēgt </w:t>
      </w:r>
      <w:r w:rsidRPr="00AA44E1">
        <w:rPr>
          <w:rFonts w:ascii="Times New Roman" w:hAnsi="Times New Roman"/>
          <w:b w:val="0"/>
          <w:i w:val="0"/>
          <w:sz w:val="24"/>
          <w:szCs w:val="24"/>
          <w:lang w:val="lv-LV"/>
        </w:rPr>
        <w:t xml:space="preserve">līgumu </w:t>
      </w:r>
      <w:r w:rsidRPr="00AA44E1">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AA44E1">
        <w:rPr>
          <w:rFonts w:ascii="Times New Roman" w:hAnsi="Times New Roman"/>
          <w:b w:val="0"/>
          <w:i w:val="0"/>
          <w:sz w:val="24"/>
          <w:szCs w:val="24"/>
          <w:lang w:val="lv-LV"/>
        </w:rPr>
        <w:t>procedūru</w:t>
      </w:r>
      <w:r w:rsidRPr="00AA44E1">
        <w:rPr>
          <w:rFonts w:ascii="Times New Roman" w:hAnsi="Times New Roman"/>
          <w:b w:val="0"/>
          <w:i w:val="0"/>
          <w:sz w:val="24"/>
          <w:szCs w:val="24"/>
        </w:rPr>
        <w:t>, neizvēloties nevienu piedāvājumu.</w:t>
      </w:r>
      <w:r w:rsidRPr="00AA44E1">
        <w:rPr>
          <w:rFonts w:ascii="Times New Roman" w:hAnsi="Times New Roman"/>
          <w:b w:val="0"/>
          <w:sz w:val="22"/>
          <w:szCs w:val="22"/>
          <w:lang w:val="lv-LV"/>
        </w:rPr>
        <w:t xml:space="preserve"> </w:t>
      </w:r>
    </w:p>
    <w:p w:rsidR="007000BD" w:rsidRPr="00AC63AC" w:rsidRDefault="007000BD" w:rsidP="007000BD">
      <w:pPr>
        <w:spacing w:after="0" w:line="240" w:lineRule="auto"/>
        <w:jc w:val="center"/>
        <w:rPr>
          <w:rFonts w:ascii="Times New Roman" w:hAnsi="Times New Roman"/>
          <w:b/>
          <w:sz w:val="24"/>
          <w:szCs w:val="24"/>
        </w:rPr>
      </w:pPr>
    </w:p>
    <w:p w:rsidR="007000BD" w:rsidRPr="00825364" w:rsidRDefault="007000BD" w:rsidP="007000BD">
      <w:pPr>
        <w:spacing w:after="0" w:line="240" w:lineRule="auto"/>
        <w:rPr>
          <w:rFonts w:ascii="Times New Roman" w:hAnsi="Times New Roman"/>
          <w:b/>
          <w:bCs/>
          <w:sz w:val="24"/>
          <w:szCs w:val="24"/>
        </w:rPr>
      </w:pPr>
    </w:p>
    <w:p w:rsidR="007000BD" w:rsidRPr="00825364" w:rsidRDefault="007000BD" w:rsidP="007000BD">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7000BD" w:rsidRPr="00825364" w:rsidRDefault="007000BD" w:rsidP="007000BD">
      <w:pPr>
        <w:spacing w:after="0" w:line="240" w:lineRule="auto"/>
        <w:jc w:val="center"/>
        <w:rPr>
          <w:rFonts w:ascii="Times New Roman" w:hAnsi="Times New Roman"/>
          <w:sz w:val="24"/>
          <w:szCs w:val="24"/>
        </w:rPr>
      </w:pPr>
    </w:p>
    <w:p w:rsidR="007000BD" w:rsidRPr="00825364" w:rsidRDefault="007000BD" w:rsidP="007000BD">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7000BD" w:rsidRPr="00825364" w:rsidRDefault="007000BD" w:rsidP="007000BD">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7000BD" w:rsidRPr="00825364" w:rsidRDefault="007000BD" w:rsidP="007000BD">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7000BD" w:rsidRPr="00825364" w:rsidRDefault="007000BD" w:rsidP="007000BD">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7000BD" w:rsidRPr="00825364" w:rsidRDefault="007000BD" w:rsidP="007000BD">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7000BD" w:rsidRPr="00825364" w:rsidRDefault="007000BD" w:rsidP="007000BD">
      <w:pPr>
        <w:spacing w:after="0" w:line="240" w:lineRule="auto"/>
        <w:ind w:left="567"/>
        <w:jc w:val="right"/>
        <w:rPr>
          <w:rFonts w:ascii="Times New Roman" w:hAnsi="Times New Roman"/>
          <w:sz w:val="24"/>
          <w:szCs w:val="24"/>
        </w:rPr>
        <w:sectPr w:rsidR="007000BD" w:rsidRPr="00825364" w:rsidSect="009825D8">
          <w:footerReference w:type="default" r:id="rId12"/>
          <w:pgSz w:w="11906" w:h="16838"/>
          <w:pgMar w:top="851" w:right="707" w:bottom="709" w:left="1418" w:header="708" w:footer="2" w:gutter="0"/>
          <w:cols w:space="708"/>
          <w:docGrid w:linePitch="360"/>
        </w:sectPr>
      </w:pPr>
    </w:p>
    <w:p w:rsidR="007000BD" w:rsidRPr="00825364" w:rsidRDefault="007000BD" w:rsidP="007000BD">
      <w:pPr>
        <w:ind w:left="567"/>
        <w:jc w:val="right"/>
        <w:rPr>
          <w:rFonts w:ascii="Times New Roman" w:hAnsi="Times New Roman"/>
          <w:sz w:val="20"/>
          <w:szCs w:val="20"/>
        </w:rPr>
        <w:sectPr w:rsidR="007000BD" w:rsidRPr="00825364" w:rsidSect="009825D8">
          <w:type w:val="continuous"/>
          <w:pgSz w:w="11906" w:h="16838"/>
          <w:pgMar w:top="709" w:right="707" w:bottom="567" w:left="1418" w:header="708" w:footer="2" w:gutter="0"/>
          <w:cols w:space="708"/>
          <w:docGrid w:linePitch="360"/>
        </w:sectPr>
      </w:pPr>
    </w:p>
    <w:p w:rsidR="007000BD" w:rsidRPr="00825364" w:rsidRDefault="007000BD" w:rsidP="007000BD">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7000BD" w:rsidRPr="00825364" w:rsidRDefault="007000BD" w:rsidP="007000BD">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7000BD" w:rsidRPr="00CD12F5" w:rsidRDefault="007000BD" w:rsidP="007000BD">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4F5CF1">
        <w:rPr>
          <w:rFonts w:ascii="Times New Roman" w:hAnsi="Times New Roman"/>
          <w:sz w:val="18"/>
          <w:szCs w:val="18"/>
        </w:rPr>
        <w:t>LLU/2015/7</w:t>
      </w:r>
      <w:r w:rsidR="009825D8">
        <w:rPr>
          <w:rFonts w:ascii="Times New Roman" w:hAnsi="Times New Roman"/>
          <w:sz w:val="18"/>
          <w:szCs w:val="18"/>
        </w:rPr>
        <w:t>8</w:t>
      </w:r>
      <w:r w:rsidRPr="004F5CF1">
        <w:rPr>
          <w:rFonts w:ascii="Times New Roman" w:hAnsi="Times New Roman"/>
          <w:sz w:val="18"/>
          <w:szCs w:val="18"/>
        </w:rPr>
        <w:t>/AK</w:t>
      </w:r>
    </w:p>
    <w:p w:rsidR="007000BD" w:rsidRPr="00825364" w:rsidRDefault="007000BD" w:rsidP="007000BD">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7000BD" w:rsidRPr="00825364" w:rsidRDefault="007000BD" w:rsidP="007000BD">
      <w:pPr>
        <w:spacing w:after="0" w:line="240" w:lineRule="auto"/>
        <w:jc w:val="right"/>
        <w:rPr>
          <w:rFonts w:ascii="Times New Roman" w:hAnsi="Times New Roman"/>
          <w:sz w:val="16"/>
          <w:szCs w:val="16"/>
        </w:rPr>
      </w:pPr>
    </w:p>
    <w:p w:rsidR="007000BD" w:rsidRPr="00825364" w:rsidRDefault="007000BD" w:rsidP="007000BD">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7000BD" w:rsidRPr="00825364" w:rsidRDefault="007000BD" w:rsidP="007000BD">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7000BD" w:rsidRDefault="007000BD" w:rsidP="007000BD">
      <w:pPr>
        <w:spacing w:after="0" w:line="240" w:lineRule="auto"/>
        <w:ind w:left="720" w:hanging="720"/>
        <w:jc w:val="right"/>
        <w:rPr>
          <w:rFonts w:ascii="Times New Roman" w:hAnsi="Times New Roman"/>
          <w:i/>
          <w:color w:val="FF0000"/>
          <w:sz w:val="16"/>
          <w:szCs w:val="16"/>
        </w:rPr>
      </w:pPr>
    </w:p>
    <w:p w:rsidR="007000BD" w:rsidRDefault="007000BD" w:rsidP="007000BD">
      <w:pPr>
        <w:spacing w:after="0" w:line="240" w:lineRule="auto"/>
        <w:ind w:left="720" w:hanging="720"/>
        <w:jc w:val="right"/>
        <w:rPr>
          <w:rFonts w:ascii="Times New Roman" w:hAnsi="Times New Roman"/>
          <w:i/>
          <w:color w:val="FF0000"/>
          <w:sz w:val="16"/>
          <w:szCs w:val="16"/>
        </w:rPr>
      </w:pPr>
    </w:p>
    <w:p w:rsidR="007000BD" w:rsidRPr="00825364" w:rsidRDefault="007000BD" w:rsidP="007000BD">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9825D8" w:rsidRPr="009825D8" w:rsidRDefault="009825D8" w:rsidP="009825D8">
      <w:pPr>
        <w:spacing w:after="0"/>
        <w:jc w:val="center"/>
        <w:rPr>
          <w:rFonts w:ascii="Times New Roman" w:hAnsi="Times New Roman"/>
          <w:i/>
          <w:sz w:val="28"/>
          <w:szCs w:val="28"/>
        </w:rPr>
      </w:pPr>
      <w:r w:rsidRPr="009825D8">
        <w:rPr>
          <w:rFonts w:ascii="Times New Roman" w:hAnsi="Times New Roman"/>
          <w:i/>
          <w:sz w:val="28"/>
          <w:szCs w:val="28"/>
        </w:rPr>
        <w:t>Šķiedru analizatora un svaru piegāde LLU AAZL vajadzībām ZM subsīdiju</w:t>
      </w:r>
    </w:p>
    <w:p w:rsidR="009825D8" w:rsidRPr="009825D8" w:rsidRDefault="009825D8" w:rsidP="009825D8">
      <w:pPr>
        <w:spacing w:after="0"/>
        <w:jc w:val="center"/>
        <w:rPr>
          <w:rFonts w:ascii="Times New Roman" w:hAnsi="Times New Roman"/>
          <w:i/>
          <w:sz w:val="28"/>
          <w:szCs w:val="28"/>
        </w:rPr>
      </w:pPr>
      <w:r w:rsidRPr="009825D8">
        <w:rPr>
          <w:rFonts w:ascii="Times New Roman" w:hAnsi="Times New Roman"/>
          <w:i/>
          <w:sz w:val="28"/>
          <w:szCs w:val="28"/>
        </w:rPr>
        <w:t xml:space="preserve"> līguma Nr. 180914/267 ietvaros</w:t>
      </w:r>
    </w:p>
    <w:p w:rsidR="007000BD" w:rsidRPr="00825364" w:rsidRDefault="007000BD" w:rsidP="009825D8">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4F5CF1">
        <w:rPr>
          <w:rFonts w:ascii="Times New Roman" w:hAnsi="Times New Roman"/>
          <w:sz w:val="24"/>
          <w:szCs w:val="24"/>
        </w:rPr>
        <w:t>LLU/2015/7</w:t>
      </w:r>
      <w:r w:rsidR="009825D8">
        <w:rPr>
          <w:rFonts w:ascii="Times New Roman" w:hAnsi="Times New Roman"/>
          <w:sz w:val="24"/>
          <w:szCs w:val="24"/>
        </w:rPr>
        <w:t>8</w:t>
      </w:r>
      <w:r w:rsidRPr="004F5CF1">
        <w:rPr>
          <w:rFonts w:ascii="Times New Roman" w:hAnsi="Times New Roman"/>
          <w:sz w:val="24"/>
          <w:szCs w:val="24"/>
        </w:rPr>
        <w:t>/AK</w:t>
      </w:r>
    </w:p>
    <w:p w:rsidR="007000BD" w:rsidRPr="004D2D1C" w:rsidRDefault="007000BD" w:rsidP="007000BD">
      <w:pPr>
        <w:spacing w:after="0" w:line="240" w:lineRule="auto"/>
        <w:jc w:val="center"/>
        <w:rPr>
          <w:rFonts w:ascii="Times New Roman" w:hAnsi="Times New Roman"/>
          <w:sz w:val="16"/>
          <w:szCs w:val="16"/>
        </w:rPr>
      </w:pPr>
    </w:p>
    <w:bookmarkEnd w:id="0"/>
    <w:p w:rsidR="007000BD" w:rsidRDefault="007000BD" w:rsidP="007000BD">
      <w:pPr>
        <w:spacing w:after="0" w:line="240" w:lineRule="auto"/>
        <w:jc w:val="center"/>
        <w:rPr>
          <w:rFonts w:ascii="Times New Roman" w:hAnsi="Times New Roman"/>
          <w:b/>
          <w:sz w:val="28"/>
          <w:szCs w:val="28"/>
        </w:rPr>
      </w:pPr>
      <w:r w:rsidRPr="006D08D8">
        <w:rPr>
          <w:rFonts w:ascii="Times New Roman" w:hAnsi="Times New Roman"/>
          <w:b/>
          <w:sz w:val="28"/>
          <w:szCs w:val="28"/>
        </w:rPr>
        <w:t>TEHNISKAIS PIEDĀVĀJUMS</w:t>
      </w:r>
    </w:p>
    <w:p w:rsidR="007000BD" w:rsidRDefault="007000BD" w:rsidP="007000BD">
      <w:pPr>
        <w:spacing w:after="0" w:line="240" w:lineRule="auto"/>
        <w:jc w:val="center"/>
        <w:rPr>
          <w:rFonts w:ascii="Times New Roman" w:hAnsi="Times New Roman"/>
          <w:i/>
          <w:color w:val="FF0000"/>
          <w:sz w:val="24"/>
          <w:szCs w:val="24"/>
        </w:rPr>
      </w:pPr>
    </w:p>
    <w:tbl>
      <w:tblPr>
        <w:tblStyle w:val="TableGrid"/>
        <w:tblW w:w="9943" w:type="dxa"/>
        <w:tblInd w:w="108" w:type="dxa"/>
        <w:tblLayout w:type="fixed"/>
        <w:tblLook w:val="04A0" w:firstRow="1" w:lastRow="0" w:firstColumn="1" w:lastColumn="0" w:noHBand="0" w:noVBand="1"/>
      </w:tblPr>
      <w:tblGrid>
        <w:gridCol w:w="709"/>
        <w:gridCol w:w="2064"/>
        <w:gridCol w:w="4110"/>
        <w:gridCol w:w="3060"/>
      </w:tblGrid>
      <w:tr w:rsidR="007B1866" w:rsidRPr="007B1866" w:rsidTr="007B1866">
        <w:tc>
          <w:tcPr>
            <w:tcW w:w="709" w:type="dxa"/>
            <w:vAlign w:val="center"/>
          </w:tcPr>
          <w:p w:rsidR="007B1866" w:rsidRPr="007B1866" w:rsidRDefault="007B1866" w:rsidP="0036171D">
            <w:pPr>
              <w:jc w:val="center"/>
              <w:rPr>
                <w:rFonts w:ascii="Times New Roman" w:eastAsia="Times New Roman" w:hAnsi="Times New Roman"/>
                <w:b/>
                <w:sz w:val="24"/>
                <w:szCs w:val="24"/>
                <w:lang w:eastAsia="lv-LV"/>
              </w:rPr>
            </w:pPr>
            <w:r w:rsidRPr="007B1866">
              <w:rPr>
                <w:rFonts w:ascii="Times New Roman" w:eastAsia="Times New Roman" w:hAnsi="Times New Roman"/>
                <w:b/>
                <w:sz w:val="24"/>
                <w:szCs w:val="24"/>
                <w:lang w:eastAsia="lv-LV"/>
              </w:rPr>
              <w:t>Nr.</w:t>
            </w:r>
          </w:p>
          <w:p w:rsidR="007B1866" w:rsidRPr="007B1866" w:rsidRDefault="007B1866" w:rsidP="0036171D">
            <w:pPr>
              <w:jc w:val="center"/>
              <w:rPr>
                <w:rFonts w:ascii="Times New Roman" w:eastAsia="Times New Roman" w:hAnsi="Times New Roman"/>
                <w:b/>
                <w:sz w:val="24"/>
                <w:szCs w:val="24"/>
                <w:lang w:eastAsia="lv-LV"/>
              </w:rPr>
            </w:pPr>
            <w:r w:rsidRPr="007B1866">
              <w:rPr>
                <w:rFonts w:ascii="Times New Roman" w:eastAsia="Times New Roman" w:hAnsi="Times New Roman"/>
                <w:b/>
                <w:sz w:val="24"/>
                <w:szCs w:val="24"/>
                <w:lang w:eastAsia="lv-LV"/>
              </w:rPr>
              <w:t>p.k.</w:t>
            </w:r>
          </w:p>
        </w:tc>
        <w:tc>
          <w:tcPr>
            <w:tcW w:w="6174" w:type="dxa"/>
            <w:gridSpan w:val="2"/>
            <w:vAlign w:val="center"/>
          </w:tcPr>
          <w:p w:rsidR="007B1866" w:rsidRPr="007B1866" w:rsidRDefault="007B1866" w:rsidP="0036171D">
            <w:pPr>
              <w:jc w:val="center"/>
              <w:rPr>
                <w:rFonts w:ascii="Times New Roman" w:eastAsia="Times New Roman" w:hAnsi="Times New Roman"/>
                <w:b/>
                <w:sz w:val="24"/>
                <w:szCs w:val="24"/>
                <w:lang w:eastAsia="lv-LV"/>
              </w:rPr>
            </w:pPr>
            <w:r w:rsidRPr="007B1866">
              <w:rPr>
                <w:rFonts w:ascii="Times New Roman" w:eastAsia="Times New Roman" w:hAnsi="Times New Roman"/>
                <w:b/>
                <w:sz w:val="24"/>
                <w:szCs w:val="24"/>
                <w:lang w:eastAsia="lv-LV"/>
              </w:rPr>
              <w:t>Nosaukums, tehniskās prasības</w:t>
            </w:r>
          </w:p>
        </w:tc>
        <w:tc>
          <w:tcPr>
            <w:tcW w:w="3060" w:type="dxa"/>
            <w:vAlign w:val="center"/>
          </w:tcPr>
          <w:p w:rsidR="007B1866" w:rsidRPr="00681749" w:rsidRDefault="007B1866" w:rsidP="0036171D">
            <w:pPr>
              <w:jc w:val="center"/>
              <w:rPr>
                <w:rFonts w:ascii="Times New Roman" w:eastAsia="Times New Roman" w:hAnsi="Times New Roman"/>
                <w:b/>
                <w:snapToGrid w:val="0"/>
                <w:lang w:eastAsia="lv-LV"/>
              </w:rPr>
            </w:pPr>
            <w:r w:rsidRPr="00681749">
              <w:rPr>
                <w:rFonts w:ascii="Times New Roman" w:eastAsia="Times New Roman" w:hAnsi="Times New Roman"/>
                <w:b/>
                <w:snapToGrid w:val="0"/>
                <w:lang w:eastAsia="lv-LV"/>
              </w:rPr>
              <w:t>Pretendenta piedāvājums</w:t>
            </w:r>
          </w:p>
          <w:p w:rsidR="007B1866" w:rsidRDefault="007B1866" w:rsidP="0036171D">
            <w:pPr>
              <w:snapToGrid w:val="0"/>
              <w:jc w:val="center"/>
              <w:rPr>
                <w:rFonts w:ascii="Times New Roman" w:eastAsia="Times New Roman" w:hAnsi="Times New Roman"/>
                <w:i/>
                <w:iCs/>
                <w:color w:val="FF0000"/>
                <w:sz w:val="20"/>
                <w:szCs w:val="20"/>
                <w:lang w:eastAsia="lv-LV"/>
              </w:rPr>
            </w:pPr>
            <w:r w:rsidRPr="007C5162">
              <w:rPr>
                <w:rFonts w:ascii="Times New Roman" w:eastAsia="Times New Roman" w:hAnsi="Times New Roman"/>
                <w:i/>
                <w:iCs/>
                <w:color w:val="FF0000"/>
                <w:sz w:val="20"/>
                <w:szCs w:val="20"/>
                <w:lang w:eastAsia="lv-LV"/>
              </w:rPr>
              <w:t xml:space="preserve">/jānorāda piedāvātās preces ražotājs, modelis un </w:t>
            </w:r>
          </w:p>
          <w:p w:rsidR="007B1866" w:rsidRPr="00681749" w:rsidRDefault="007B1866" w:rsidP="0036171D">
            <w:pPr>
              <w:snapToGrid w:val="0"/>
              <w:jc w:val="center"/>
              <w:rPr>
                <w:rFonts w:ascii="Times New Roman" w:eastAsia="Times New Roman" w:hAnsi="Times New Roman"/>
                <w:b/>
                <w:sz w:val="20"/>
                <w:szCs w:val="20"/>
                <w:lang w:eastAsia="lv-LV"/>
              </w:rPr>
            </w:pPr>
            <w:r w:rsidRPr="007C5162">
              <w:rPr>
                <w:rFonts w:ascii="Times New Roman" w:eastAsia="Times New Roman" w:hAnsi="Times New Roman"/>
                <w:i/>
                <w:iCs/>
                <w:color w:val="FF0000"/>
                <w:sz w:val="20"/>
                <w:szCs w:val="20"/>
                <w:lang w:eastAsia="lv-LV"/>
              </w:rPr>
              <w:t>tehniskais apraksts/</w:t>
            </w:r>
          </w:p>
        </w:tc>
      </w:tr>
      <w:tr w:rsidR="000B561C" w:rsidRPr="007B1866" w:rsidTr="001D6263">
        <w:trPr>
          <w:trHeight w:val="458"/>
        </w:trPr>
        <w:tc>
          <w:tcPr>
            <w:tcW w:w="709" w:type="dxa"/>
            <w:shd w:val="clear" w:color="auto" w:fill="FFFFCC"/>
            <w:vAlign w:val="center"/>
          </w:tcPr>
          <w:p w:rsidR="000B561C" w:rsidRPr="007B1866" w:rsidRDefault="000B561C" w:rsidP="007B1866">
            <w:pPr>
              <w:rPr>
                <w:rFonts w:ascii="Times New Roman" w:hAnsi="Times New Roman"/>
                <w:b/>
                <w:bCs/>
                <w:sz w:val="24"/>
                <w:szCs w:val="24"/>
                <w:lang w:val="lv-LV"/>
              </w:rPr>
            </w:pPr>
            <w:r w:rsidRPr="007B1866">
              <w:rPr>
                <w:rFonts w:ascii="Times New Roman" w:hAnsi="Times New Roman"/>
                <w:b/>
                <w:bCs/>
                <w:sz w:val="24"/>
                <w:szCs w:val="24"/>
                <w:lang w:val="lv-LV"/>
              </w:rPr>
              <w:t>1.</w:t>
            </w:r>
          </w:p>
        </w:tc>
        <w:tc>
          <w:tcPr>
            <w:tcW w:w="6174" w:type="dxa"/>
            <w:gridSpan w:val="2"/>
            <w:shd w:val="clear" w:color="auto" w:fill="FFFFCC"/>
            <w:vAlign w:val="center"/>
          </w:tcPr>
          <w:p w:rsidR="000B561C" w:rsidRPr="007B1866" w:rsidRDefault="000B561C" w:rsidP="007B1866">
            <w:pPr>
              <w:rPr>
                <w:rFonts w:ascii="Times New Roman" w:hAnsi="Times New Roman"/>
                <w:b/>
                <w:bCs/>
                <w:sz w:val="24"/>
                <w:szCs w:val="24"/>
                <w:lang w:val="lv-LV"/>
              </w:rPr>
            </w:pPr>
            <w:r w:rsidRPr="007B1866">
              <w:rPr>
                <w:rFonts w:ascii="Times New Roman" w:hAnsi="Times New Roman"/>
                <w:b/>
                <w:bCs/>
                <w:sz w:val="24"/>
                <w:szCs w:val="24"/>
                <w:lang w:val="lv-LV"/>
              </w:rPr>
              <w:t>ŠĶIEDRU ANALIZATORS (1 gab.)</w:t>
            </w:r>
          </w:p>
        </w:tc>
        <w:tc>
          <w:tcPr>
            <w:tcW w:w="3060" w:type="dxa"/>
            <w:shd w:val="clear" w:color="auto" w:fill="FFFFCC"/>
            <w:vAlign w:val="center"/>
          </w:tcPr>
          <w:p w:rsidR="000B561C" w:rsidRPr="00681749" w:rsidRDefault="000B561C" w:rsidP="0036171D">
            <w:pPr>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 xml:space="preserve">Ražotājs: _______, </w:t>
            </w:r>
          </w:p>
          <w:p w:rsidR="000B561C" w:rsidRPr="00681749" w:rsidRDefault="000B561C" w:rsidP="0036171D">
            <w:pPr>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Modelis: _________</w:t>
            </w:r>
          </w:p>
        </w:tc>
      </w:tr>
      <w:tr w:rsidR="000B561C" w:rsidRPr="007B1866" w:rsidTr="00734530">
        <w:tc>
          <w:tcPr>
            <w:tcW w:w="709" w:type="dxa"/>
            <w:vAlign w:val="center"/>
          </w:tcPr>
          <w:p w:rsidR="000B561C" w:rsidRPr="007B1866" w:rsidRDefault="000B561C" w:rsidP="007B1866">
            <w:pPr>
              <w:rPr>
                <w:rFonts w:ascii="Times New Roman" w:hAnsi="Times New Roman"/>
                <w:bCs/>
                <w:lang w:val="lv-LV"/>
              </w:rPr>
            </w:pPr>
            <w:r>
              <w:rPr>
                <w:rFonts w:ascii="Times New Roman" w:hAnsi="Times New Roman"/>
                <w:bCs/>
                <w:lang w:val="lv-LV"/>
              </w:rPr>
              <w:t>1.1.</w:t>
            </w:r>
          </w:p>
        </w:tc>
        <w:tc>
          <w:tcPr>
            <w:tcW w:w="6174" w:type="dxa"/>
            <w:gridSpan w:val="2"/>
            <w:vAlign w:val="center"/>
          </w:tcPr>
          <w:p w:rsidR="000B561C" w:rsidRPr="007B1866" w:rsidRDefault="000B561C" w:rsidP="007B1866">
            <w:pPr>
              <w:jc w:val="both"/>
              <w:rPr>
                <w:rFonts w:ascii="Times New Roman" w:hAnsi="Times New Roman"/>
                <w:bCs/>
                <w:lang w:val="lv-LV"/>
              </w:rPr>
            </w:pPr>
            <w:r w:rsidRPr="007B1866">
              <w:rPr>
                <w:rFonts w:ascii="Times New Roman" w:hAnsi="Times New Roman"/>
                <w:bCs/>
                <w:lang w:val="lv-LV"/>
              </w:rPr>
              <w:t xml:space="preserve">Pusautomātisks analizators šķiedru ekstrakcijai, t.sk. kopējo šķiedru, šķiedru frakciju (lignīns, celuloze, pektīns, hemiceluloze), kā arī NDF (neitrālā </w:t>
            </w:r>
            <w:proofErr w:type="spellStart"/>
            <w:r w:rsidRPr="007B1866">
              <w:rPr>
                <w:rFonts w:ascii="Times New Roman" w:hAnsi="Times New Roman"/>
                <w:bCs/>
                <w:lang w:val="lv-LV"/>
              </w:rPr>
              <w:t>detergenta</w:t>
            </w:r>
            <w:proofErr w:type="spellEnd"/>
            <w:r w:rsidRPr="007B1866">
              <w:rPr>
                <w:rFonts w:ascii="Times New Roman" w:hAnsi="Times New Roman"/>
                <w:bCs/>
                <w:lang w:val="lv-LV"/>
              </w:rPr>
              <w:t xml:space="preserve">), ADF (skābju </w:t>
            </w:r>
            <w:proofErr w:type="spellStart"/>
            <w:r w:rsidRPr="007B1866">
              <w:rPr>
                <w:rFonts w:ascii="Times New Roman" w:hAnsi="Times New Roman"/>
                <w:bCs/>
                <w:lang w:val="lv-LV"/>
              </w:rPr>
              <w:t>detergenta</w:t>
            </w:r>
            <w:proofErr w:type="spellEnd"/>
            <w:r w:rsidRPr="007B1866">
              <w:rPr>
                <w:rFonts w:ascii="Times New Roman" w:hAnsi="Times New Roman"/>
                <w:bCs/>
                <w:lang w:val="lv-LV"/>
              </w:rPr>
              <w:t xml:space="preserve">) un ADL (skābju </w:t>
            </w:r>
            <w:proofErr w:type="spellStart"/>
            <w:r w:rsidRPr="007B1866">
              <w:rPr>
                <w:rFonts w:ascii="Times New Roman" w:hAnsi="Times New Roman"/>
                <w:bCs/>
                <w:lang w:val="lv-LV"/>
              </w:rPr>
              <w:t>detergenta</w:t>
            </w:r>
            <w:proofErr w:type="spellEnd"/>
            <w:r w:rsidRPr="007B1866">
              <w:rPr>
                <w:rFonts w:ascii="Times New Roman" w:hAnsi="Times New Roman"/>
                <w:bCs/>
                <w:lang w:val="lv-LV"/>
              </w:rPr>
              <w:t xml:space="preserve">) noteikšanai pēc </w:t>
            </w:r>
            <w:proofErr w:type="spellStart"/>
            <w:r w:rsidRPr="007B1866">
              <w:rPr>
                <w:rFonts w:ascii="Times New Roman" w:hAnsi="Times New Roman"/>
                <w:bCs/>
                <w:i/>
                <w:lang w:val="lv-LV"/>
              </w:rPr>
              <w:t>Van</w:t>
            </w:r>
            <w:proofErr w:type="spellEnd"/>
            <w:r w:rsidRPr="007B1866">
              <w:rPr>
                <w:rFonts w:ascii="Times New Roman" w:hAnsi="Times New Roman"/>
                <w:bCs/>
                <w:i/>
                <w:lang w:val="lv-LV"/>
              </w:rPr>
              <w:t xml:space="preserve"> </w:t>
            </w:r>
            <w:proofErr w:type="spellStart"/>
            <w:r w:rsidRPr="007B1866">
              <w:rPr>
                <w:rFonts w:ascii="Times New Roman" w:hAnsi="Times New Roman"/>
                <w:bCs/>
                <w:i/>
                <w:lang w:val="lv-LV"/>
              </w:rPr>
              <w:t>Soest</w:t>
            </w:r>
            <w:proofErr w:type="spellEnd"/>
            <w:r w:rsidRPr="007B1866">
              <w:rPr>
                <w:rFonts w:ascii="Times New Roman" w:hAnsi="Times New Roman"/>
                <w:bCs/>
                <w:i/>
                <w:lang w:val="lv-LV"/>
              </w:rPr>
              <w:t xml:space="preserve">, </w:t>
            </w:r>
            <w:proofErr w:type="spellStart"/>
            <w:r w:rsidRPr="007B1866">
              <w:rPr>
                <w:rFonts w:ascii="Times New Roman" w:hAnsi="Times New Roman"/>
                <w:bCs/>
                <w:i/>
                <w:lang w:val="lv-LV"/>
              </w:rPr>
              <w:t>Weende</w:t>
            </w:r>
            <w:proofErr w:type="spellEnd"/>
            <w:r w:rsidRPr="007B1866">
              <w:rPr>
                <w:rFonts w:ascii="Times New Roman" w:hAnsi="Times New Roman"/>
                <w:bCs/>
                <w:lang w:val="lv-LV"/>
              </w:rPr>
              <w:t xml:space="preserve"> vai ekvivalentām metodēm</w:t>
            </w:r>
          </w:p>
        </w:tc>
        <w:tc>
          <w:tcPr>
            <w:tcW w:w="3060" w:type="dxa"/>
            <w:vAlign w:val="center"/>
          </w:tcPr>
          <w:p w:rsidR="000B561C" w:rsidRPr="00681749" w:rsidRDefault="000B561C" w:rsidP="0036171D">
            <w:pPr>
              <w:jc w:val="center"/>
              <w:rPr>
                <w:rFonts w:ascii="Times New Roman" w:eastAsia="Times New Roman" w:hAnsi="Times New Roman"/>
                <w:i/>
                <w:snapToGrid w:val="0"/>
                <w:sz w:val="20"/>
                <w:szCs w:val="20"/>
                <w:lang w:eastAsia="lv-LV"/>
              </w:rPr>
            </w:pPr>
            <w:r w:rsidRPr="00681749">
              <w:rPr>
                <w:rFonts w:ascii="Times New Roman" w:eastAsia="Times New Roman" w:hAnsi="Times New Roman"/>
                <w:i/>
                <w:snapToGrid w:val="0"/>
                <w:sz w:val="20"/>
                <w:szCs w:val="20"/>
                <w:lang w:eastAsia="lv-LV"/>
              </w:rPr>
              <w:t xml:space="preserve">/piedāvātās preces </w:t>
            </w:r>
          </w:p>
          <w:p w:rsidR="000B561C" w:rsidRPr="00681749" w:rsidRDefault="000B561C" w:rsidP="0036171D">
            <w:pPr>
              <w:jc w:val="center"/>
              <w:rPr>
                <w:rFonts w:ascii="Times New Roman" w:eastAsia="Times New Roman" w:hAnsi="Times New Roman"/>
                <w:snapToGrid w:val="0"/>
                <w:sz w:val="20"/>
                <w:szCs w:val="20"/>
                <w:lang w:eastAsia="lv-LV"/>
              </w:rPr>
            </w:pPr>
            <w:r w:rsidRPr="00681749">
              <w:rPr>
                <w:rFonts w:ascii="Times New Roman" w:eastAsia="Times New Roman" w:hAnsi="Times New Roman"/>
                <w:i/>
                <w:snapToGrid w:val="0"/>
                <w:sz w:val="20"/>
                <w:szCs w:val="20"/>
                <w:lang w:eastAsia="lv-LV"/>
              </w:rPr>
              <w:t>tehniskais apraksts/</w:t>
            </w:r>
          </w:p>
        </w:tc>
      </w:tr>
      <w:tr w:rsidR="000B561C" w:rsidRPr="007B1866" w:rsidTr="007B1866">
        <w:tc>
          <w:tcPr>
            <w:tcW w:w="709" w:type="dxa"/>
            <w:vAlign w:val="center"/>
          </w:tcPr>
          <w:p w:rsidR="000B561C" w:rsidRPr="007B1866" w:rsidRDefault="000B561C" w:rsidP="007B1866">
            <w:pPr>
              <w:rPr>
                <w:rFonts w:ascii="Times New Roman" w:hAnsi="Times New Roman"/>
                <w:bCs/>
                <w:lang w:val="lv-LV"/>
              </w:rPr>
            </w:pPr>
            <w:r>
              <w:rPr>
                <w:rFonts w:ascii="Times New Roman" w:hAnsi="Times New Roman"/>
                <w:bCs/>
                <w:lang w:val="lv-LV"/>
              </w:rPr>
              <w:t>1.2.</w:t>
            </w:r>
          </w:p>
        </w:tc>
        <w:tc>
          <w:tcPr>
            <w:tcW w:w="2064"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lang w:val="lv-LV"/>
              </w:rPr>
              <w:t>iekārtas konstrukcija</w:t>
            </w:r>
          </w:p>
        </w:tc>
        <w:tc>
          <w:tcPr>
            <w:tcW w:w="4110"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lang w:val="lv-LV"/>
              </w:rPr>
              <w:t>nerūsējošais tērauds</w:t>
            </w:r>
          </w:p>
        </w:tc>
        <w:tc>
          <w:tcPr>
            <w:tcW w:w="3060" w:type="dxa"/>
          </w:tcPr>
          <w:p w:rsidR="000B561C" w:rsidRPr="007B1866" w:rsidRDefault="000B561C" w:rsidP="009825D8">
            <w:pPr>
              <w:rPr>
                <w:rFonts w:ascii="Times New Roman" w:hAnsi="Times New Roman"/>
                <w:lang w:val="lv-LV"/>
              </w:rPr>
            </w:pPr>
          </w:p>
        </w:tc>
      </w:tr>
      <w:tr w:rsidR="000B561C" w:rsidRPr="007B1866" w:rsidTr="007B1866">
        <w:tc>
          <w:tcPr>
            <w:tcW w:w="709" w:type="dxa"/>
            <w:vAlign w:val="center"/>
          </w:tcPr>
          <w:p w:rsidR="000B561C" w:rsidRPr="007B1866" w:rsidRDefault="000B561C" w:rsidP="007B1866">
            <w:pPr>
              <w:rPr>
                <w:rFonts w:ascii="Times New Roman" w:hAnsi="Times New Roman"/>
                <w:bCs/>
                <w:lang w:val="lv-LV"/>
              </w:rPr>
            </w:pPr>
            <w:r>
              <w:rPr>
                <w:rFonts w:ascii="Times New Roman" w:hAnsi="Times New Roman"/>
                <w:bCs/>
                <w:lang w:val="lv-LV"/>
              </w:rPr>
              <w:t>1.3.</w:t>
            </w:r>
          </w:p>
        </w:tc>
        <w:tc>
          <w:tcPr>
            <w:tcW w:w="2064"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lang w:val="lv-LV"/>
              </w:rPr>
              <w:t>analīžu ilgums</w:t>
            </w:r>
          </w:p>
        </w:tc>
        <w:tc>
          <w:tcPr>
            <w:tcW w:w="4110"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lang w:val="lv-LV"/>
              </w:rPr>
              <w:t>ne vairāk kā 2 stundas</w:t>
            </w:r>
          </w:p>
        </w:tc>
        <w:tc>
          <w:tcPr>
            <w:tcW w:w="3060" w:type="dxa"/>
          </w:tcPr>
          <w:p w:rsidR="000B561C" w:rsidRPr="007B1866" w:rsidRDefault="000B561C" w:rsidP="009825D8">
            <w:pPr>
              <w:rPr>
                <w:rFonts w:ascii="Times New Roman" w:hAnsi="Times New Roman"/>
                <w:color w:val="222222"/>
                <w:lang w:val="lv-LV"/>
              </w:rPr>
            </w:pPr>
          </w:p>
        </w:tc>
      </w:tr>
      <w:tr w:rsidR="000B561C" w:rsidRPr="007B1866" w:rsidTr="007B1866">
        <w:tc>
          <w:tcPr>
            <w:tcW w:w="709" w:type="dxa"/>
            <w:vAlign w:val="center"/>
          </w:tcPr>
          <w:p w:rsidR="000B561C" w:rsidRPr="007B1866" w:rsidRDefault="000B561C" w:rsidP="007B1866">
            <w:pPr>
              <w:rPr>
                <w:rFonts w:ascii="Times New Roman" w:hAnsi="Times New Roman"/>
                <w:bCs/>
                <w:lang w:val="lv-LV"/>
              </w:rPr>
            </w:pPr>
            <w:r>
              <w:rPr>
                <w:rFonts w:ascii="Times New Roman" w:hAnsi="Times New Roman"/>
                <w:bCs/>
                <w:lang w:val="lv-LV"/>
              </w:rPr>
              <w:t>1.4.</w:t>
            </w:r>
          </w:p>
        </w:tc>
        <w:tc>
          <w:tcPr>
            <w:tcW w:w="2064"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lang w:val="lv-LV"/>
              </w:rPr>
              <w:t>analīžu reproducējamība</w:t>
            </w:r>
          </w:p>
        </w:tc>
        <w:tc>
          <w:tcPr>
            <w:tcW w:w="4110"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u w:val="single"/>
                <w:lang w:val="lv-LV"/>
              </w:rPr>
              <w:t>+</w:t>
            </w:r>
            <w:r w:rsidRPr="007B1866">
              <w:rPr>
                <w:rFonts w:ascii="Times New Roman" w:hAnsi="Times New Roman"/>
                <w:bCs/>
                <w:lang w:val="lv-LV"/>
              </w:rPr>
              <w:t xml:space="preserve"> 1%</w:t>
            </w:r>
            <w:proofErr w:type="gramStart"/>
            <w:r w:rsidRPr="007B1866">
              <w:rPr>
                <w:rFonts w:ascii="Times New Roman" w:hAnsi="Times New Roman"/>
                <w:bCs/>
                <w:lang w:val="lv-LV"/>
              </w:rPr>
              <w:t xml:space="preserve">  </w:t>
            </w:r>
            <w:proofErr w:type="gramEnd"/>
            <w:r w:rsidRPr="007B1866">
              <w:rPr>
                <w:rFonts w:ascii="Times New Roman" w:hAnsi="Times New Roman"/>
                <w:bCs/>
                <w:lang w:val="lv-LV"/>
              </w:rPr>
              <w:t>(RSD) vai labāk</w:t>
            </w:r>
          </w:p>
        </w:tc>
        <w:tc>
          <w:tcPr>
            <w:tcW w:w="3060" w:type="dxa"/>
          </w:tcPr>
          <w:p w:rsidR="000B561C" w:rsidRPr="007B1866" w:rsidRDefault="000B561C" w:rsidP="009825D8">
            <w:pPr>
              <w:rPr>
                <w:rFonts w:ascii="Times New Roman" w:hAnsi="Times New Roman"/>
                <w:color w:val="222222"/>
                <w:lang w:val="lv-LV"/>
              </w:rPr>
            </w:pPr>
          </w:p>
        </w:tc>
      </w:tr>
      <w:tr w:rsidR="000B561C" w:rsidRPr="007B1866" w:rsidTr="007B1866">
        <w:tc>
          <w:tcPr>
            <w:tcW w:w="709" w:type="dxa"/>
            <w:vAlign w:val="center"/>
          </w:tcPr>
          <w:p w:rsidR="000B561C" w:rsidRPr="007B1866" w:rsidRDefault="000B561C" w:rsidP="007B1866">
            <w:pPr>
              <w:rPr>
                <w:rFonts w:ascii="Times New Roman" w:hAnsi="Times New Roman"/>
                <w:bCs/>
                <w:lang w:val="lv-LV"/>
              </w:rPr>
            </w:pPr>
            <w:r>
              <w:rPr>
                <w:rFonts w:ascii="Times New Roman" w:hAnsi="Times New Roman"/>
                <w:bCs/>
                <w:lang w:val="lv-LV"/>
              </w:rPr>
              <w:t>1.5.</w:t>
            </w:r>
          </w:p>
        </w:tc>
        <w:tc>
          <w:tcPr>
            <w:tcW w:w="2064"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lang w:val="lv-LV"/>
              </w:rPr>
              <w:t>ekstrakcijas veids</w:t>
            </w:r>
          </w:p>
        </w:tc>
        <w:tc>
          <w:tcPr>
            <w:tcW w:w="4110"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lang w:val="lv-LV"/>
              </w:rPr>
              <w:t xml:space="preserve">aukstā un </w:t>
            </w:r>
            <w:proofErr w:type="spellStart"/>
            <w:r w:rsidRPr="007B1866">
              <w:rPr>
                <w:rFonts w:ascii="Times New Roman" w:hAnsi="Times New Roman"/>
                <w:bCs/>
                <w:lang w:val="lv-LV"/>
              </w:rPr>
              <w:t>kartā</w:t>
            </w:r>
            <w:proofErr w:type="spellEnd"/>
            <w:r w:rsidRPr="007B1866">
              <w:rPr>
                <w:rFonts w:ascii="Times New Roman" w:hAnsi="Times New Roman"/>
                <w:bCs/>
                <w:lang w:val="lv-LV"/>
              </w:rPr>
              <w:t xml:space="preserve"> ekstrakcija</w:t>
            </w:r>
          </w:p>
        </w:tc>
        <w:tc>
          <w:tcPr>
            <w:tcW w:w="3060" w:type="dxa"/>
          </w:tcPr>
          <w:p w:rsidR="000B561C" w:rsidRPr="007B1866" w:rsidRDefault="000B561C" w:rsidP="009825D8">
            <w:pPr>
              <w:rPr>
                <w:rFonts w:ascii="Times New Roman" w:hAnsi="Times New Roman"/>
                <w:color w:val="222222"/>
                <w:lang w:val="lv-LV"/>
              </w:rPr>
            </w:pPr>
          </w:p>
        </w:tc>
      </w:tr>
      <w:tr w:rsidR="000B561C" w:rsidRPr="007B1866" w:rsidTr="007B1866">
        <w:tc>
          <w:tcPr>
            <w:tcW w:w="709" w:type="dxa"/>
            <w:vAlign w:val="center"/>
          </w:tcPr>
          <w:p w:rsidR="000B561C" w:rsidRPr="007B1866" w:rsidRDefault="000B561C" w:rsidP="007B1866">
            <w:pPr>
              <w:rPr>
                <w:rFonts w:ascii="Times New Roman" w:hAnsi="Times New Roman"/>
                <w:bCs/>
                <w:lang w:val="lv-LV"/>
              </w:rPr>
            </w:pPr>
            <w:r>
              <w:rPr>
                <w:rFonts w:ascii="Times New Roman" w:hAnsi="Times New Roman"/>
                <w:bCs/>
                <w:lang w:val="lv-LV"/>
              </w:rPr>
              <w:t>1.6.</w:t>
            </w:r>
          </w:p>
        </w:tc>
        <w:tc>
          <w:tcPr>
            <w:tcW w:w="2064"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lang w:val="lv-LV"/>
              </w:rPr>
              <w:t xml:space="preserve">reaģentu uzsildīšana </w:t>
            </w:r>
            <w:r w:rsidRPr="007B1866">
              <w:rPr>
                <w:rFonts w:ascii="Times New Roman" w:hAnsi="Times New Roman"/>
                <w:noProof/>
                <w:lang w:val="lv-LV"/>
              </w:rPr>
              <w:t>pirms analīzes</w:t>
            </w:r>
          </w:p>
        </w:tc>
        <w:tc>
          <w:tcPr>
            <w:tcW w:w="4110"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lang w:val="lv-LV"/>
              </w:rPr>
              <w:t xml:space="preserve">nodrošināta </w:t>
            </w:r>
          </w:p>
        </w:tc>
        <w:tc>
          <w:tcPr>
            <w:tcW w:w="3060" w:type="dxa"/>
          </w:tcPr>
          <w:p w:rsidR="000B561C" w:rsidRPr="007B1866" w:rsidRDefault="000B561C" w:rsidP="009825D8">
            <w:pPr>
              <w:rPr>
                <w:rFonts w:ascii="Times New Roman" w:hAnsi="Times New Roman"/>
                <w:color w:val="222222"/>
                <w:lang w:val="lv-LV"/>
              </w:rPr>
            </w:pPr>
          </w:p>
        </w:tc>
      </w:tr>
      <w:tr w:rsidR="000B561C" w:rsidRPr="007B1866" w:rsidTr="007B1866">
        <w:tc>
          <w:tcPr>
            <w:tcW w:w="709" w:type="dxa"/>
            <w:vAlign w:val="center"/>
          </w:tcPr>
          <w:p w:rsidR="000B561C" w:rsidRPr="007B1866" w:rsidRDefault="000B561C" w:rsidP="007B1866">
            <w:pPr>
              <w:rPr>
                <w:rFonts w:ascii="Times New Roman" w:hAnsi="Times New Roman"/>
                <w:bCs/>
                <w:lang w:val="lv-LV"/>
              </w:rPr>
            </w:pPr>
            <w:r>
              <w:rPr>
                <w:rFonts w:ascii="Times New Roman" w:hAnsi="Times New Roman"/>
                <w:bCs/>
                <w:lang w:val="lv-LV"/>
              </w:rPr>
              <w:t>1.7.</w:t>
            </w:r>
          </w:p>
        </w:tc>
        <w:tc>
          <w:tcPr>
            <w:tcW w:w="2064"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lang w:val="lv-LV"/>
              </w:rPr>
              <w:t>paraugu vietu skaits</w:t>
            </w:r>
          </w:p>
        </w:tc>
        <w:tc>
          <w:tcPr>
            <w:tcW w:w="4110"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lang w:val="lv-LV"/>
              </w:rPr>
              <w:t xml:space="preserve">vismaz 6 </w:t>
            </w:r>
          </w:p>
        </w:tc>
        <w:tc>
          <w:tcPr>
            <w:tcW w:w="3060" w:type="dxa"/>
          </w:tcPr>
          <w:p w:rsidR="000B561C" w:rsidRPr="007B1866" w:rsidRDefault="000B561C" w:rsidP="009825D8">
            <w:pPr>
              <w:rPr>
                <w:rFonts w:ascii="Times New Roman" w:hAnsi="Times New Roman"/>
                <w:color w:val="222222"/>
                <w:lang w:val="lv-LV"/>
              </w:rPr>
            </w:pPr>
          </w:p>
        </w:tc>
      </w:tr>
      <w:tr w:rsidR="000B561C" w:rsidRPr="007B1866" w:rsidTr="007B1866">
        <w:tc>
          <w:tcPr>
            <w:tcW w:w="709" w:type="dxa"/>
            <w:vAlign w:val="center"/>
          </w:tcPr>
          <w:p w:rsidR="000B561C" w:rsidRPr="007B1866" w:rsidRDefault="000B561C" w:rsidP="007B1866">
            <w:pPr>
              <w:rPr>
                <w:rFonts w:ascii="Times New Roman" w:hAnsi="Times New Roman"/>
                <w:bCs/>
                <w:lang w:val="lv-LV"/>
              </w:rPr>
            </w:pPr>
            <w:r>
              <w:rPr>
                <w:rFonts w:ascii="Times New Roman" w:hAnsi="Times New Roman"/>
                <w:bCs/>
                <w:lang w:val="lv-LV"/>
              </w:rPr>
              <w:t>1.8.</w:t>
            </w:r>
          </w:p>
        </w:tc>
        <w:tc>
          <w:tcPr>
            <w:tcW w:w="2064"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lang w:val="lv-LV"/>
              </w:rPr>
              <w:t>parauga daudzums</w:t>
            </w:r>
          </w:p>
        </w:tc>
        <w:tc>
          <w:tcPr>
            <w:tcW w:w="4110"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lang w:val="lv-LV"/>
              </w:rPr>
              <w:t>minimālais 0.5 g</w:t>
            </w:r>
          </w:p>
          <w:p w:rsidR="000B561C" w:rsidRPr="007B1866" w:rsidRDefault="000B561C" w:rsidP="007B1866">
            <w:pPr>
              <w:rPr>
                <w:rFonts w:ascii="Times New Roman" w:hAnsi="Times New Roman"/>
                <w:bCs/>
                <w:lang w:val="lv-LV"/>
              </w:rPr>
            </w:pPr>
            <w:r w:rsidRPr="007B1866">
              <w:rPr>
                <w:rFonts w:ascii="Times New Roman" w:hAnsi="Times New Roman"/>
                <w:bCs/>
                <w:lang w:val="lv-LV"/>
              </w:rPr>
              <w:t>maksimālais</w:t>
            </w:r>
            <w:proofErr w:type="gramStart"/>
            <w:r w:rsidRPr="007B1866">
              <w:rPr>
                <w:rFonts w:ascii="Times New Roman" w:hAnsi="Times New Roman"/>
                <w:bCs/>
                <w:lang w:val="lv-LV"/>
              </w:rPr>
              <w:t xml:space="preserve">  </w:t>
            </w:r>
            <w:proofErr w:type="gramEnd"/>
            <w:r w:rsidRPr="007B1866">
              <w:rPr>
                <w:rFonts w:ascii="Times New Roman" w:hAnsi="Times New Roman"/>
                <w:bCs/>
                <w:lang w:val="lv-LV"/>
              </w:rPr>
              <w:t>3 g</w:t>
            </w:r>
          </w:p>
        </w:tc>
        <w:tc>
          <w:tcPr>
            <w:tcW w:w="3060" w:type="dxa"/>
          </w:tcPr>
          <w:p w:rsidR="000B561C" w:rsidRPr="007B1866" w:rsidRDefault="000B561C" w:rsidP="009825D8">
            <w:pPr>
              <w:rPr>
                <w:rFonts w:ascii="Times New Roman" w:hAnsi="Times New Roman"/>
                <w:color w:val="222222"/>
                <w:lang w:val="lv-LV"/>
              </w:rPr>
            </w:pPr>
          </w:p>
        </w:tc>
      </w:tr>
      <w:tr w:rsidR="000B561C" w:rsidRPr="007B1866" w:rsidTr="007B1866">
        <w:tc>
          <w:tcPr>
            <w:tcW w:w="709" w:type="dxa"/>
            <w:vAlign w:val="center"/>
          </w:tcPr>
          <w:p w:rsidR="000B561C" w:rsidRPr="007B1866" w:rsidRDefault="000B561C" w:rsidP="007B1866">
            <w:pPr>
              <w:rPr>
                <w:rFonts w:ascii="Times New Roman" w:hAnsi="Times New Roman"/>
                <w:bCs/>
                <w:lang w:val="lv-LV"/>
              </w:rPr>
            </w:pPr>
            <w:r>
              <w:rPr>
                <w:rFonts w:ascii="Times New Roman" w:hAnsi="Times New Roman"/>
                <w:bCs/>
                <w:lang w:val="lv-LV"/>
              </w:rPr>
              <w:t>1.9.</w:t>
            </w:r>
          </w:p>
        </w:tc>
        <w:tc>
          <w:tcPr>
            <w:tcW w:w="2064"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lang w:val="lv-LV"/>
              </w:rPr>
              <w:t>paraugu izvadīšana</w:t>
            </w:r>
          </w:p>
        </w:tc>
        <w:tc>
          <w:tcPr>
            <w:tcW w:w="4110"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lang w:val="lv-LV"/>
              </w:rPr>
              <w:t>ar gaisa sūkni</w:t>
            </w:r>
          </w:p>
        </w:tc>
        <w:tc>
          <w:tcPr>
            <w:tcW w:w="3060" w:type="dxa"/>
          </w:tcPr>
          <w:p w:rsidR="000B561C" w:rsidRPr="007B1866" w:rsidRDefault="000B561C" w:rsidP="009825D8">
            <w:pPr>
              <w:rPr>
                <w:rFonts w:ascii="Times New Roman" w:hAnsi="Times New Roman"/>
                <w:color w:val="222222"/>
                <w:lang w:val="lv-LV"/>
              </w:rPr>
            </w:pPr>
          </w:p>
        </w:tc>
      </w:tr>
      <w:tr w:rsidR="000B561C" w:rsidRPr="007B1866" w:rsidTr="007B1866">
        <w:tc>
          <w:tcPr>
            <w:tcW w:w="709" w:type="dxa"/>
            <w:vAlign w:val="center"/>
          </w:tcPr>
          <w:p w:rsidR="000B561C" w:rsidRPr="007B1866" w:rsidRDefault="000B561C" w:rsidP="007B1866">
            <w:pPr>
              <w:rPr>
                <w:rFonts w:ascii="Times New Roman" w:hAnsi="Times New Roman"/>
                <w:bCs/>
                <w:lang w:val="lv-LV"/>
              </w:rPr>
            </w:pPr>
            <w:r>
              <w:rPr>
                <w:rFonts w:ascii="Times New Roman" w:hAnsi="Times New Roman"/>
                <w:bCs/>
                <w:lang w:val="lv-LV"/>
              </w:rPr>
              <w:t>1.10.</w:t>
            </w:r>
          </w:p>
        </w:tc>
        <w:tc>
          <w:tcPr>
            <w:tcW w:w="2064"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lang w:val="lv-LV"/>
              </w:rPr>
              <w:t>reaģentu novadīšana</w:t>
            </w:r>
          </w:p>
        </w:tc>
        <w:tc>
          <w:tcPr>
            <w:tcW w:w="4110"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lang w:val="lv-LV"/>
              </w:rPr>
              <w:t xml:space="preserve">ar </w:t>
            </w:r>
            <w:proofErr w:type="spellStart"/>
            <w:r w:rsidRPr="007B1866">
              <w:rPr>
                <w:rFonts w:ascii="Times New Roman" w:hAnsi="Times New Roman"/>
                <w:bCs/>
                <w:lang w:val="lv-LV"/>
              </w:rPr>
              <w:t>peristaltisko</w:t>
            </w:r>
            <w:proofErr w:type="spellEnd"/>
            <w:r w:rsidRPr="007B1866">
              <w:rPr>
                <w:rFonts w:ascii="Times New Roman" w:hAnsi="Times New Roman"/>
                <w:bCs/>
                <w:lang w:val="lv-LV"/>
              </w:rPr>
              <w:t xml:space="preserve"> sūkni</w:t>
            </w:r>
          </w:p>
        </w:tc>
        <w:tc>
          <w:tcPr>
            <w:tcW w:w="3060" w:type="dxa"/>
          </w:tcPr>
          <w:p w:rsidR="000B561C" w:rsidRPr="007B1866" w:rsidRDefault="000B561C" w:rsidP="009825D8">
            <w:pPr>
              <w:rPr>
                <w:rFonts w:ascii="Times New Roman" w:hAnsi="Times New Roman"/>
                <w:color w:val="222222"/>
                <w:lang w:val="lv-LV"/>
              </w:rPr>
            </w:pPr>
          </w:p>
        </w:tc>
      </w:tr>
      <w:tr w:rsidR="000B561C" w:rsidRPr="007B1866" w:rsidTr="007B1866">
        <w:tc>
          <w:tcPr>
            <w:tcW w:w="709" w:type="dxa"/>
            <w:vAlign w:val="center"/>
          </w:tcPr>
          <w:p w:rsidR="000B561C" w:rsidRPr="007B1866" w:rsidRDefault="000B561C" w:rsidP="007B1866">
            <w:pPr>
              <w:rPr>
                <w:rFonts w:ascii="Times New Roman" w:hAnsi="Times New Roman"/>
                <w:bCs/>
                <w:lang w:val="lv-LV"/>
              </w:rPr>
            </w:pPr>
            <w:r>
              <w:rPr>
                <w:rFonts w:ascii="Times New Roman" w:hAnsi="Times New Roman"/>
                <w:bCs/>
                <w:lang w:val="lv-LV"/>
              </w:rPr>
              <w:t>1.11.</w:t>
            </w:r>
          </w:p>
        </w:tc>
        <w:tc>
          <w:tcPr>
            <w:tcW w:w="2064"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lang w:val="lv-LV"/>
              </w:rPr>
              <w:t>reaģentu un dzesējamā ūdens novadīšana</w:t>
            </w:r>
          </w:p>
        </w:tc>
        <w:tc>
          <w:tcPr>
            <w:tcW w:w="4110"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lang w:val="lv-LV"/>
              </w:rPr>
              <w:t>pa atsevišķām nov</w:t>
            </w:r>
            <w:r>
              <w:rPr>
                <w:rFonts w:ascii="Times New Roman" w:hAnsi="Times New Roman"/>
                <w:bCs/>
                <w:lang w:val="lv-LV"/>
              </w:rPr>
              <w:t>a</w:t>
            </w:r>
            <w:r w:rsidRPr="007B1866">
              <w:rPr>
                <w:rFonts w:ascii="Times New Roman" w:hAnsi="Times New Roman"/>
                <w:bCs/>
                <w:lang w:val="lv-LV"/>
              </w:rPr>
              <w:t>dcaurulītēm</w:t>
            </w:r>
          </w:p>
        </w:tc>
        <w:tc>
          <w:tcPr>
            <w:tcW w:w="3060" w:type="dxa"/>
          </w:tcPr>
          <w:p w:rsidR="000B561C" w:rsidRPr="007B1866" w:rsidRDefault="000B561C" w:rsidP="009825D8">
            <w:pPr>
              <w:rPr>
                <w:rFonts w:ascii="Times New Roman" w:hAnsi="Times New Roman"/>
                <w:color w:val="222222"/>
                <w:lang w:val="lv-LV"/>
              </w:rPr>
            </w:pPr>
          </w:p>
        </w:tc>
      </w:tr>
      <w:tr w:rsidR="000B561C" w:rsidRPr="007B1866" w:rsidTr="007B1866">
        <w:tc>
          <w:tcPr>
            <w:tcW w:w="709" w:type="dxa"/>
            <w:vAlign w:val="center"/>
          </w:tcPr>
          <w:p w:rsidR="000B561C" w:rsidRPr="007B1866" w:rsidRDefault="000B561C" w:rsidP="007B1866">
            <w:pPr>
              <w:jc w:val="center"/>
              <w:rPr>
                <w:rFonts w:ascii="Times New Roman" w:hAnsi="Times New Roman"/>
                <w:bCs/>
                <w:lang w:val="lv-LV"/>
              </w:rPr>
            </w:pPr>
            <w:r>
              <w:rPr>
                <w:rFonts w:ascii="Times New Roman" w:hAnsi="Times New Roman"/>
                <w:bCs/>
                <w:lang w:val="lv-LV"/>
              </w:rPr>
              <w:t>1.12.</w:t>
            </w:r>
          </w:p>
        </w:tc>
        <w:tc>
          <w:tcPr>
            <w:tcW w:w="2064"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lang w:val="lv-LV"/>
              </w:rPr>
              <w:t>taimeris</w:t>
            </w:r>
          </w:p>
        </w:tc>
        <w:tc>
          <w:tcPr>
            <w:tcW w:w="4110"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lang w:val="lv-LV"/>
              </w:rPr>
              <w:t>iebūvēts, digitāls, ar akustisko signālu</w:t>
            </w:r>
          </w:p>
          <w:p w:rsidR="000B561C" w:rsidRPr="007B1866" w:rsidRDefault="000B561C" w:rsidP="007B1866">
            <w:pPr>
              <w:rPr>
                <w:rFonts w:ascii="Times New Roman" w:hAnsi="Times New Roman"/>
                <w:bCs/>
                <w:lang w:val="lv-LV"/>
              </w:rPr>
            </w:pPr>
            <w:r w:rsidRPr="007B1866">
              <w:rPr>
                <w:rFonts w:ascii="Times New Roman" w:hAnsi="Times New Roman"/>
                <w:bCs/>
                <w:lang w:val="lv-LV"/>
              </w:rPr>
              <w:t>no 0 līdz vismaz 99 min.</w:t>
            </w:r>
          </w:p>
        </w:tc>
        <w:tc>
          <w:tcPr>
            <w:tcW w:w="3060" w:type="dxa"/>
          </w:tcPr>
          <w:p w:rsidR="000B561C" w:rsidRPr="007B1866" w:rsidRDefault="000B561C" w:rsidP="009825D8">
            <w:pPr>
              <w:rPr>
                <w:rFonts w:ascii="Times New Roman" w:hAnsi="Times New Roman"/>
                <w:color w:val="222222"/>
                <w:lang w:val="lv-LV"/>
              </w:rPr>
            </w:pPr>
          </w:p>
        </w:tc>
      </w:tr>
      <w:tr w:rsidR="000B561C" w:rsidRPr="007B1866" w:rsidTr="007B1866">
        <w:tc>
          <w:tcPr>
            <w:tcW w:w="709" w:type="dxa"/>
            <w:vAlign w:val="center"/>
          </w:tcPr>
          <w:p w:rsidR="000B561C" w:rsidRPr="007B1866" w:rsidRDefault="000B561C" w:rsidP="007B1866">
            <w:pPr>
              <w:jc w:val="center"/>
              <w:rPr>
                <w:rFonts w:ascii="Times New Roman" w:hAnsi="Times New Roman"/>
                <w:bCs/>
                <w:lang w:val="lv-LV"/>
              </w:rPr>
            </w:pPr>
            <w:r>
              <w:rPr>
                <w:rFonts w:ascii="Times New Roman" w:hAnsi="Times New Roman"/>
                <w:bCs/>
                <w:lang w:val="lv-LV"/>
              </w:rPr>
              <w:t>1.13.</w:t>
            </w:r>
          </w:p>
        </w:tc>
        <w:tc>
          <w:tcPr>
            <w:tcW w:w="2064" w:type="dxa"/>
          </w:tcPr>
          <w:p w:rsidR="000B561C" w:rsidRPr="007B1866" w:rsidRDefault="000B561C" w:rsidP="009825D8">
            <w:pPr>
              <w:rPr>
                <w:rFonts w:ascii="Times New Roman" w:hAnsi="Times New Roman"/>
                <w:bCs/>
                <w:lang w:val="lv-LV"/>
              </w:rPr>
            </w:pPr>
            <w:r w:rsidRPr="007B1866">
              <w:rPr>
                <w:rFonts w:ascii="Times New Roman" w:hAnsi="Times New Roman"/>
                <w:bCs/>
                <w:lang w:val="lv-LV"/>
              </w:rPr>
              <w:t>temperatūra</w:t>
            </w:r>
          </w:p>
        </w:tc>
        <w:tc>
          <w:tcPr>
            <w:tcW w:w="4110" w:type="dxa"/>
          </w:tcPr>
          <w:p w:rsidR="000B561C" w:rsidRPr="007B1866" w:rsidRDefault="000B561C" w:rsidP="009825D8">
            <w:pPr>
              <w:rPr>
                <w:rFonts w:ascii="Times New Roman" w:hAnsi="Times New Roman"/>
                <w:bCs/>
                <w:lang w:val="lv-LV"/>
              </w:rPr>
            </w:pPr>
            <w:r w:rsidRPr="007B1866">
              <w:rPr>
                <w:rFonts w:ascii="Times New Roman" w:hAnsi="Times New Roman"/>
                <w:bCs/>
                <w:lang w:val="lv-LV"/>
              </w:rPr>
              <w:t>elektroniski ieregulējama</w:t>
            </w:r>
          </w:p>
        </w:tc>
        <w:tc>
          <w:tcPr>
            <w:tcW w:w="3060" w:type="dxa"/>
          </w:tcPr>
          <w:p w:rsidR="000B561C" w:rsidRPr="007B1866" w:rsidRDefault="000B561C" w:rsidP="009825D8">
            <w:pPr>
              <w:rPr>
                <w:rFonts w:ascii="Times New Roman" w:hAnsi="Times New Roman"/>
                <w:color w:val="222222"/>
                <w:lang w:val="lv-LV"/>
              </w:rPr>
            </w:pPr>
          </w:p>
        </w:tc>
      </w:tr>
      <w:tr w:rsidR="000B561C" w:rsidRPr="007B1866" w:rsidTr="007B1866">
        <w:tc>
          <w:tcPr>
            <w:tcW w:w="709" w:type="dxa"/>
            <w:vAlign w:val="center"/>
          </w:tcPr>
          <w:p w:rsidR="000B561C" w:rsidRPr="007B1866" w:rsidRDefault="000B561C" w:rsidP="007B1866">
            <w:pPr>
              <w:jc w:val="center"/>
              <w:rPr>
                <w:rFonts w:ascii="Times New Roman" w:hAnsi="Times New Roman"/>
                <w:bCs/>
                <w:lang w:val="lv-LV"/>
              </w:rPr>
            </w:pPr>
            <w:r>
              <w:rPr>
                <w:rFonts w:ascii="Times New Roman" w:hAnsi="Times New Roman"/>
                <w:bCs/>
                <w:lang w:val="lv-LV"/>
              </w:rPr>
              <w:t>1.14.</w:t>
            </w:r>
          </w:p>
        </w:tc>
        <w:tc>
          <w:tcPr>
            <w:tcW w:w="2064" w:type="dxa"/>
            <w:vAlign w:val="center"/>
          </w:tcPr>
          <w:p w:rsidR="000B561C" w:rsidRPr="007B1866" w:rsidRDefault="000B561C" w:rsidP="007B1866">
            <w:pPr>
              <w:rPr>
                <w:rFonts w:ascii="Times New Roman" w:hAnsi="Times New Roman"/>
                <w:bCs/>
                <w:lang w:val="lv-LV"/>
              </w:rPr>
            </w:pPr>
            <w:r>
              <w:rPr>
                <w:rFonts w:ascii="Times New Roman" w:hAnsi="Times New Roman"/>
                <w:bCs/>
                <w:lang w:val="lv-LV"/>
              </w:rPr>
              <w:t>izmēri</w:t>
            </w:r>
          </w:p>
        </w:tc>
        <w:tc>
          <w:tcPr>
            <w:tcW w:w="4110"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lang w:val="lv-LV"/>
              </w:rPr>
              <w:t>750 x 600 x 400 mm (platums</w:t>
            </w:r>
            <w:r>
              <w:rPr>
                <w:rFonts w:ascii="Times New Roman" w:hAnsi="Times New Roman"/>
                <w:bCs/>
                <w:lang w:val="lv-LV"/>
              </w:rPr>
              <w:t xml:space="preserve"> x</w:t>
            </w:r>
            <w:r w:rsidRPr="007B1866">
              <w:rPr>
                <w:rFonts w:ascii="Times New Roman" w:hAnsi="Times New Roman"/>
                <w:bCs/>
                <w:lang w:val="lv-LV"/>
              </w:rPr>
              <w:t xml:space="preserve"> augstums</w:t>
            </w:r>
            <w:r>
              <w:rPr>
                <w:rFonts w:ascii="Times New Roman" w:hAnsi="Times New Roman"/>
                <w:bCs/>
                <w:lang w:val="lv-LV"/>
              </w:rPr>
              <w:t xml:space="preserve"> x</w:t>
            </w:r>
            <w:r w:rsidRPr="007B1866">
              <w:rPr>
                <w:rFonts w:ascii="Times New Roman" w:hAnsi="Times New Roman"/>
                <w:bCs/>
                <w:lang w:val="lv-LV"/>
              </w:rPr>
              <w:t xml:space="preserve"> dziļums) </w:t>
            </w:r>
            <w:r w:rsidRPr="007B1866">
              <w:rPr>
                <w:rFonts w:ascii="Times New Roman" w:hAnsi="Times New Roman"/>
                <w:bCs/>
                <w:u w:val="single"/>
                <w:lang w:val="lv-LV"/>
              </w:rPr>
              <w:t>+</w:t>
            </w:r>
            <w:r>
              <w:rPr>
                <w:rFonts w:ascii="Times New Roman" w:hAnsi="Times New Roman"/>
                <w:bCs/>
                <w:lang w:val="lv-LV"/>
              </w:rPr>
              <w:t xml:space="preserve"> 5%</w:t>
            </w:r>
            <w:proofErr w:type="gramStart"/>
            <w:r>
              <w:rPr>
                <w:rFonts w:ascii="Times New Roman" w:hAnsi="Times New Roman"/>
                <w:bCs/>
                <w:lang w:val="lv-LV"/>
              </w:rPr>
              <w:t xml:space="preserve"> ;</w:t>
            </w:r>
            <w:proofErr w:type="gramEnd"/>
            <w:r>
              <w:rPr>
                <w:rFonts w:ascii="Times New Roman" w:hAnsi="Times New Roman"/>
                <w:bCs/>
                <w:lang w:val="lv-LV"/>
              </w:rPr>
              <w:t xml:space="preserve"> </w:t>
            </w:r>
          </w:p>
        </w:tc>
        <w:tc>
          <w:tcPr>
            <w:tcW w:w="3060" w:type="dxa"/>
          </w:tcPr>
          <w:p w:rsidR="000B561C" w:rsidRPr="007B1866" w:rsidRDefault="000B561C" w:rsidP="009825D8">
            <w:pPr>
              <w:rPr>
                <w:rFonts w:ascii="Times New Roman" w:hAnsi="Times New Roman"/>
                <w:color w:val="222222"/>
                <w:lang w:val="lv-LV"/>
              </w:rPr>
            </w:pPr>
          </w:p>
        </w:tc>
      </w:tr>
      <w:tr w:rsidR="000B561C" w:rsidRPr="007B1866" w:rsidTr="007B1866">
        <w:tc>
          <w:tcPr>
            <w:tcW w:w="709" w:type="dxa"/>
            <w:vAlign w:val="center"/>
          </w:tcPr>
          <w:p w:rsidR="000B561C" w:rsidRPr="007B1866" w:rsidRDefault="000B561C" w:rsidP="007B1866">
            <w:pPr>
              <w:jc w:val="center"/>
              <w:rPr>
                <w:rFonts w:ascii="Times New Roman" w:hAnsi="Times New Roman"/>
                <w:bCs/>
              </w:rPr>
            </w:pPr>
            <w:r>
              <w:rPr>
                <w:rFonts w:ascii="Times New Roman" w:hAnsi="Times New Roman"/>
                <w:bCs/>
              </w:rPr>
              <w:t>1.15.</w:t>
            </w:r>
          </w:p>
        </w:tc>
        <w:tc>
          <w:tcPr>
            <w:tcW w:w="2064" w:type="dxa"/>
            <w:vAlign w:val="center"/>
          </w:tcPr>
          <w:p w:rsidR="000B561C" w:rsidRPr="007B1866" w:rsidRDefault="000B561C" w:rsidP="007B1866">
            <w:pPr>
              <w:rPr>
                <w:rFonts w:ascii="Times New Roman" w:hAnsi="Times New Roman"/>
                <w:bCs/>
              </w:rPr>
            </w:pPr>
            <w:r w:rsidRPr="007B1866">
              <w:rPr>
                <w:rFonts w:ascii="Times New Roman" w:hAnsi="Times New Roman"/>
                <w:bCs/>
                <w:lang w:val="lv-LV"/>
              </w:rPr>
              <w:t>svars</w:t>
            </w:r>
          </w:p>
        </w:tc>
        <w:tc>
          <w:tcPr>
            <w:tcW w:w="4110" w:type="dxa"/>
            <w:vAlign w:val="center"/>
          </w:tcPr>
          <w:p w:rsidR="000B561C" w:rsidRPr="007B1866" w:rsidRDefault="000B561C" w:rsidP="007B1866">
            <w:pPr>
              <w:rPr>
                <w:rFonts w:ascii="Times New Roman" w:hAnsi="Times New Roman"/>
                <w:bCs/>
              </w:rPr>
            </w:pPr>
            <w:r w:rsidRPr="007B1866">
              <w:rPr>
                <w:rFonts w:ascii="Times New Roman" w:hAnsi="Times New Roman"/>
                <w:bCs/>
                <w:lang w:val="lv-LV"/>
              </w:rPr>
              <w:t>ne vairāk kā 40 kg</w:t>
            </w:r>
          </w:p>
        </w:tc>
        <w:tc>
          <w:tcPr>
            <w:tcW w:w="3060" w:type="dxa"/>
          </w:tcPr>
          <w:p w:rsidR="000B561C" w:rsidRPr="007B1866" w:rsidRDefault="000B561C" w:rsidP="009825D8">
            <w:pPr>
              <w:rPr>
                <w:rFonts w:ascii="Times New Roman" w:hAnsi="Times New Roman"/>
                <w:color w:val="222222"/>
              </w:rPr>
            </w:pPr>
          </w:p>
        </w:tc>
      </w:tr>
      <w:tr w:rsidR="000B561C" w:rsidRPr="007B1866" w:rsidTr="007B1866">
        <w:tc>
          <w:tcPr>
            <w:tcW w:w="709" w:type="dxa"/>
            <w:vAlign w:val="center"/>
          </w:tcPr>
          <w:p w:rsidR="000B561C" w:rsidRPr="007B1866" w:rsidRDefault="000B561C" w:rsidP="007B1866">
            <w:pPr>
              <w:jc w:val="center"/>
              <w:rPr>
                <w:rFonts w:ascii="Times New Roman" w:hAnsi="Times New Roman"/>
                <w:bCs/>
                <w:lang w:val="lv-LV"/>
              </w:rPr>
            </w:pPr>
            <w:r>
              <w:rPr>
                <w:rFonts w:ascii="Times New Roman" w:hAnsi="Times New Roman"/>
                <w:bCs/>
                <w:lang w:val="lv-LV"/>
              </w:rPr>
              <w:t>1.16.</w:t>
            </w:r>
          </w:p>
        </w:tc>
        <w:tc>
          <w:tcPr>
            <w:tcW w:w="2064"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lang w:val="lv-LV"/>
              </w:rPr>
              <w:t xml:space="preserve">paraugu trauciņi </w:t>
            </w:r>
          </w:p>
        </w:tc>
        <w:tc>
          <w:tcPr>
            <w:tcW w:w="4110"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lang w:val="lv-LV"/>
              </w:rPr>
              <w:t>stikla, parauga svēršanai, žāvēšanai un skalošanai tiek izmantots viens trauciņš (bez parauga pārvietošanas)</w:t>
            </w:r>
          </w:p>
        </w:tc>
        <w:tc>
          <w:tcPr>
            <w:tcW w:w="3060" w:type="dxa"/>
          </w:tcPr>
          <w:p w:rsidR="000B561C" w:rsidRPr="007B1866" w:rsidRDefault="000B561C" w:rsidP="009825D8">
            <w:pPr>
              <w:rPr>
                <w:rFonts w:ascii="Times New Roman" w:hAnsi="Times New Roman"/>
                <w:color w:val="222222"/>
                <w:lang w:val="lv-LV"/>
              </w:rPr>
            </w:pPr>
          </w:p>
        </w:tc>
      </w:tr>
      <w:tr w:rsidR="000B561C" w:rsidRPr="007B1866" w:rsidTr="007B1866">
        <w:tc>
          <w:tcPr>
            <w:tcW w:w="709" w:type="dxa"/>
            <w:vAlign w:val="center"/>
          </w:tcPr>
          <w:p w:rsidR="000B561C" w:rsidRPr="007B1866" w:rsidRDefault="000B561C" w:rsidP="007B1866">
            <w:pPr>
              <w:jc w:val="center"/>
              <w:rPr>
                <w:rFonts w:ascii="Times New Roman" w:hAnsi="Times New Roman"/>
                <w:lang w:val="lv-LV"/>
              </w:rPr>
            </w:pPr>
            <w:r>
              <w:rPr>
                <w:rFonts w:ascii="Times New Roman" w:hAnsi="Times New Roman"/>
                <w:lang w:val="lv-LV"/>
              </w:rPr>
              <w:t>1.17.</w:t>
            </w:r>
          </w:p>
        </w:tc>
        <w:tc>
          <w:tcPr>
            <w:tcW w:w="2064" w:type="dxa"/>
            <w:vAlign w:val="center"/>
          </w:tcPr>
          <w:p w:rsidR="000B561C" w:rsidRPr="007B1866" w:rsidRDefault="000B561C" w:rsidP="007B1866">
            <w:pPr>
              <w:rPr>
                <w:rFonts w:ascii="Times New Roman" w:hAnsi="Times New Roman"/>
                <w:bCs/>
                <w:lang w:val="lv-LV"/>
              </w:rPr>
            </w:pPr>
            <w:r w:rsidRPr="007B1866">
              <w:rPr>
                <w:rFonts w:ascii="Times New Roman" w:hAnsi="Times New Roman"/>
                <w:bCs/>
                <w:lang w:val="lv-LV"/>
              </w:rPr>
              <w:t>komplektācija</w:t>
            </w:r>
          </w:p>
        </w:tc>
        <w:tc>
          <w:tcPr>
            <w:tcW w:w="4110" w:type="dxa"/>
            <w:vAlign w:val="center"/>
          </w:tcPr>
          <w:p w:rsidR="000B561C" w:rsidRPr="000B561C" w:rsidRDefault="000B561C" w:rsidP="000B561C">
            <w:pPr>
              <w:pStyle w:val="ListParagraph"/>
              <w:numPr>
                <w:ilvl w:val="0"/>
                <w:numId w:val="34"/>
              </w:numPr>
              <w:ind w:left="380"/>
              <w:rPr>
                <w:rFonts w:ascii="Times New Roman" w:hAnsi="Times New Roman"/>
                <w:color w:val="222222"/>
                <w:sz w:val="22"/>
                <w:szCs w:val="22"/>
              </w:rPr>
            </w:pPr>
            <w:r w:rsidRPr="000B561C">
              <w:rPr>
                <w:rFonts w:ascii="Times New Roman" w:hAnsi="Times New Roman"/>
                <w:color w:val="222222"/>
                <w:sz w:val="22"/>
                <w:szCs w:val="22"/>
              </w:rPr>
              <w:t xml:space="preserve">vismaz 12 stikla paraugu trauciņi; </w:t>
            </w:r>
          </w:p>
          <w:p w:rsidR="000B561C" w:rsidRPr="000B561C" w:rsidRDefault="000B561C" w:rsidP="000B561C">
            <w:pPr>
              <w:pStyle w:val="ListParagraph"/>
              <w:numPr>
                <w:ilvl w:val="0"/>
                <w:numId w:val="34"/>
              </w:numPr>
              <w:ind w:left="380"/>
              <w:rPr>
                <w:rFonts w:ascii="Times New Roman" w:hAnsi="Times New Roman"/>
                <w:color w:val="222222"/>
                <w:sz w:val="22"/>
                <w:szCs w:val="22"/>
              </w:rPr>
            </w:pPr>
            <w:r w:rsidRPr="000B561C">
              <w:rPr>
                <w:rFonts w:ascii="Times New Roman" w:hAnsi="Times New Roman"/>
                <w:color w:val="222222"/>
                <w:sz w:val="22"/>
                <w:szCs w:val="22"/>
              </w:rPr>
              <w:t xml:space="preserve">reaģentu kolba, </w:t>
            </w:r>
          </w:p>
          <w:p w:rsidR="000B561C" w:rsidRPr="000B561C" w:rsidRDefault="000B561C" w:rsidP="000B561C">
            <w:pPr>
              <w:pStyle w:val="ListParagraph"/>
              <w:numPr>
                <w:ilvl w:val="0"/>
                <w:numId w:val="34"/>
              </w:numPr>
              <w:ind w:left="380"/>
              <w:rPr>
                <w:rFonts w:ascii="Times New Roman" w:hAnsi="Times New Roman"/>
                <w:color w:val="222222"/>
                <w:sz w:val="22"/>
                <w:szCs w:val="22"/>
              </w:rPr>
            </w:pPr>
            <w:r w:rsidRPr="000B561C">
              <w:rPr>
                <w:rFonts w:ascii="Times New Roman" w:hAnsi="Times New Roman"/>
                <w:color w:val="222222"/>
                <w:sz w:val="22"/>
                <w:szCs w:val="22"/>
              </w:rPr>
              <w:t xml:space="preserve">pincete trauciņu pārvietošanai, </w:t>
            </w:r>
          </w:p>
          <w:p w:rsidR="000B561C" w:rsidRPr="000B561C" w:rsidRDefault="000B561C" w:rsidP="000B561C">
            <w:pPr>
              <w:pStyle w:val="ListParagraph"/>
              <w:numPr>
                <w:ilvl w:val="0"/>
                <w:numId w:val="34"/>
              </w:numPr>
              <w:ind w:left="380"/>
              <w:rPr>
                <w:rFonts w:ascii="Times New Roman" w:hAnsi="Times New Roman"/>
                <w:color w:val="222222"/>
                <w:sz w:val="22"/>
                <w:szCs w:val="22"/>
              </w:rPr>
            </w:pPr>
            <w:r w:rsidRPr="000B561C">
              <w:rPr>
                <w:rFonts w:ascii="Times New Roman" w:hAnsi="Times New Roman"/>
                <w:color w:val="222222"/>
                <w:sz w:val="22"/>
                <w:szCs w:val="22"/>
              </w:rPr>
              <w:t xml:space="preserve">6 trauciņu turētājs </w:t>
            </w:r>
          </w:p>
        </w:tc>
        <w:tc>
          <w:tcPr>
            <w:tcW w:w="3060" w:type="dxa"/>
          </w:tcPr>
          <w:p w:rsidR="000B561C" w:rsidRPr="007B1866" w:rsidRDefault="000B561C" w:rsidP="009825D8">
            <w:pPr>
              <w:rPr>
                <w:rFonts w:ascii="Times New Roman" w:hAnsi="Times New Roman"/>
                <w:lang w:val="lv-LV"/>
              </w:rPr>
            </w:pPr>
          </w:p>
        </w:tc>
      </w:tr>
      <w:tr w:rsidR="000B561C" w:rsidRPr="007B1866" w:rsidTr="000B561C">
        <w:trPr>
          <w:trHeight w:val="650"/>
        </w:trPr>
        <w:tc>
          <w:tcPr>
            <w:tcW w:w="709" w:type="dxa"/>
            <w:shd w:val="clear" w:color="auto" w:fill="FFFFCC"/>
            <w:vAlign w:val="center"/>
          </w:tcPr>
          <w:p w:rsidR="000B561C" w:rsidRPr="007B1866" w:rsidRDefault="000B561C" w:rsidP="000B561C">
            <w:pPr>
              <w:jc w:val="center"/>
              <w:rPr>
                <w:rFonts w:ascii="Times New Roman" w:hAnsi="Times New Roman"/>
                <w:b/>
                <w:lang w:val="lv-LV"/>
              </w:rPr>
            </w:pPr>
            <w:r w:rsidRPr="007B1866">
              <w:rPr>
                <w:rFonts w:ascii="Times New Roman" w:hAnsi="Times New Roman"/>
                <w:b/>
                <w:lang w:val="lv-LV"/>
              </w:rPr>
              <w:t>2.</w:t>
            </w:r>
          </w:p>
        </w:tc>
        <w:tc>
          <w:tcPr>
            <w:tcW w:w="6174" w:type="dxa"/>
            <w:gridSpan w:val="2"/>
            <w:shd w:val="clear" w:color="auto" w:fill="FFFFCC"/>
            <w:vAlign w:val="center"/>
          </w:tcPr>
          <w:p w:rsidR="000B561C" w:rsidRPr="007B1866" w:rsidRDefault="000B561C" w:rsidP="000B561C">
            <w:pPr>
              <w:pStyle w:val="Normal1"/>
              <w:rPr>
                <w:b/>
                <w:sz w:val="22"/>
                <w:szCs w:val="22"/>
                <w:lang w:val="lv-LV"/>
              </w:rPr>
            </w:pPr>
            <w:r w:rsidRPr="007B1866">
              <w:rPr>
                <w:b/>
                <w:lang w:val="lv-LV"/>
              </w:rPr>
              <w:t>SVARI (1 gab.)</w:t>
            </w:r>
          </w:p>
        </w:tc>
        <w:tc>
          <w:tcPr>
            <w:tcW w:w="3060" w:type="dxa"/>
            <w:shd w:val="clear" w:color="auto" w:fill="FFFFCC"/>
            <w:vAlign w:val="center"/>
          </w:tcPr>
          <w:p w:rsidR="000B561C" w:rsidRPr="00681749" w:rsidRDefault="000B561C" w:rsidP="0036171D">
            <w:pPr>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 xml:space="preserve">Ražotājs: _______, </w:t>
            </w:r>
          </w:p>
          <w:p w:rsidR="000B561C" w:rsidRPr="00681749" w:rsidRDefault="000B561C" w:rsidP="0036171D">
            <w:pPr>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Modelis: _________</w:t>
            </w:r>
          </w:p>
        </w:tc>
      </w:tr>
      <w:tr w:rsidR="000B561C" w:rsidRPr="007B1866" w:rsidTr="000B561C">
        <w:tc>
          <w:tcPr>
            <w:tcW w:w="709" w:type="dxa"/>
            <w:vAlign w:val="center"/>
          </w:tcPr>
          <w:p w:rsidR="000B561C" w:rsidRPr="007B1866" w:rsidRDefault="000B561C" w:rsidP="000B561C">
            <w:pPr>
              <w:jc w:val="center"/>
              <w:rPr>
                <w:rFonts w:ascii="Times New Roman" w:hAnsi="Times New Roman"/>
                <w:lang w:val="lv-LV"/>
              </w:rPr>
            </w:pPr>
            <w:r>
              <w:rPr>
                <w:rFonts w:ascii="Times New Roman" w:hAnsi="Times New Roman"/>
                <w:lang w:val="lv-LV"/>
              </w:rPr>
              <w:t>2.1.</w:t>
            </w:r>
          </w:p>
        </w:tc>
        <w:tc>
          <w:tcPr>
            <w:tcW w:w="2064" w:type="dxa"/>
            <w:vAlign w:val="center"/>
          </w:tcPr>
          <w:p w:rsidR="000B561C" w:rsidRPr="007B1866" w:rsidRDefault="000B561C" w:rsidP="000B561C">
            <w:pPr>
              <w:rPr>
                <w:rFonts w:ascii="Times New Roman" w:hAnsi="Times New Roman"/>
                <w:bCs/>
                <w:lang w:val="lv-LV"/>
              </w:rPr>
            </w:pPr>
            <w:r w:rsidRPr="007B1866">
              <w:rPr>
                <w:rFonts w:ascii="Times New Roman" w:hAnsi="Times New Roman"/>
                <w:lang w:val="lv-LV"/>
              </w:rPr>
              <w:t>Svēršanas diapazons</w:t>
            </w:r>
          </w:p>
        </w:tc>
        <w:tc>
          <w:tcPr>
            <w:tcW w:w="4110" w:type="dxa"/>
            <w:vAlign w:val="center"/>
          </w:tcPr>
          <w:p w:rsidR="000B561C" w:rsidRPr="007B1866" w:rsidRDefault="000B561C" w:rsidP="000B561C">
            <w:pPr>
              <w:pStyle w:val="Normal1"/>
              <w:rPr>
                <w:sz w:val="22"/>
                <w:szCs w:val="22"/>
                <w:lang w:val="lv-LV"/>
              </w:rPr>
            </w:pPr>
            <w:r w:rsidRPr="007B1866">
              <w:rPr>
                <w:sz w:val="22"/>
                <w:szCs w:val="22"/>
                <w:lang w:val="lv-LV"/>
              </w:rPr>
              <w:t>līdz vismaz 2200 g</w:t>
            </w:r>
          </w:p>
        </w:tc>
        <w:tc>
          <w:tcPr>
            <w:tcW w:w="3060" w:type="dxa"/>
            <w:vAlign w:val="center"/>
          </w:tcPr>
          <w:p w:rsidR="000B561C" w:rsidRPr="00681749" w:rsidRDefault="000B561C" w:rsidP="0036171D">
            <w:pPr>
              <w:jc w:val="center"/>
              <w:rPr>
                <w:rFonts w:ascii="Times New Roman" w:eastAsia="Times New Roman" w:hAnsi="Times New Roman"/>
                <w:i/>
                <w:snapToGrid w:val="0"/>
                <w:sz w:val="20"/>
                <w:szCs w:val="20"/>
                <w:lang w:eastAsia="lv-LV"/>
              </w:rPr>
            </w:pPr>
            <w:r w:rsidRPr="00681749">
              <w:rPr>
                <w:rFonts w:ascii="Times New Roman" w:eastAsia="Times New Roman" w:hAnsi="Times New Roman"/>
                <w:i/>
                <w:snapToGrid w:val="0"/>
                <w:sz w:val="20"/>
                <w:szCs w:val="20"/>
                <w:lang w:eastAsia="lv-LV"/>
              </w:rPr>
              <w:t xml:space="preserve">/piedāvātās preces </w:t>
            </w:r>
          </w:p>
          <w:p w:rsidR="000B561C" w:rsidRPr="00681749" w:rsidRDefault="000B561C" w:rsidP="0036171D">
            <w:pPr>
              <w:jc w:val="center"/>
              <w:rPr>
                <w:rFonts w:ascii="Times New Roman" w:eastAsia="Times New Roman" w:hAnsi="Times New Roman"/>
                <w:snapToGrid w:val="0"/>
                <w:sz w:val="20"/>
                <w:szCs w:val="20"/>
                <w:lang w:eastAsia="lv-LV"/>
              </w:rPr>
            </w:pPr>
            <w:r w:rsidRPr="00681749">
              <w:rPr>
                <w:rFonts w:ascii="Times New Roman" w:eastAsia="Times New Roman" w:hAnsi="Times New Roman"/>
                <w:i/>
                <w:snapToGrid w:val="0"/>
                <w:sz w:val="20"/>
                <w:szCs w:val="20"/>
                <w:lang w:eastAsia="lv-LV"/>
              </w:rPr>
              <w:t>tehniskais apraksts/</w:t>
            </w:r>
          </w:p>
        </w:tc>
      </w:tr>
      <w:tr w:rsidR="000B561C" w:rsidRPr="007B1866" w:rsidTr="000B561C">
        <w:tc>
          <w:tcPr>
            <w:tcW w:w="709" w:type="dxa"/>
            <w:vAlign w:val="center"/>
          </w:tcPr>
          <w:p w:rsidR="000B561C" w:rsidRPr="007B1866" w:rsidRDefault="000B561C" w:rsidP="000B561C">
            <w:pPr>
              <w:jc w:val="center"/>
              <w:rPr>
                <w:rFonts w:ascii="Times New Roman" w:hAnsi="Times New Roman"/>
                <w:lang w:val="lv-LV"/>
              </w:rPr>
            </w:pPr>
            <w:r>
              <w:rPr>
                <w:rFonts w:ascii="Times New Roman" w:hAnsi="Times New Roman"/>
                <w:lang w:val="lv-LV"/>
              </w:rPr>
              <w:lastRenderedPageBreak/>
              <w:t>2.2.</w:t>
            </w:r>
          </w:p>
        </w:tc>
        <w:tc>
          <w:tcPr>
            <w:tcW w:w="2064" w:type="dxa"/>
            <w:vAlign w:val="center"/>
          </w:tcPr>
          <w:p w:rsidR="000B561C" w:rsidRPr="007B1866" w:rsidRDefault="000B561C" w:rsidP="000B561C">
            <w:pPr>
              <w:rPr>
                <w:rFonts w:ascii="Times New Roman" w:hAnsi="Times New Roman"/>
                <w:lang w:val="lv-LV"/>
              </w:rPr>
            </w:pPr>
            <w:r w:rsidRPr="007B1866">
              <w:rPr>
                <w:rFonts w:ascii="Times New Roman" w:hAnsi="Times New Roman"/>
                <w:lang w:val="lv-LV"/>
              </w:rPr>
              <w:t>Svaru precizitātes klase</w:t>
            </w:r>
          </w:p>
        </w:tc>
        <w:tc>
          <w:tcPr>
            <w:tcW w:w="4110" w:type="dxa"/>
            <w:vAlign w:val="center"/>
          </w:tcPr>
          <w:p w:rsidR="000B561C" w:rsidRPr="007B1866" w:rsidRDefault="000B561C" w:rsidP="000B561C">
            <w:pPr>
              <w:widowControl w:val="0"/>
              <w:shd w:val="clear" w:color="auto" w:fill="FFFFFF"/>
              <w:suppressAutoHyphens/>
              <w:rPr>
                <w:rFonts w:ascii="Times New Roman" w:hAnsi="Times New Roman"/>
                <w:lang w:val="lv-LV"/>
              </w:rPr>
            </w:pPr>
            <w:r w:rsidRPr="007B1866">
              <w:rPr>
                <w:rFonts w:ascii="Times New Roman" w:hAnsi="Times New Roman"/>
                <w:lang w:val="lv-LV"/>
              </w:rPr>
              <w:t>vismaz II klase</w:t>
            </w:r>
          </w:p>
        </w:tc>
        <w:tc>
          <w:tcPr>
            <w:tcW w:w="3060" w:type="dxa"/>
          </w:tcPr>
          <w:p w:rsidR="000B561C" w:rsidRPr="007B1866" w:rsidRDefault="000B561C" w:rsidP="009825D8">
            <w:pPr>
              <w:widowControl w:val="0"/>
              <w:shd w:val="clear" w:color="auto" w:fill="FFFFFF"/>
              <w:suppressAutoHyphens/>
              <w:rPr>
                <w:rFonts w:ascii="Times New Roman" w:hAnsi="Times New Roman"/>
                <w:lang w:val="lv-LV"/>
              </w:rPr>
            </w:pPr>
          </w:p>
        </w:tc>
      </w:tr>
      <w:tr w:rsidR="000B561C" w:rsidRPr="007B1866" w:rsidTr="000B561C">
        <w:tc>
          <w:tcPr>
            <w:tcW w:w="709" w:type="dxa"/>
            <w:vAlign w:val="center"/>
          </w:tcPr>
          <w:p w:rsidR="000B561C" w:rsidRPr="007B1866" w:rsidRDefault="000B561C" w:rsidP="000B561C">
            <w:pPr>
              <w:jc w:val="center"/>
              <w:rPr>
                <w:rFonts w:ascii="Times New Roman" w:hAnsi="Times New Roman"/>
                <w:lang w:val="lv-LV"/>
              </w:rPr>
            </w:pPr>
            <w:r>
              <w:rPr>
                <w:rFonts w:ascii="Times New Roman" w:hAnsi="Times New Roman"/>
                <w:lang w:val="lv-LV"/>
              </w:rPr>
              <w:t>2.3.</w:t>
            </w:r>
          </w:p>
        </w:tc>
        <w:tc>
          <w:tcPr>
            <w:tcW w:w="2064" w:type="dxa"/>
            <w:vAlign w:val="center"/>
          </w:tcPr>
          <w:p w:rsidR="000B561C" w:rsidRPr="007B1866" w:rsidRDefault="000B561C" w:rsidP="000B561C">
            <w:pPr>
              <w:rPr>
                <w:rFonts w:ascii="Times New Roman" w:hAnsi="Times New Roman"/>
                <w:lang w:val="lv-LV"/>
              </w:rPr>
            </w:pPr>
            <w:r w:rsidRPr="007B1866">
              <w:rPr>
                <w:rFonts w:ascii="Times New Roman" w:hAnsi="Times New Roman"/>
                <w:lang w:val="lv-LV"/>
              </w:rPr>
              <w:t>Iz</w:t>
            </w:r>
            <w:r>
              <w:rPr>
                <w:rFonts w:ascii="Times New Roman" w:hAnsi="Times New Roman"/>
                <w:lang w:val="lv-LV"/>
              </w:rPr>
              <w:t>š</w:t>
            </w:r>
            <w:r w:rsidRPr="007B1866">
              <w:rPr>
                <w:rFonts w:ascii="Times New Roman" w:hAnsi="Times New Roman"/>
                <w:lang w:val="lv-LV"/>
              </w:rPr>
              <w:t>ķirtspēja</w:t>
            </w:r>
          </w:p>
        </w:tc>
        <w:tc>
          <w:tcPr>
            <w:tcW w:w="4110" w:type="dxa"/>
            <w:vAlign w:val="center"/>
          </w:tcPr>
          <w:p w:rsidR="000B561C" w:rsidRPr="007B1866" w:rsidRDefault="000B561C" w:rsidP="000B561C">
            <w:pPr>
              <w:widowControl w:val="0"/>
              <w:shd w:val="clear" w:color="auto" w:fill="FFFFFF"/>
              <w:suppressAutoHyphens/>
              <w:rPr>
                <w:rFonts w:ascii="Times New Roman" w:hAnsi="Times New Roman"/>
                <w:lang w:val="lv-LV"/>
              </w:rPr>
            </w:pPr>
            <w:r w:rsidRPr="007B1866">
              <w:rPr>
                <w:rFonts w:ascii="Times New Roman" w:hAnsi="Times New Roman"/>
                <w:lang w:val="lv-LV"/>
              </w:rPr>
              <w:t>vismaz 0.01 g</w:t>
            </w:r>
          </w:p>
        </w:tc>
        <w:tc>
          <w:tcPr>
            <w:tcW w:w="3060" w:type="dxa"/>
          </w:tcPr>
          <w:p w:rsidR="000B561C" w:rsidRPr="007B1866" w:rsidRDefault="000B561C" w:rsidP="009825D8">
            <w:pPr>
              <w:widowControl w:val="0"/>
              <w:shd w:val="clear" w:color="auto" w:fill="FFFFFF"/>
              <w:suppressAutoHyphens/>
              <w:rPr>
                <w:rFonts w:ascii="Times New Roman" w:hAnsi="Times New Roman"/>
                <w:lang w:val="lv-LV"/>
              </w:rPr>
            </w:pPr>
          </w:p>
        </w:tc>
      </w:tr>
      <w:tr w:rsidR="000B561C" w:rsidRPr="007B1866" w:rsidTr="000B561C">
        <w:tc>
          <w:tcPr>
            <w:tcW w:w="709" w:type="dxa"/>
            <w:vAlign w:val="center"/>
          </w:tcPr>
          <w:p w:rsidR="000B561C" w:rsidRPr="007B1866" w:rsidRDefault="000B561C" w:rsidP="000B561C">
            <w:pPr>
              <w:jc w:val="center"/>
              <w:rPr>
                <w:rFonts w:ascii="Times New Roman" w:hAnsi="Times New Roman"/>
                <w:lang w:val="lv-LV"/>
              </w:rPr>
            </w:pPr>
            <w:r>
              <w:rPr>
                <w:rFonts w:ascii="Times New Roman" w:hAnsi="Times New Roman"/>
                <w:lang w:val="lv-LV"/>
              </w:rPr>
              <w:t>2.4.</w:t>
            </w:r>
          </w:p>
        </w:tc>
        <w:tc>
          <w:tcPr>
            <w:tcW w:w="2064" w:type="dxa"/>
            <w:vAlign w:val="center"/>
          </w:tcPr>
          <w:p w:rsidR="000B561C" w:rsidRPr="007B1866" w:rsidRDefault="000B561C" w:rsidP="000B561C">
            <w:pPr>
              <w:rPr>
                <w:rFonts w:ascii="Times New Roman" w:hAnsi="Times New Roman"/>
                <w:lang w:val="lv-LV"/>
              </w:rPr>
            </w:pPr>
            <w:r w:rsidRPr="007B1866">
              <w:rPr>
                <w:rFonts w:ascii="Times New Roman" w:hAnsi="Times New Roman"/>
                <w:lang w:val="lv-LV"/>
              </w:rPr>
              <w:t>Atkārtojamība</w:t>
            </w:r>
          </w:p>
        </w:tc>
        <w:tc>
          <w:tcPr>
            <w:tcW w:w="4110" w:type="dxa"/>
            <w:vAlign w:val="center"/>
          </w:tcPr>
          <w:p w:rsidR="000B561C" w:rsidRPr="007B1866" w:rsidRDefault="000B561C" w:rsidP="000B561C">
            <w:pPr>
              <w:widowControl w:val="0"/>
              <w:shd w:val="clear" w:color="auto" w:fill="FFFFFF"/>
              <w:suppressAutoHyphens/>
              <w:rPr>
                <w:rFonts w:ascii="Times New Roman" w:hAnsi="Times New Roman"/>
                <w:lang w:val="lv-LV"/>
              </w:rPr>
            </w:pPr>
            <w:r w:rsidRPr="007B1866">
              <w:rPr>
                <w:rFonts w:ascii="Times New Roman" w:hAnsi="Times New Roman"/>
                <w:lang w:val="lv-LV"/>
              </w:rPr>
              <w:t>ne lielāka par 0.01 g</w:t>
            </w:r>
          </w:p>
        </w:tc>
        <w:tc>
          <w:tcPr>
            <w:tcW w:w="3060" w:type="dxa"/>
          </w:tcPr>
          <w:p w:rsidR="000B561C" w:rsidRPr="007B1866" w:rsidRDefault="000B561C" w:rsidP="009825D8">
            <w:pPr>
              <w:widowControl w:val="0"/>
              <w:shd w:val="clear" w:color="auto" w:fill="FFFFFF"/>
              <w:suppressAutoHyphens/>
              <w:rPr>
                <w:rFonts w:ascii="Times New Roman" w:hAnsi="Times New Roman"/>
                <w:lang w:val="lv-LV"/>
              </w:rPr>
            </w:pPr>
          </w:p>
        </w:tc>
      </w:tr>
      <w:tr w:rsidR="000B561C" w:rsidRPr="007B1866" w:rsidTr="000B561C">
        <w:tc>
          <w:tcPr>
            <w:tcW w:w="709" w:type="dxa"/>
            <w:vAlign w:val="center"/>
          </w:tcPr>
          <w:p w:rsidR="000B561C" w:rsidRPr="007B1866" w:rsidRDefault="000B561C" w:rsidP="000B561C">
            <w:pPr>
              <w:jc w:val="center"/>
              <w:rPr>
                <w:rFonts w:ascii="Times New Roman" w:hAnsi="Times New Roman"/>
                <w:lang w:val="lv-LV"/>
              </w:rPr>
            </w:pPr>
            <w:r>
              <w:rPr>
                <w:rFonts w:ascii="Times New Roman" w:hAnsi="Times New Roman"/>
                <w:lang w:val="lv-LV"/>
              </w:rPr>
              <w:t>2.5.</w:t>
            </w:r>
          </w:p>
        </w:tc>
        <w:tc>
          <w:tcPr>
            <w:tcW w:w="2064" w:type="dxa"/>
            <w:vAlign w:val="center"/>
          </w:tcPr>
          <w:p w:rsidR="000B561C" w:rsidRPr="007B1866" w:rsidRDefault="000B561C" w:rsidP="000B561C">
            <w:pPr>
              <w:rPr>
                <w:rFonts w:ascii="Times New Roman" w:hAnsi="Times New Roman"/>
                <w:lang w:val="lv-LV"/>
              </w:rPr>
            </w:pPr>
            <w:r w:rsidRPr="007B1866">
              <w:rPr>
                <w:rFonts w:ascii="Times New Roman" w:hAnsi="Times New Roman"/>
                <w:lang w:val="lv-LV"/>
              </w:rPr>
              <w:t>Linearitāte</w:t>
            </w:r>
          </w:p>
        </w:tc>
        <w:tc>
          <w:tcPr>
            <w:tcW w:w="4110" w:type="dxa"/>
            <w:vAlign w:val="center"/>
          </w:tcPr>
          <w:p w:rsidR="000B561C" w:rsidRPr="007B1866" w:rsidRDefault="000B561C" w:rsidP="000B561C">
            <w:pPr>
              <w:widowControl w:val="0"/>
              <w:shd w:val="clear" w:color="auto" w:fill="FFFFFF"/>
              <w:suppressAutoHyphens/>
              <w:rPr>
                <w:rFonts w:ascii="Times New Roman" w:hAnsi="Times New Roman"/>
                <w:lang w:val="lv-LV"/>
              </w:rPr>
            </w:pPr>
            <w:r w:rsidRPr="007B1866">
              <w:rPr>
                <w:rFonts w:ascii="Times New Roman" w:hAnsi="Times New Roman"/>
                <w:lang w:val="lv-LV"/>
              </w:rPr>
              <w:t>ne lielāka par 0.02 g</w:t>
            </w:r>
          </w:p>
        </w:tc>
        <w:tc>
          <w:tcPr>
            <w:tcW w:w="3060" w:type="dxa"/>
          </w:tcPr>
          <w:p w:rsidR="000B561C" w:rsidRPr="007B1866" w:rsidRDefault="000B561C" w:rsidP="009825D8">
            <w:pPr>
              <w:widowControl w:val="0"/>
              <w:shd w:val="clear" w:color="auto" w:fill="FFFFFF"/>
              <w:suppressAutoHyphens/>
              <w:rPr>
                <w:rFonts w:ascii="Times New Roman" w:hAnsi="Times New Roman"/>
                <w:lang w:val="lv-LV"/>
              </w:rPr>
            </w:pPr>
          </w:p>
        </w:tc>
      </w:tr>
      <w:tr w:rsidR="000B561C" w:rsidRPr="007B1866" w:rsidTr="000B561C">
        <w:tc>
          <w:tcPr>
            <w:tcW w:w="709" w:type="dxa"/>
            <w:vAlign w:val="center"/>
          </w:tcPr>
          <w:p w:rsidR="000B561C" w:rsidRPr="007B1866" w:rsidRDefault="000B561C" w:rsidP="000B561C">
            <w:pPr>
              <w:jc w:val="center"/>
              <w:rPr>
                <w:rFonts w:ascii="Times New Roman" w:hAnsi="Times New Roman"/>
                <w:lang w:val="lv-LV"/>
              </w:rPr>
            </w:pPr>
            <w:r>
              <w:rPr>
                <w:rFonts w:ascii="Times New Roman" w:hAnsi="Times New Roman"/>
                <w:lang w:val="lv-LV"/>
              </w:rPr>
              <w:t>2.6.</w:t>
            </w:r>
          </w:p>
        </w:tc>
        <w:tc>
          <w:tcPr>
            <w:tcW w:w="2064" w:type="dxa"/>
            <w:vAlign w:val="center"/>
          </w:tcPr>
          <w:p w:rsidR="000B561C" w:rsidRPr="007B1866" w:rsidRDefault="000B561C" w:rsidP="000B561C">
            <w:pPr>
              <w:rPr>
                <w:rFonts w:ascii="Times New Roman" w:hAnsi="Times New Roman"/>
                <w:lang w:val="lv-LV"/>
              </w:rPr>
            </w:pPr>
            <w:r w:rsidRPr="007B1866">
              <w:rPr>
                <w:rFonts w:ascii="Times New Roman" w:hAnsi="Times New Roman"/>
                <w:lang w:val="lv-LV"/>
              </w:rPr>
              <w:t>Svēršanas platformas izmēri</w:t>
            </w:r>
          </w:p>
        </w:tc>
        <w:tc>
          <w:tcPr>
            <w:tcW w:w="4110" w:type="dxa"/>
            <w:vAlign w:val="center"/>
          </w:tcPr>
          <w:p w:rsidR="000B561C" w:rsidRPr="007B1866" w:rsidRDefault="000B561C" w:rsidP="000B561C">
            <w:pPr>
              <w:widowControl w:val="0"/>
              <w:shd w:val="clear" w:color="auto" w:fill="FFFFFF"/>
              <w:suppressAutoHyphens/>
              <w:rPr>
                <w:rFonts w:ascii="Times New Roman" w:hAnsi="Times New Roman"/>
                <w:lang w:val="lv-LV"/>
              </w:rPr>
            </w:pPr>
            <w:r w:rsidRPr="007B1866">
              <w:rPr>
                <w:rFonts w:ascii="Times New Roman" w:hAnsi="Times New Roman"/>
                <w:lang w:val="lv-LV"/>
              </w:rPr>
              <w:t>vismaz 170 x 170 mm</w:t>
            </w:r>
          </w:p>
        </w:tc>
        <w:tc>
          <w:tcPr>
            <w:tcW w:w="3060" w:type="dxa"/>
          </w:tcPr>
          <w:p w:rsidR="000B561C" w:rsidRPr="007B1866" w:rsidRDefault="000B561C" w:rsidP="009825D8">
            <w:pPr>
              <w:widowControl w:val="0"/>
              <w:shd w:val="clear" w:color="auto" w:fill="FFFFFF"/>
              <w:suppressAutoHyphens/>
              <w:rPr>
                <w:rFonts w:ascii="Times New Roman" w:hAnsi="Times New Roman"/>
                <w:lang w:val="lv-LV"/>
              </w:rPr>
            </w:pPr>
          </w:p>
        </w:tc>
      </w:tr>
      <w:tr w:rsidR="000B561C" w:rsidRPr="007B1866" w:rsidTr="000B561C">
        <w:tc>
          <w:tcPr>
            <w:tcW w:w="709" w:type="dxa"/>
            <w:vAlign w:val="center"/>
          </w:tcPr>
          <w:p w:rsidR="000B561C" w:rsidRPr="007B1866" w:rsidRDefault="000B561C" w:rsidP="000B561C">
            <w:pPr>
              <w:jc w:val="center"/>
              <w:rPr>
                <w:rFonts w:ascii="Times New Roman" w:hAnsi="Times New Roman"/>
                <w:lang w:val="lv-LV"/>
              </w:rPr>
            </w:pPr>
            <w:r>
              <w:rPr>
                <w:rFonts w:ascii="Times New Roman" w:hAnsi="Times New Roman"/>
                <w:lang w:val="lv-LV"/>
              </w:rPr>
              <w:t>2.7.</w:t>
            </w:r>
          </w:p>
        </w:tc>
        <w:tc>
          <w:tcPr>
            <w:tcW w:w="2064" w:type="dxa"/>
            <w:vAlign w:val="center"/>
          </w:tcPr>
          <w:p w:rsidR="000B561C" w:rsidRPr="007B1866" w:rsidRDefault="000B561C" w:rsidP="000B561C">
            <w:pPr>
              <w:rPr>
                <w:rFonts w:ascii="Times New Roman" w:hAnsi="Times New Roman"/>
                <w:lang w:val="lv-LV"/>
              </w:rPr>
            </w:pPr>
            <w:r w:rsidRPr="007B1866">
              <w:rPr>
                <w:rFonts w:ascii="Times New Roman" w:hAnsi="Times New Roman"/>
                <w:lang w:val="lv-LV"/>
              </w:rPr>
              <w:t>Kalibrēšana</w:t>
            </w:r>
          </w:p>
        </w:tc>
        <w:tc>
          <w:tcPr>
            <w:tcW w:w="4110" w:type="dxa"/>
            <w:vAlign w:val="center"/>
          </w:tcPr>
          <w:p w:rsidR="000B561C" w:rsidRPr="007B1866" w:rsidRDefault="000B561C" w:rsidP="000B561C">
            <w:pPr>
              <w:widowControl w:val="0"/>
              <w:shd w:val="clear" w:color="auto" w:fill="FFFFFF"/>
              <w:suppressAutoHyphens/>
              <w:rPr>
                <w:rFonts w:ascii="Times New Roman" w:hAnsi="Times New Roman"/>
                <w:lang w:val="lv-LV"/>
              </w:rPr>
            </w:pPr>
            <w:r w:rsidRPr="007B1866">
              <w:rPr>
                <w:rFonts w:ascii="Times New Roman" w:hAnsi="Times New Roman"/>
                <w:lang w:val="lv-LV"/>
              </w:rPr>
              <w:t>iebūvēta, ar atgādinājuma funkciju</w:t>
            </w:r>
          </w:p>
        </w:tc>
        <w:tc>
          <w:tcPr>
            <w:tcW w:w="3060" w:type="dxa"/>
          </w:tcPr>
          <w:p w:rsidR="000B561C" w:rsidRPr="007B1866" w:rsidRDefault="000B561C" w:rsidP="009825D8">
            <w:pPr>
              <w:widowControl w:val="0"/>
              <w:shd w:val="clear" w:color="auto" w:fill="FFFFFF"/>
              <w:suppressAutoHyphens/>
              <w:rPr>
                <w:rFonts w:ascii="Times New Roman" w:hAnsi="Times New Roman"/>
                <w:lang w:val="lv-LV"/>
              </w:rPr>
            </w:pPr>
          </w:p>
        </w:tc>
      </w:tr>
      <w:tr w:rsidR="000B561C" w:rsidRPr="007B1866" w:rsidTr="000B561C">
        <w:tc>
          <w:tcPr>
            <w:tcW w:w="709" w:type="dxa"/>
            <w:vAlign w:val="center"/>
          </w:tcPr>
          <w:p w:rsidR="000B561C" w:rsidRPr="007B1866" w:rsidRDefault="000B561C" w:rsidP="000B561C">
            <w:pPr>
              <w:jc w:val="center"/>
              <w:rPr>
                <w:rFonts w:ascii="Times New Roman" w:hAnsi="Times New Roman"/>
                <w:lang w:val="lv-LV"/>
              </w:rPr>
            </w:pPr>
            <w:r>
              <w:rPr>
                <w:rFonts w:ascii="Times New Roman" w:hAnsi="Times New Roman"/>
                <w:lang w:val="lv-LV"/>
              </w:rPr>
              <w:t>2.8.</w:t>
            </w:r>
          </w:p>
        </w:tc>
        <w:tc>
          <w:tcPr>
            <w:tcW w:w="2064" w:type="dxa"/>
            <w:vAlign w:val="center"/>
          </w:tcPr>
          <w:p w:rsidR="000B561C" w:rsidRPr="007B1866" w:rsidRDefault="000B561C" w:rsidP="000B561C">
            <w:pPr>
              <w:rPr>
                <w:rFonts w:ascii="Times New Roman" w:hAnsi="Times New Roman"/>
                <w:lang w:val="lv-LV"/>
              </w:rPr>
            </w:pPr>
            <w:r w:rsidRPr="007B1866">
              <w:rPr>
                <w:rFonts w:ascii="Times New Roman" w:hAnsi="Times New Roman"/>
                <w:lang w:val="lv-LV"/>
              </w:rPr>
              <w:t>Stabilizācijas laiks</w:t>
            </w:r>
          </w:p>
        </w:tc>
        <w:tc>
          <w:tcPr>
            <w:tcW w:w="4110" w:type="dxa"/>
            <w:vAlign w:val="center"/>
          </w:tcPr>
          <w:p w:rsidR="000B561C" w:rsidRPr="007B1866" w:rsidRDefault="000B561C" w:rsidP="000B561C">
            <w:pPr>
              <w:widowControl w:val="0"/>
              <w:shd w:val="clear" w:color="auto" w:fill="FFFFFF"/>
              <w:suppressAutoHyphens/>
              <w:rPr>
                <w:rFonts w:ascii="Times New Roman" w:hAnsi="Times New Roman"/>
                <w:lang w:val="lv-LV"/>
              </w:rPr>
            </w:pPr>
            <w:r w:rsidRPr="007B1866">
              <w:rPr>
                <w:rFonts w:ascii="Times New Roman" w:hAnsi="Times New Roman"/>
                <w:lang w:val="lv-LV"/>
              </w:rPr>
              <w:t>ne vairāk par 2.5 sek</w:t>
            </w:r>
            <w:r>
              <w:rPr>
                <w:rFonts w:ascii="Times New Roman" w:hAnsi="Times New Roman"/>
                <w:lang w:val="lv-LV"/>
              </w:rPr>
              <w:t>.</w:t>
            </w:r>
          </w:p>
        </w:tc>
        <w:tc>
          <w:tcPr>
            <w:tcW w:w="3060" w:type="dxa"/>
          </w:tcPr>
          <w:p w:rsidR="000B561C" w:rsidRPr="007B1866" w:rsidRDefault="000B561C" w:rsidP="009825D8">
            <w:pPr>
              <w:widowControl w:val="0"/>
              <w:shd w:val="clear" w:color="auto" w:fill="FFFFFF"/>
              <w:suppressAutoHyphens/>
              <w:rPr>
                <w:rFonts w:ascii="Times New Roman" w:hAnsi="Times New Roman"/>
                <w:lang w:val="lv-LV"/>
              </w:rPr>
            </w:pPr>
          </w:p>
        </w:tc>
      </w:tr>
      <w:tr w:rsidR="000B561C" w:rsidRPr="007B1866" w:rsidTr="000B561C">
        <w:tc>
          <w:tcPr>
            <w:tcW w:w="709" w:type="dxa"/>
            <w:vAlign w:val="center"/>
          </w:tcPr>
          <w:p w:rsidR="000B561C" w:rsidRPr="007B1866" w:rsidRDefault="000B561C" w:rsidP="000B561C">
            <w:pPr>
              <w:jc w:val="center"/>
              <w:rPr>
                <w:rFonts w:ascii="Times New Roman" w:hAnsi="Times New Roman"/>
                <w:lang w:val="lv-LV"/>
              </w:rPr>
            </w:pPr>
            <w:r>
              <w:rPr>
                <w:rFonts w:ascii="Times New Roman" w:hAnsi="Times New Roman"/>
                <w:lang w:val="lv-LV"/>
              </w:rPr>
              <w:t>2.9.</w:t>
            </w:r>
          </w:p>
        </w:tc>
        <w:tc>
          <w:tcPr>
            <w:tcW w:w="2064" w:type="dxa"/>
            <w:vAlign w:val="center"/>
          </w:tcPr>
          <w:p w:rsidR="000B561C" w:rsidRPr="007B1866" w:rsidRDefault="000B561C" w:rsidP="000B561C">
            <w:pPr>
              <w:rPr>
                <w:rFonts w:ascii="Times New Roman" w:hAnsi="Times New Roman"/>
                <w:lang w:val="lv-LV"/>
              </w:rPr>
            </w:pPr>
            <w:r w:rsidRPr="007B1866">
              <w:rPr>
                <w:rFonts w:ascii="Times New Roman" w:hAnsi="Times New Roman"/>
                <w:lang w:val="lv-LV"/>
              </w:rPr>
              <w:t>Iebūvētās funkcijas</w:t>
            </w:r>
          </w:p>
        </w:tc>
        <w:tc>
          <w:tcPr>
            <w:tcW w:w="4110" w:type="dxa"/>
            <w:vAlign w:val="center"/>
          </w:tcPr>
          <w:p w:rsidR="000B561C" w:rsidRPr="000B561C" w:rsidRDefault="000B561C" w:rsidP="000B561C">
            <w:pPr>
              <w:pStyle w:val="ListParagraph"/>
              <w:widowControl w:val="0"/>
              <w:numPr>
                <w:ilvl w:val="0"/>
                <w:numId w:val="35"/>
              </w:numPr>
              <w:shd w:val="clear" w:color="auto" w:fill="FFFFFF"/>
              <w:suppressAutoHyphens/>
              <w:ind w:left="238"/>
              <w:rPr>
                <w:rFonts w:ascii="Times New Roman" w:hAnsi="Times New Roman"/>
                <w:sz w:val="22"/>
                <w:szCs w:val="22"/>
              </w:rPr>
            </w:pPr>
            <w:r w:rsidRPr="000B561C">
              <w:rPr>
                <w:rFonts w:ascii="Times New Roman" w:hAnsi="Times New Roman"/>
                <w:sz w:val="22"/>
                <w:szCs w:val="22"/>
              </w:rPr>
              <w:t>taras noņemšana</w:t>
            </w:r>
          </w:p>
          <w:p w:rsidR="000B561C" w:rsidRPr="000B561C" w:rsidRDefault="000B561C" w:rsidP="000B561C">
            <w:pPr>
              <w:pStyle w:val="ListParagraph"/>
              <w:widowControl w:val="0"/>
              <w:numPr>
                <w:ilvl w:val="0"/>
                <w:numId w:val="35"/>
              </w:numPr>
              <w:shd w:val="clear" w:color="auto" w:fill="FFFFFF"/>
              <w:suppressAutoHyphens/>
              <w:ind w:left="238"/>
              <w:rPr>
                <w:rFonts w:ascii="Times New Roman" w:hAnsi="Times New Roman"/>
                <w:sz w:val="22"/>
                <w:szCs w:val="22"/>
              </w:rPr>
            </w:pPr>
            <w:r w:rsidRPr="000B561C">
              <w:rPr>
                <w:rFonts w:ascii="Times New Roman" w:hAnsi="Times New Roman"/>
                <w:sz w:val="22"/>
                <w:szCs w:val="22"/>
              </w:rPr>
              <w:t>tieša datu pārraide uz datoru tastatūras emulācijas režīmā bez atsevišķas programmatūras</w:t>
            </w:r>
          </w:p>
        </w:tc>
        <w:tc>
          <w:tcPr>
            <w:tcW w:w="3060" w:type="dxa"/>
          </w:tcPr>
          <w:p w:rsidR="000B561C" w:rsidRPr="007B1866" w:rsidRDefault="000B561C" w:rsidP="009825D8">
            <w:pPr>
              <w:widowControl w:val="0"/>
              <w:shd w:val="clear" w:color="auto" w:fill="FFFFFF"/>
              <w:suppressAutoHyphens/>
              <w:rPr>
                <w:rFonts w:ascii="Times New Roman" w:hAnsi="Times New Roman"/>
                <w:lang w:val="lv-LV"/>
              </w:rPr>
            </w:pPr>
          </w:p>
        </w:tc>
      </w:tr>
      <w:tr w:rsidR="000B561C" w:rsidRPr="007B1866" w:rsidTr="000B561C">
        <w:tc>
          <w:tcPr>
            <w:tcW w:w="709" w:type="dxa"/>
            <w:vAlign w:val="center"/>
          </w:tcPr>
          <w:p w:rsidR="000B561C" w:rsidRPr="007B1866" w:rsidRDefault="000B561C" w:rsidP="000B561C">
            <w:pPr>
              <w:jc w:val="center"/>
              <w:rPr>
                <w:rFonts w:ascii="Times New Roman" w:hAnsi="Times New Roman"/>
                <w:lang w:val="lv-LV"/>
              </w:rPr>
            </w:pPr>
            <w:r>
              <w:rPr>
                <w:rFonts w:ascii="Times New Roman" w:hAnsi="Times New Roman"/>
                <w:lang w:val="lv-LV"/>
              </w:rPr>
              <w:t>2.10.</w:t>
            </w:r>
          </w:p>
        </w:tc>
        <w:tc>
          <w:tcPr>
            <w:tcW w:w="2064" w:type="dxa"/>
            <w:vAlign w:val="center"/>
          </w:tcPr>
          <w:p w:rsidR="000B561C" w:rsidRPr="007B1866" w:rsidRDefault="000B561C" w:rsidP="000B561C">
            <w:pPr>
              <w:rPr>
                <w:rFonts w:ascii="Times New Roman" w:hAnsi="Times New Roman"/>
                <w:lang w:val="lv-LV"/>
              </w:rPr>
            </w:pPr>
            <w:r w:rsidRPr="007B1866">
              <w:rPr>
                <w:rFonts w:ascii="Times New Roman" w:hAnsi="Times New Roman"/>
                <w:lang w:val="lv-LV"/>
              </w:rPr>
              <w:t>Displejs</w:t>
            </w:r>
          </w:p>
        </w:tc>
        <w:tc>
          <w:tcPr>
            <w:tcW w:w="4110" w:type="dxa"/>
            <w:vAlign w:val="center"/>
          </w:tcPr>
          <w:p w:rsidR="000B561C" w:rsidRPr="007B1866" w:rsidRDefault="000B561C" w:rsidP="000B561C">
            <w:pPr>
              <w:widowControl w:val="0"/>
              <w:shd w:val="clear" w:color="auto" w:fill="FFFFFF"/>
              <w:suppressAutoHyphens/>
              <w:rPr>
                <w:rFonts w:ascii="Times New Roman" w:hAnsi="Times New Roman"/>
                <w:lang w:val="lv-LV"/>
              </w:rPr>
            </w:pPr>
            <w:r w:rsidRPr="007B1866">
              <w:rPr>
                <w:rFonts w:ascii="Times New Roman" w:hAnsi="Times New Roman"/>
                <w:lang w:val="lv-LV"/>
              </w:rPr>
              <w:t>LCD vai ekvivalents, ar fona apgaismojumu</w:t>
            </w:r>
          </w:p>
        </w:tc>
        <w:tc>
          <w:tcPr>
            <w:tcW w:w="3060" w:type="dxa"/>
          </w:tcPr>
          <w:p w:rsidR="000B561C" w:rsidRPr="007B1866" w:rsidRDefault="000B561C" w:rsidP="009825D8">
            <w:pPr>
              <w:widowControl w:val="0"/>
              <w:shd w:val="clear" w:color="auto" w:fill="FFFFFF"/>
              <w:suppressAutoHyphens/>
              <w:rPr>
                <w:rFonts w:ascii="Times New Roman" w:hAnsi="Times New Roman"/>
                <w:lang w:val="lv-LV"/>
              </w:rPr>
            </w:pPr>
          </w:p>
        </w:tc>
      </w:tr>
      <w:tr w:rsidR="000B561C" w:rsidRPr="007B1866" w:rsidTr="000B561C">
        <w:tc>
          <w:tcPr>
            <w:tcW w:w="709" w:type="dxa"/>
            <w:vAlign w:val="center"/>
          </w:tcPr>
          <w:p w:rsidR="000B561C" w:rsidRPr="007B1866" w:rsidRDefault="000B561C" w:rsidP="000B561C">
            <w:pPr>
              <w:jc w:val="center"/>
              <w:rPr>
                <w:rFonts w:ascii="Times New Roman" w:hAnsi="Times New Roman"/>
                <w:lang w:val="lv-LV"/>
              </w:rPr>
            </w:pPr>
            <w:r>
              <w:rPr>
                <w:rFonts w:ascii="Times New Roman" w:hAnsi="Times New Roman"/>
                <w:lang w:val="lv-LV"/>
              </w:rPr>
              <w:t>2.11.</w:t>
            </w:r>
          </w:p>
        </w:tc>
        <w:tc>
          <w:tcPr>
            <w:tcW w:w="2064" w:type="dxa"/>
            <w:vAlign w:val="center"/>
          </w:tcPr>
          <w:p w:rsidR="000B561C" w:rsidRPr="007B1866" w:rsidRDefault="000B561C" w:rsidP="000B561C">
            <w:pPr>
              <w:rPr>
                <w:rFonts w:ascii="Times New Roman" w:hAnsi="Times New Roman"/>
                <w:lang w:val="lv-LV"/>
              </w:rPr>
            </w:pPr>
            <w:r w:rsidRPr="007B1866">
              <w:rPr>
                <w:rFonts w:ascii="Times New Roman" w:hAnsi="Times New Roman"/>
                <w:lang w:val="lv-LV"/>
              </w:rPr>
              <w:t>Barošana</w:t>
            </w:r>
          </w:p>
        </w:tc>
        <w:tc>
          <w:tcPr>
            <w:tcW w:w="4110" w:type="dxa"/>
            <w:vAlign w:val="center"/>
          </w:tcPr>
          <w:p w:rsidR="000B561C" w:rsidRPr="007B1866" w:rsidRDefault="000B561C" w:rsidP="000B561C">
            <w:pPr>
              <w:pStyle w:val="Normal1"/>
              <w:rPr>
                <w:rFonts w:eastAsia="Calibri"/>
                <w:sz w:val="22"/>
                <w:szCs w:val="22"/>
                <w:lang w:val="lv-LV"/>
              </w:rPr>
            </w:pPr>
            <w:r w:rsidRPr="007B1866">
              <w:rPr>
                <w:rFonts w:eastAsia="Calibri"/>
                <w:sz w:val="22"/>
                <w:szCs w:val="22"/>
                <w:lang w:val="lv-LV"/>
              </w:rPr>
              <w:t>220</w:t>
            </w:r>
            <w:r>
              <w:rPr>
                <w:rFonts w:eastAsia="Calibri"/>
                <w:sz w:val="22"/>
                <w:szCs w:val="22"/>
                <w:lang w:val="lv-LV"/>
              </w:rPr>
              <w:t>-240</w:t>
            </w:r>
            <w:r w:rsidRPr="007B1866">
              <w:rPr>
                <w:rFonts w:eastAsia="Calibri"/>
                <w:sz w:val="22"/>
                <w:szCs w:val="22"/>
                <w:lang w:val="lv-LV"/>
              </w:rPr>
              <w:t>V 50Hz</w:t>
            </w:r>
          </w:p>
        </w:tc>
        <w:tc>
          <w:tcPr>
            <w:tcW w:w="3060" w:type="dxa"/>
          </w:tcPr>
          <w:p w:rsidR="000B561C" w:rsidRPr="007B1866" w:rsidRDefault="000B561C" w:rsidP="009825D8">
            <w:pPr>
              <w:widowControl w:val="0"/>
              <w:shd w:val="clear" w:color="auto" w:fill="FFFFFF"/>
              <w:suppressAutoHyphens/>
              <w:rPr>
                <w:rFonts w:ascii="Times New Roman" w:hAnsi="Times New Roman"/>
                <w:lang w:val="lv-LV"/>
              </w:rPr>
            </w:pPr>
          </w:p>
        </w:tc>
      </w:tr>
      <w:tr w:rsidR="000B561C" w:rsidRPr="007B1866" w:rsidTr="000B561C">
        <w:tc>
          <w:tcPr>
            <w:tcW w:w="709" w:type="dxa"/>
            <w:vAlign w:val="center"/>
          </w:tcPr>
          <w:p w:rsidR="000B561C" w:rsidRPr="007B1866" w:rsidRDefault="000B561C" w:rsidP="000B561C">
            <w:pPr>
              <w:jc w:val="center"/>
              <w:rPr>
                <w:rFonts w:ascii="Times New Roman" w:hAnsi="Times New Roman"/>
                <w:lang w:val="lv-LV"/>
              </w:rPr>
            </w:pPr>
            <w:r>
              <w:rPr>
                <w:rFonts w:ascii="Times New Roman" w:hAnsi="Times New Roman"/>
                <w:lang w:val="lv-LV"/>
              </w:rPr>
              <w:t>2.12.</w:t>
            </w:r>
          </w:p>
        </w:tc>
        <w:tc>
          <w:tcPr>
            <w:tcW w:w="2064" w:type="dxa"/>
            <w:vAlign w:val="center"/>
          </w:tcPr>
          <w:p w:rsidR="000B561C" w:rsidRPr="007B1866" w:rsidRDefault="000B561C" w:rsidP="000B561C">
            <w:pPr>
              <w:rPr>
                <w:rFonts w:ascii="Times New Roman" w:hAnsi="Times New Roman"/>
                <w:lang w:val="lv-LV"/>
              </w:rPr>
            </w:pPr>
            <w:r w:rsidRPr="007B1866">
              <w:rPr>
                <w:rFonts w:ascii="Times New Roman" w:hAnsi="Times New Roman"/>
                <w:lang w:val="lv-LV"/>
              </w:rPr>
              <w:t xml:space="preserve">Svars </w:t>
            </w:r>
          </w:p>
        </w:tc>
        <w:tc>
          <w:tcPr>
            <w:tcW w:w="4110" w:type="dxa"/>
            <w:vAlign w:val="center"/>
          </w:tcPr>
          <w:p w:rsidR="000B561C" w:rsidRPr="007B1866" w:rsidRDefault="000B561C" w:rsidP="000B561C">
            <w:pPr>
              <w:widowControl w:val="0"/>
              <w:shd w:val="clear" w:color="auto" w:fill="FFFFFF"/>
              <w:suppressAutoHyphens/>
              <w:rPr>
                <w:rFonts w:ascii="Times New Roman" w:hAnsi="Times New Roman"/>
                <w:lang w:val="lv-LV"/>
              </w:rPr>
            </w:pPr>
            <w:r w:rsidRPr="007B1866">
              <w:rPr>
                <w:rFonts w:ascii="Times New Roman" w:hAnsi="Times New Roman"/>
                <w:lang w:val="lv-LV"/>
              </w:rPr>
              <w:t>nepārsniedz 2.9 kg</w:t>
            </w:r>
          </w:p>
        </w:tc>
        <w:tc>
          <w:tcPr>
            <w:tcW w:w="3060" w:type="dxa"/>
          </w:tcPr>
          <w:p w:rsidR="000B561C" w:rsidRPr="007B1866" w:rsidRDefault="000B561C" w:rsidP="009825D8">
            <w:pPr>
              <w:widowControl w:val="0"/>
              <w:shd w:val="clear" w:color="auto" w:fill="FFFFFF"/>
              <w:suppressAutoHyphens/>
              <w:rPr>
                <w:rFonts w:ascii="Times New Roman" w:hAnsi="Times New Roman"/>
                <w:lang w:val="lv-LV"/>
              </w:rPr>
            </w:pPr>
          </w:p>
        </w:tc>
      </w:tr>
      <w:tr w:rsidR="000B561C" w:rsidRPr="007B1866" w:rsidTr="000B561C">
        <w:trPr>
          <w:trHeight w:val="398"/>
        </w:trPr>
        <w:tc>
          <w:tcPr>
            <w:tcW w:w="709" w:type="dxa"/>
            <w:shd w:val="clear" w:color="auto" w:fill="FFFFCC"/>
            <w:vAlign w:val="center"/>
          </w:tcPr>
          <w:p w:rsidR="000B561C" w:rsidRPr="007B1866" w:rsidRDefault="000B561C" w:rsidP="007B1866">
            <w:pPr>
              <w:jc w:val="center"/>
              <w:rPr>
                <w:rFonts w:ascii="Times New Roman" w:eastAsia="Times New Roman" w:hAnsi="Times New Roman"/>
                <w:b/>
                <w:lang w:eastAsia="lv-LV"/>
              </w:rPr>
            </w:pPr>
            <w:r w:rsidRPr="007B1866">
              <w:rPr>
                <w:rFonts w:ascii="Times New Roman" w:eastAsia="Times New Roman" w:hAnsi="Times New Roman"/>
                <w:b/>
                <w:lang w:eastAsia="lv-LV"/>
              </w:rPr>
              <w:t>3.</w:t>
            </w:r>
          </w:p>
        </w:tc>
        <w:tc>
          <w:tcPr>
            <w:tcW w:w="6174" w:type="dxa"/>
            <w:gridSpan w:val="2"/>
            <w:shd w:val="clear" w:color="auto" w:fill="FFFFCC"/>
            <w:vAlign w:val="center"/>
          </w:tcPr>
          <w:p w:rsidR="000B561C" w:rsidRPr="00CF47D3" w:rsidRDefault="000B561C" w:rsidP="0036171D">
            <w:pPr>
              <w:rPr>
                <w:rFonts w:ascii="Times New Roman" w:eastAsia="Times New Roman" w:hAnsi="Times New Roman"/>
                <w:b/>
                <w:snapToGrid w:val="0"/>
                <w:sz w:val="24"/>
                <w:szCs w:val="24"/>
                <w:lang w:eastAsia="lv-LV"/>
              </w:rPr>
            </w:pPr>
            <w:r w:rsidRPr="00CF47D3">
              <w:rPr>
                <w:rFonts w:ascii="Times New Roman" w:eastAsia="Times New Roman" w:hAnsi="Times New Roman"/>
                <w:b/>
                <w:snapToGrid w:val="0"/>
                <w:sz w:val="24"/>
                <w:szCs w:val="24"/>
                <w:lang w:eastAsia="lv-LV"/>
              </w:rPr>
              <w:t>PAPILDUS PRASĪBAS:</w:t>
            </w:r>
          </w:p>
        </w:tc>
        <w:tc>
          <w:tcPr>
            <w:tcW w:w="3060" w:type="dxa"/>
            <w:shd w:val="clear" w:color="auto" w:fill="FFFFCC"/>
            <w:vAlign w:val="center"/>
          </w:tcPr>
          <w:p w:rsidR="000B561C" w:rsidRPr="007B1866" w:rsidRDefault="000B561C" w:rsidP="0036171D">
            <w:pPr>
              <w:suppressAutoHyphens/>
              <w:snapToGrid w:val="0"/>
              <w:ind w:left="127"/>
              <w:jc w:val="center"/>
              <w:rPr>
                <w:rFonts w:ascii="Times New Roman" w:eastAsia="Times New Roman" w:hAnsi="Times New Roman"/>
                <w:i/>
                <w:iCs/>
                <w:sz w:val="20"/>
                <w:szCs w:val="20"/>
                <w:lang w:eastAsia="ar-SA"/>
              </w:rPr>
            </w:pPr>
          </w:p>
        </w:tc>
      </w:tr>
      <w:tr w:rsidR="000B561C" w:rsidRPr="007B1866" w:rsidTr="007B1866">
        <w:tc>
          <w:tcPr>
            <w:tcW w:w="709" w:type="dxa"/>
            <w:vAlign w:val="center"/>
          </w:tcPr>
          <w:p w:rsidR="000B561C" w:rsidRPr="007B1866" w:rsidRDefault="000B561C" w:rsidP="007B1866">
            <w:pPr>
              <w:jc w:val="center"/>
              <w:rPr>
                <w:rFonts w:ascii="Times New Roman" w:eastAsia="Times New Roman" w:hAnsi="Times New Roman"/>
                <w:lang w:val="lv-LV" w:eastAsia="lv-LV"/>
              </w:rPr>
            </w:pPr>
            <w:r>
              <w:rPr>
                <w:rFonts w:ascii="Times New Roman" w:eastAsia="Times New Roman" w:hAnsi="Times New Roman"/>
                <w:lang w:val="lv-LV" w:eastAsia="lv-LV"/>
              </w:rPr>
              <w:t>3</w:t>
            </w:r>
            <w:r w:rsidRPr="007B1866">
              <w:rPr>
                <w:rFonts w:ascii="Times New Roman" w:eastAsia="Times New Roman" w:hAnsi="Times New Roman"/>
                <w:lang w:val="lv-LV" w:eastAsia="lv-LV"/>
              </w:rPr>
              <w:t>.1.</w:t>
            </w:r>
          </w:p>
        </w:tc>
        <w:tc>
          <w:tcPr>
            <w:tcW w:w="6174" w:type="dxa"/>
            <w:gridSpan w:val="2"/>
            <w:vAlign w:val="center"/>
          </w:tcPr>
          <w:p w:rsidR="000B561C" w:rsidRPr="007B1866" w:rsidRDefault="000B561C" w:rsidP="0036171D">
            <w:pPr>
              <w:suppressAutoHyphens/>
              <w:snapToGrid w:val="0"/>
              <w:jc w:val="both"/>
              <w:rPr>
                <w:rFonts w:ascii="Times New Roman" w:hAnsi="Times New Roman"/>
                <w:lang w:val="lv-LV" w:eastAsia="ar-SA"/>
              </w:rPr>
            </w:pPr>
            <w:r w:rsidRPr="007B1866">
              <w:rPr>
                <w:rFonts w:ascii="Times New Roman" w:hAnsi="Times New Roman"/>
                <w:lang w:val="lv-LV"/>
              </w:rPr>
              <w:t>I</w:t>
            </w:r>
            <w:r w:rsidRPr="007B1866">
              <w:rPr>
                <w:rFonts w:ascii="Times New Roman" w:hAnsi="Times New Roman"/>
                <w:lang w:val="lv-LV"/>
              </w:rPr>
              <w:t>ekārtas nedrīkst būt iepriekš lietotas, tajās nedrīkst būt iebūvētas lietotas vai atjaunotas komponentes.</w:t>
            </w:r>
          </w:p>
        </w:tc>
        <w:tc>
          <w:tcPr>
            <w:tcW w:w="3060" w:type="dxa"/>
            <w:vAlign w:val="center"/>
          </w:tcPr>
          <w:p w:rsidR="000B561C" w:rsidRPr="007B1866" w:rsidRDefault="000B561C" w:rsidP="0036171D">
            <w:pPr>
              <w:suppressAutoHyphens/>
              <w:snapToGrid w:val="0"/>
              <w:ind w:left="127"/>
              <w:jc w:val="center"/>
              <w:rPr>
                <w:rFonts w:ascii="Times New Roman" w:eastAsia="Times New Roman" w:hAnsi="Times New Roman"/>
                <w:i/>
                <w:iCs/>
                <w:sz w:val="20"/>
                <w:szCs w:val="20"/>
                <w:lang w:val="lv-LV" w:eastAsia="ar-SA"/>
              </w:rPr>
            </w:pPr>
            <w:r w:rsidRPr="007B1866">
              <w:rPr>
                <w:rFonts w:ascii="Times New Roman" w:eastAsia="Times New Roman" w:hAnsi="Times New Roman"/>
                <w:i/>
                <w:iCs/>
                <w:sz w:val="20"/>
                <w:szCs w:val="20"/>
                <w:lang w:val="lv-LV" w:eastAsia="ar-SA"/>
              </w:rPr>
              <w:t xml:space="preserve">Pretendenta apliecinājums </w:t>
            </w:r>
          </w:p>
          <w:p w:rsidR="000B561C" w:rsidRPr="007B1866" w:rsidRDefault="000B561C" w:rsidP="0036171D">
            <w:pPr>
              <w:suppressAutoHyphens/>
              <w:snapToGrid w:val="0"/>
              <w:ind w:left="127"/>
              <w:jc w:val="center"/>
              <w:rPr>
                <w:rFonts w:ascii="Times New Roman" w:eastAsia="Times New Roman" w:hAnsi="Times New Roman"/>
                <w:i/>
                <w:iCs/>
                <w:sz w:val="20"/>
                <w:szCs w:val="20"/>
                <w:lang w:val="lv-LV" w:eastAsia="ar-SA"/>
              </w:rPr>
            </w:pPr>
            <w:r w:rsidRPr="007B1866">
              <w:rPr>
                <w:rFonts w:ascii="Times New Roman" w:eastAsia="Times New Roman" w:hAnsi="Times New Roman"/>
                <w:i/>
                <w:iCs/>
                <w:sz w:val="20"/>
                <w:szCs w:val="20"/>
                <w:lang w:val="lv-LV" w:eastAsia="ar-SA"/>
              </w:rPr>
              <w:t>par prasības izpildi</w:t>
            </w:r>
          </w:p>
        </w:tc>
      </w:tr>
      <w:tr w:rsidR="000B561C" w:rsidRPr="007B1866" w:rsidTr="007B1866">
        <w:tc>
          <w:tcPr>
            <w:tcW w:w="709" w:type="dxa"/>
            <w:vAlign w:val="center"/>
          </w:tcPr>
          <w:p w:rsidR="000B561C" w:rsidRPr="007B1866" w:rsidRDefault="000B561C" w:rsidP="007B1866">
            <w:pPr>
              <w:tabs>
                <w:tab w:val="left" w:pos="357"/>
              </w:tabs>
              <w:ind w:left="27"/>
              <w:jc w:val="center"/>
              <w:rPr>
                <w:rFonts w:ascii="Times New Roman" w:hAnsi="Times New Roman"/>
                <w:lang w:val="lv-LV"/>
              </w:rPr>
            </w:pPr>
            <w:r>
              <w:rPr>
                <w:rFonts w:ascii="Times New Roman" w:hAnsi="Times New Roman"/>
                <w:lang w:val="lv-LV"/>
              </w:rPr>
              <w:t>3</w:t>
            </w:r>
            <w:r w:rsidRPr="007B1866">
              <w:rPr>
                <w:rFonts w:ascii="Times New Roman" w:hAnsi="Times New Roman"/>
                <w:lang w:val="lv-LV"/>
              </w:rPr>
              <w:t>.2.</w:t>
            </w:r>
          </w:p>
        </w:tc>
        <w:tc>
          <w:tcPr>
            <w:tcW w:w="6174" w:type="dxa"/>
            <w:gridSpan w:val="2"/>
            <w:vAlign w:val="center"/>
          </w:tcPr>
          <w:p w:rsidR="000B561C" w:rsidRPr="007B1866" w:rsidRDefault="000B561C" w:rsidP="0036171D">
            <w:pPr>
              <w:jc w:val="both"/>
              <w:rPr>
                <w:rFonts w:ascii="Times New Roman" w:hAnsi="Times New Roman"/>
                <w:color w:val="FF0000"/>
                <w:lang w:val="lv-LV"/>
              </w:rPr>
            </w:pPr>
            <w:r w:rsidRPr="007B1866">
              <w:rPr>
                <w:rFonts w:ascii="Times New Roman" w:hAnsi="Times New Roman"/>
                <w:lang w:val="lv-LV"/>
              </w:rPr>
              <w:t xml:space="preserve">Pretendenta piedāvāto iekārtu tehniskā dokumentācija, kas apliecina iekārtu atbilstību tehniskajā specifikācijā izvirzītajām prasībām latviešu un/vai angļu valodā. </w:t>
            </w:r>
          </w:p>
          <w:p w:rsidR="000B561C" w:rsidRPr="007B1866" w:rsidRDefault="000B561C" w:rsidP="0036171D">
            <w:pPr>
              <w:suppressAutoHyphens/>
              <w:snapToGrid w:val="0"/>
              <w:jc w:val="both"/>
              <w:rPr>
                <w:rFonts w:ascii="Times New Roman" w:hAnsi="Times New Roman"/>
                <w:lang w:val="lv-LV"/>
              </w:rPr>
            </w:pPr>
            <w:r w:rsidRPr="007B1866">
              <w:rPr>
                <w:rFonts w:ascii="Times New Roman" w:hAnsi="Times New Roman"/>
                <w:lang w:val="lv-LV"/>
              </w:rPr>
              <w:t>Tehnisko dokumentāciju var iesniegt arī elektroniski CD diskā vai USB zibatmiņā (noformēts atbilstoši nolikuma 1.6.5.punktam).</w:t>
            </w:r>
          </w:p>
        </w:tc>
        <w:tc>
          <w:tcPr>
            <w:tcW w:w="3060" w:type="dxa"/>
            <w:vAlign w:val="center"/>
          </w:tcPr>
          <w:p w:rsidR="000B561C" w:rsidRPr="007B1866" w:rsidRDefault="000B561C" w:rsidP="0036171D">
            <w:pPr>
              <w:jc w:val="center"/>
              <w:rPr>
                <w:rFonts w:ascii="Times New Roman" w:hAnsi="Times New Roman"/>
                <w:i/>
                <w:snapToGrid w:val="0"/>
                <w:sz w:val="21"/>
                <w:szCs w:val="21"/>
                <w:lang w:val="lv-LV"/>
              </w:rPr>
            </w:pPr>
            <w:r w:rsidRPr="007B1866">
              <w:rPr>
                <w:rFonts w:ascii="Times New Roman" w:hAnsi="Times New Roman"/>
                <w:i/>
                <w:sz w:val="21"/>
                <w:szCs w:val="21"/>
                <w:lang w:val="lv-LV"/>
              </w:rPr>
              <w:t>Jāiesniedz tehniskā dokumentācija</w:t>
            </w:r>
          </w:p>
        </w:tc>
      </w:tr>
      <w:tr w:rsidR="000B561C" w:rsidRPr="007B1866" w:rsidTr="007B1866">
        <w:tc>
          <w:tcPr>
            <w:tcW w:w="709" w:type="dxa"/>
            <w:vAlign w:val="center"/>
          </w:tcPr>
          <w:p w:rsidR="000B561C" w:rsidRPr="007B1866" w:rsidRDefault="000B561C" w:rsidP="007B1866">
            <w:pPr>
              <w:tabs>
                <w:tab w:val="left" w:pos="357"/>
              </w:tabs>
              <w:ind w:left="27"/>
              <w:jc w:val="center"/>
              <w:rPr>
                <w:rFonts w:ascii="Times New Roman" w:hAnsi="Times New Roman"/>
                <w:lang w:val="lv-LV"/>
              </w:rPr>
            </w:pPr>
            <w:r>
              <w:rPr>
                <w:rFonts w:ascii="Times New Roman" w:hAnsi="Times New Roman"/>
                <w:lang w:val="lv-LV"/>
              </w:rPr>
              <w:t>3.3.</w:t>
            </w:r>
          </w:p>
        </w:tc>
        <w:tc>
          <w:tcPr>
            <w:tcW w:w="6174" w:type="dxa"/>
            <w:gridSpan w:val="2"/>
            <w:vAlign w:val="center"/>
          </w:tcPr>
          <w:p w:rsidR="000B561C" w:rsidRPr="007B1866" w:rsidRDefault="000B561C" w:rsidP="0036171D">
            <w:pPr>
              <w:jc w:val="both"/>
              <w:rPr>
                <w:rFonts w:ascii="Times New Roman" w:hAnsi="Times New Roman"/>
                <w:lang w:val="lv-LV"/>
              </w:rPr>
            </w:pPr>
            <w:r w:rsidRPr="007B1866">
              <w:rPr>
                <w:rFonts w:ascii="Times New Roman" w:hAnsi="Times New Roman"/>
                <w:lang w:val="lv-LV"/>
              </w:rPr>
              <w:t xml:space="preserve">Garantijas laiks </w:t>
            </w:r>
            <w:r w:rsidRPr="007B1866">
              <w:rPr>
                <w:rFonts w:ascii="Times New Roman" w:hAnsi="Times New Roman"/>
                <w:lang w:val="lv-LV"/>
              </w:rPr>
              <w:t>vismaz 2 (divi) gadi</w:t>
            </w:r>
          </w:p>
        </w:tc>
        <w:tc>
          <w:tcPr>
            <w:tcW w:w="3060" w:type="dxa"/>
            <w:vAlign w:val="center"/>
          </w:tcPr>
          <w:p w:rsidR="000B561C" w:rsidRPr="007B1866" w:rsidRDefault="000B561C" w:rsidP="0036171D">
            <w:pPr>
              <w:suppressAutoHyphens/>
              <w:snapToGrid w:val="0"/>
              <w:ind w:left="127"/>
              <w:jc w:val="center"/>
              <w:rPr>
                <w:rFonts w:ascii="Times New Roman" w:eastAsia="Times New Roman" w:hAnsi="Times New Roman"/>
                <w:i/>
                <w:iCs/>
                <w:sz w:val="20"/>
                <w:szCs w:val="20"/>
                <w:lang w:val="lv-LV" w:eastAsia="ar-SA"/>
              </w:rPr>
            </w:pPr>
            <w:r w:rsidRPr="007B1866">
              <w:rPr>
                <w:rFonts w:ascii="Times New Roman" w:eastAsia="Times New Roman" w:hAnsi="Times New Roman"/>
                <w:i/>
                <w:iCs/>
                <w:sz w:val="20"/>
                <w:szCs w:val="20"/>
                <w:lang w:val="lv-LV" w:eastAsia="ar-SA"/>
              </w:rPr>
              <w:t xml:space="preserve">Pretendenta piedāvātais </w:t>
            </w:r>
          </w:p>
          <w:p w:rsidR="000B561C" w:rsidRPr="007B1866" w:rsidRDefault="000B561C" w:rsidP="0036171D">
            <w:pPr>
              <w:suppressAutoHyphens/>
              <w:snapToGrid w:val="0"/>
              <w:ind w:left="127"/>
              <w:jc w:val="center"/>
              <w:rPr>
                <w:rFonts w:ascii="Times New Roman" w:eastAsia="Times New Roman" w:hAnsi="Times New Roman"/>
                <w:i/>
                <w:iCs/>
                <w:sz w:val="20"/>
                <w:szCs w:val="20"/>
                <w:lang w:val="lv-LV" w:eastAsia="ar-SA"/>
              </w:rPr>
            </w:pPr>
            <w:r w:rsidRPr="007B1866">
              <w:rPr>
                <w:rFonts w:ascii="Times New Roman" w:eastAsia="Times New Roman" w:hAnsi="Times New Roman"/>
                <w:i/>
                <w:iCs/>
                <w:sz w:val="20"/>
                <w:szCs w:val="20"/>
                <w:lang w:val="lv-LV" w:eastAsia="ar-SA"/>
              </w:rPr>
              <w:t>garantijas</w:t>
            </w:r>
            <w:r w:rsidRPr="007B1866">
              <w:rPr>
                <w:rFonts w:ascii="Times New Roman" w:eastAsia="Times New Roman" w:hAnsi="Times New Roman"/>
                <w:i/>
                <w:iCs/>
                <w:sz w:val="20"/>
                <w:szCs w:val="20"/>
                <w:lang w:val="lv-LV" w:eastAsia="ar-SA"/>
              </w:rPr>
              <w:t xml:space="preserve"> laiks </w:t>
            </w:r>
          </w:p>
        </w:tc>
      </w:tr>
      <w:tr w:rsidR="000B561C" w:rsidRPr="007B1866" w:rsidTr="007B1866">
        <w:tc>
          <w:tcPr>
            <w:tcW w:w="709" w:type="dxa"/>
            <w:vAlign w:val="center"/>
          </w:tcPr>
          <w:p w:rsidR="000B561C" w:rsidRPr="007B1866" w:rsidRDefault="000B561C" w:rsidP="007B1866">
            <w:pPr>
              <w:tabs>
                <w:tab w:val="left" w:pos="357"/>
              </w:tabs>
              <w:ind w:left="27"/>
              <w:jc w:val="center"/>
              <w:rPr>
                <w:rFonts w:ascii="Times New Roman" w:hAnsi="Times New Roman"/>
                <w:lang w:val="lv-LV"/>
              </w:rPr>
            </w:pPr>
            <w:r>
              <w:rPr>
                <w:rFonts w:ascii="Times New Roman" w:hAnsi="Times New Roman"/>
                <w:lang w:val="lv-LV"/>
              </w:rPr>
              <w:t>3.4.</w:t>
            </w:r>
          </w:p>
        </w:tc>
        <w:tc>
          <w:tcPr>
            <w:tcW w:w="6174" w:type="dxa"/>
            <w:gridSpan w:val="2"/>
            <w:vAlign w:val="center"/>
          </w:tcPr>
          <w:p w:rsidR="000B561C" w:rsidRPr="007B1866" w:rsidRDefault="000B561C" w:rsidP="007B1866">
            <w:pPr>
              <w:pStyle w:val="BodyTextIndent3"/>
              <w:spacing w:after="0"/>
              <w:ind w:left="0"/>
              <w:jc w:val="both"/>
              <w:rPr>
                <w:sz w:val="22"/>
                <w:szCs w:val="22"/>
                <w:lang w:val="lv-LV" w:eastAsia="en-GB"/>
              </w:rPr>
            </w:pPr>
            <w:r w:rsidRPr="007B1866">
              <w:rPr>
                <w:snapToGrid w:val="0"/>
                <w:sz w:val="22"/>
                <w:szCs w:val="22"/>
                <w:lang w:val="lv-LV"/>
              </w:rPr>
              <w:t>Garantijas laikā servisu veic ražotāja apmācīts speciālists.</w:t>
            </w:r>
          </w:p>
        </w:tc>
        <w:tc>
          <w:tcPr>
            <w:tcW w:w="3060" w:type="dxa"/>
            <w:vAlign w:val="center"/>
          </w:tcPr>
          <w:p w:rsidR="000B561C" w:rsidRPr="007B1866" w:rsidRDefault="000B561C" w:rsidP="007B1866">
            <w:pPr>
              <w:pStyle w:val="BodyTextIndent3"/>
              <w:tabs>
                <w:tab w:val="left" w:pos="34"/>
              </w:tabs>
              <w:spacing w:after="0"/>
              <w:ind w:left="34"/>
              <w:jc w:val="center"/>
              <w:rPr>
                <w:i/>
                <w:sz w:val="20"/>
                <w:szCs w:val="20"/>
                <w:lang w:val="lv-LV"/>
              </w:rPr>
            </w:pPr>
            <w:r w:rsidRPr="007B1866">
              <w:rPr>
                <w:i/>
                <w:sz w:val="20"/>
                <w:szCs w:val="20"/>
                <w:lang w:val="lv-LV"/>
              </w:rPr>
              <w:t>P</w:t>
            </w:r>
            <w:r w:rsidRPr="007B1866">
              <w:rPr>
                <w:i/>
                <w:sz w:val="20"/>
                <w:szCs w:val="20"/>
                <w:lang w:val="lv-LV"/>
              </w:rPr>
              <w:t xml:space="preserve">iedāvātā speciālista </w:t>
            </w:r>
          </w:p>
          <w:p w:rsidR="000B561C" w:rsidRPr="007B1866" w:rsidRDefault="000B561C" w:rsidP="007B1866">
            <w:pPr>
              <w:pStyle w:val="BodyTextIndent3"/>
              <w:tabs>
                <w:tab w:val="left" w:pos="34"/>
              </w:tabs>
              <w:spacing w:after="0"/>
              <w:ind w:left="34"/>
              <w:jc w:val="center"/>
              <w:rPr>
                <w:i/>
                <w:sz w:val="20"/>
                <w:szCs w:val="20"/>
                <w:lang w:val="lv-LV"/>
              </w:rPr>
            </w:pPr>
            <w:r w:rsidRPr="007B1866">
              <w:rPr>
                <w:i/>
                <w:sz w:val="20"/>
                <w:szCs w:val="20"/>
                <w:lang w:val="lv-LV"/>
              </w:rPr>
              <w:t>vārds, uzvārds</w:t>
            </w:r>
          </w:p>
        </w:tc>
      </w:tr>
      <w:tr w:rsidR="000B561C" w:rsidRPr="007B1866" w:rsidTr="007B1866">
        <w:tc>
          <w:tcPr>
            <w:tcW w:w="709" w:type="dxa"/>
            <w:vAlign w:val="center"/>
          </w:tcPr>
          <w:p w:rsidR="000B561C" w:rsidRPr="007B1866" w:rsidRDefault="000B561C" w:rsidP="007B1866">
            <w:pPr>
              <w:tabs>
                <w:tab w:val="left" w:pos="357"/>
              </w:tabs>
              <w:ind w:left="27"/>
              <w:jc w:val="center"/>
              <w:rPr>
                <w:rFonts w:ascii="Times New Roman" w:hAnsi="Times New Roman"/>
                <w:lang w:val="lv-LV"/>
              </w:rPr>
            </w:pPr>
            <w:r>
              <w:rPr>
                <w:rFonts w:ascii="Times New Roman" w:hAnsi="Times New Roman"/>
                <w:lang w:val="lv-LV"/>
              </w:rPr>
              <w:t>3.5.</w:t>
            </w:r>
          </w:p>
        </w:tc>
        <w:tc>
          <w:tcPr>
            <w:tcW w:w="6174" w:type="dxa"/>
            <w:gridSpan w:val="2"/>
            <w:vAlign w:val="center"/>
          </w:tcPr>
          <w:p w:rsidR="000B561C" w:rsidRPr="007B1866" w:rsidRDefault="000B561C" w:rsidP="007B1866">
            <w:pPr>
              <w:jc w:val="both"/>
              <w:rPr>
                <w:rFonts w:ascii="Times New Roman" w:hAnsi="Times New Roman"/>
                <w:lang w:val="lv-LV"/>
              </w:rPr>
            </w:pPr>
            <w:r w:rsidRPr="007B1866">
              <w:rPr>
                <w:rFonts w:ascii="Times New Roman" w:hAnsi="Times New Roman"/>
                <w:lang w:val="lv-LV"/>
              </w:rPr>
              <w:t xml:space="preserve">Maksimālais speciālista </w:t>
            </w:r>
            <w:r w:rsidRPr="007B1866">
              <w:rPr>
                <w:rFonts w:ascii="Times New Roman" w:hAnsi="Times New Roman"/>
                <w:lang w:val="lv-LV"/>
              </w:rPr>
              <w:t>ierašanās</w:t>
            </w:r>
            <w:r w:rsidRPr="007B1866">
              <w:rPr>
                <w:rFonts w:ascii="Times New Roman" w:hAnsi="Times New Roman"/>
                <w:lang w:val="lv-LV"/>
              </w:rPr>
              <w:t xml:space="preserve"> laiks ne vairāk kā 48 stundas </w:t>
            </w:r>
            <w:r w:rsidRPr="007B1866">
              <w:rPr>
                <w:rFonts w:ascii="Times New Roman" w:hAnsi="Times New Roman"/>
                <w:lang w:val="lv-LV"/>
              </w:rPr>
              <w:t>pēc</w:t>
            </w:r>
            <w:r w:rsidRPr="007B1866">
              <w:rPr>
                <w:rFonts w:ascii="Times New Roman" w:hAnsi="Times New Roman"/>
                <w:lang w:val="lv-LV"/>
              </w:rPr>
              <w:t xml:space="preserve"> izsaukuma brīža. </w:t>
            </w:r>
          </w:p>
        </w:tc>
        <w:tc>
          <w:tcPr>
            <w:tcW w:w="3060" w:type="dxa"/>
            <w:vAlign w:val="center"/>
          </w:tcPr>
          <w:p w:rsidR="000B561C" w:rsidRPr="007B1866" w:rsidRDefault="000B561C" w:rsidP="0036171D">
            <w:pPr>
              <w:suppressAutoHyphens/>
              <w:snapToGrid w:val="0"/>
              <w:ind w:left="127" w:right="118"/>
              <w:jc w:val="center"/>
              <w:rPr>
                <w:rFonts w:ascii="Times New Roman" w:hAnsi="Times New Roman"/>
                <w:i/>
                <w:iCs/>
                <w:sz w:val="20"/>
                <w:szCs w:val="20"/>
                <w:lang w:val="lv-LV" w:eastAsia="ar-SA"/>
              </w:rPr>
            </w:pPr>
            <w:r w:rsidRPr="007B1866">
              <w:rPr>
                <w:rFonts w:ascii="Times New Roman" w:hAnsi="Times New Roman"/>
                <w:i/>
                <w:iCs/>
                <w:sz w:val="20"/>
                <w:szCs w:val="20"/>
                <w:lang w:val="lv-LV"/>
              </w:rPr>
              <w:t>Pretendenta apliecinājums par prasības izpildi</w:t>
            </w:r>
          </w:p>
        </w:tc>
      </w:tr>
      <w:tr w:rsidR="000B561C" w:rsidRPr="007B1866" w:rsidTr="007B1866">
        <w:tc>
          <w:tcPr>
            <w:tcW w:w="709" w:type="dxa"/>
            <w:vAlign w:val="center"/>
          </w:tcPr>
          <w:p w:rsidR="000B561C" w:rsidRPr="007B1866" w:rsidRDefault="000B561C" w:rsidP="007B1866">
            <w:pPr>
              <w:tabs>
                <w:tab w:val="left" w:pos="357"/>
              </w:tabs>
              <w:ind w:left="27"/>
              <w:jc w:val="center"/>
              <w:rPr>
                <w:rFonts w:ascii="Times New Roman" w:hAnsi="Times New Roman"/>
                <w:lang w:val="lv-LV"/>
              </w:rPr>
            </w:pPr>
            <w:r>
              <w:rPr>
                <w:rFonts w:ascii="Times New Roman" w:hAnsi="Times New Roman"/>
                <w:lang w:val="lv-LV"/>
              </w:rPr>
              <w:t>3.6.</w:t>
            </w:r>
          </w:p>
        </w:tc>
        <w:tc>
          <w:tcPr>
            <w:tcW w:w="6174" w:type="dxa"/>
            <w:gridSpan w:val="2"/>
            <w:vAlign w:val="center"/>
          </w:tcPr>
          <w:p w:rsidR="000B561C" w:rsidRPr="007B1866" w:rsidRDefault="000B561C" w:rsidP="007959B3">
            <w:pPr>
              <w:jc w:val="both"/>
              <w:rPr>
                <w:rFonts w:ascii="Times New Roman" w:hAnsi="Times New Roman"/>
                <w:i/>
                <w:snapToGrid w:val="0"/>
                <w:lang w:val="lv-LV"/>
              </w:rPr>
            </w:pPr>
            <w:r w:rsidRPr="007B1866">
              <w:rPr>
                <w:rFonts w:ascii="Times New Roman" w:hAnsi="Times New Roman"/>
                <w:lang w:val="lv-LV"/>
              </w:rPr>
              <w:t>Piegādes laiks ne ilgāk kā 2 (divu) mēnešu laikā no līguma noslēgšanas</w:t>
            </w:r>
          </w:p>
        </w:tc>
        <w:tc>
          <w:tcPr>
            <w:tcW w:w="3060" w:type="dxa"/>
            <w:vAlign w:val="center"/>
          </w:tcPr>
          <w:p w:rsidR="000B561C" w:rsidRPr="007B1866" w:rsidRDefault="000B561C" w:rsidP="007959B3">
            <w:pPr>
              <w:suppressAutoHyphens/>
              <w:snapToGrid w:val="0"/>
              <w:ind w:left="127"/>
              <w:jc w:val="center"/>
              <w:rPr>
                <w:rFonts w:ascii="Times New Roman" w:eastAsia="Times New Roman" w:hAnsi="Times New Roman"/>
                <w:i/>
                <w:iCs/>
                <w:sz w:val="20"/>
                <w:szCs w:val="20"/>
                <w:lang w:val="lv-LV" w:eastAsia="ar-SA"/>
              </w:rPr>
            </w:pPr>
            <w:r w:rsidRPr="007B1866">
              <w:rPr>
                <w:rFonts w:ascii="Times New Roman" w:eastAsia="Times New Roman" w:hAnsi="Times New Roman"/>
                <w:i/>
                <w:iCs/>
                <w:sz w:val="20"/>
                <w:szCs w:val="20"/>
                <w:lang w:val="lv-LV" w:eastAsia="ar-SA"/>
              </w:rPr>
              <w:t xml:space="preserve">Pretendenta piedāvātais </w:t>
            </w:r>
          </w:p>
          <w:p w:rsidR="000B561C" w:rsidRPr="007B1866" w:rsidRDefault="000B561C" w:rsidP="007959B3">
            <w:pPr>
              <w:suppressAutoHyphens/>
              <w:snapToGrid w:val="0"/>
              <w:ind w:left="127"/>
              <w:jc w:val="center"/>
              <w:rPr>
                <w:rFonts w:ascii="Times New Roman" w:eastAsia="Times New Roman" w:hAnsi="Times New Roman"/>
                <w:i/>
                <w:iCs/>
                <w:sz w:val="20"/>
                <w:szCs w:val="20"/>
                <w:lang w:val="lv-LV" w:eastAsia="ar-SA"/>
              </w:rPr>
            </w:pPr>
            <w:r w:rsidRPr="007B1866">
              <w:rPr>
                <w:rFonts w:ascii="Times New Roman" w:eastAsia="Times New Roman" w:hAnsi="Times New Roman"/>
                <w:i/>
                <w:iCs/>
                <w:sz w:val="20"/>
                <w:szCs w:val="20"/>
                <w:lang w:val="lv-LV" w:eastAsia="ar-SA"/>
              </w:rPr>
              <w:t xml:space="preserve">piegādes laiks </w:t>
            </w:r>
          </w:p>
        </w:tc>
      </w:tr>
      <w:tr w:rsidR="000B561C" w:rsidRPr="007B1866" w:rsidTr="007B1866">
        <w:tc>
          <w:tcPr>
            <w:tcW w:w="709" w:type="dxa"/>
            <w:vAlign w:val="center"/>
          </w:tcPr>
          <w:p w:rsidR="000B561C" w:rsidRPr="007B1866" w:rsidRDefault="000B561C" w:rsidP="007B1866">
            <w:pPr>
              <w:tabs>
                <w:tab w:val="left" w:pos="357"/>
              </w:tabs>
              <w:ind w:left="27"/>
              <w:jc w:val="center"/>
              <w:rPr>
                <w:rFonts w:ascii="Times New Roman" w:hAnsi="Times New Roman"/>
                <w:lang w:val="lv-LV"/>
              </w:rPr>
            </w:pPr>
            <w:r>
              <w:rPr>
                <w:rFonts w:ascii="Times New Roman" w:hAnsi="Times New Roman"/>
                <w:lang w:val="lv-LV"/>
              </w:rPr>
              <w:t>3.7.</w:t>
            </w:r>
          </w:p>
        </w:tc>
        <w:tc>
          <w:tcPr>
            <w:tcW w:w="6174" w:type="dxa"/>
            <w:gridSpan w:val="2"/>
            <w:vAlign w:val="center"/>
          </w:tcPr>
          <w:p w:rsidR="000B561C" w:rsidRPr="007B1866" w:rsidRDefault="000B561C" w:rsidP="00AF0662">
            <w:pPr>
              <w:ind w:right="142"/>
              <w:jc w:val="both"/>
              <w:rPr>
                <w:rFonts w:ascii="Times New Roman" w:eastAsia="Times New Roman" w:hAnsi="Times New Roman"/>
                <w:highlight w:val="yellow"/>
                <w:lang w:val="lv-LV" w:eastAsia="lv-LV"/>
              </w:rPr>
            </w:pPr>
            <w:r w:rsidRPr="007B1866">
              <w:rPr>
                <w:rFonts w:ascii="Times New Roman" w:eastAsia="Times New Roman" w:hAnsi="Times New Roman"/>
                <w:color w:val="000000"/>
                <w:lang w:val="lv-LV" w:eastAsia="lv-LV"/>
              </w:rPr>
              <w:t xml:space="preserve">Pretendentam jānodrošina iekārtas piegāde un uzstādīšana pasūtītāja norādītajā adresē: </w:t>
            </w:r>
            <w:r w:rsidRPr="007B1866">
              <w:rPr>
                <w:rFonts w:ascii="Times New Roman" w:eastAsia="Times New Roman" w:hAnsi="Times New Roman"/>
                <w:color w:val="000000"/>
                <w:lang w:val="lv-LV" w:eastAsia="lv-LV"/>
              </w:rPr>
              <w:t>LLU Agronomisko analīžu zinātniskā laboratorija, Strazdu iela 1, Jelgava, LV-3004</w:t>
            </w:r>
            <w:r w:rsidRPr="007B1866">
              <w:rPr>
                <w:rFonts w:ascii="Times New Roman" w:eastAsia="Times New Roman" w:hAnsi="Times New Roman"/>
                <w:color w:val="000000"/>
                <w:lang w:val="lv-LV" w:eastAsia="lv-LV"/>
              </w:rPr>
              <w:t>.</w:t>
            </w:r>
          </w:p>
        </w:tc>
        <w:tc>
          <w:tcPr>
            <w:tcW w:w="3060" w:type="dxa"/>
            <w:vAlign w:val="center"/>
          </w:tcPr>
          <w:p w:rsidR="000B561C" w:rsidRPr="007B1866" w:rsidRDefault="000B561C" w:rsidP="00AF0662">
            <w:pPr>
              <w:suppressAutoHyphens/>
              <w:snapToGrid w:val="0"/>
              <w:ind w:left="127"/>
              <w:jc w:val="center"/>
              <w:rPr>
                <w:rFonts w:ascii="Times New Roman" w:eastAsia="Times New Roman" w:hAnsi="Times New Roman"/>
                <w:i/>
                <w:iCs/>
                <w:sz w:val="20"/>
                <w:szCs w:val="20"/>
                <w:lang w:val="lv-LV" w:eastAsia="ar-SA"/>
              </w:rPr>
            </w:pPr>
            <w:r w:rsidRPr="007B1866">
              <w:rPr>
                <w:rFonts w:ascii="Times New Roman" w:eastAsia="Times New Roman" w:hAnsi="Times New Roman"/>
                <w:i/>
                <w:iCs/>
                <w:sz w:val="20"/>
                <w:szCs w:val="20"/>
                <w:lang w:val="lv-LV" w:eastAsia="ar-SA"/>
              </w:rPr>
              <w:t xml:space="preserve">Pretendenta apliecinājums </w:t>
            </w:r>
          </w:p>
          <w:p w:rsidR="000B561C" w:rsidRPr="007B1866" w:rsidRDefault="000B561C" w:rsidP="00AF0662">
            <w:pPr>
              <w:suppressAutoHyphens/>
              <w:snapToGrid w:val="0"/>
              <w:ind w:left="127" w:right="118"/>
              <w:jc w:val="center"/>
              <w:rPr>
                <w:rFonts w:ascii="Times New Roman" w:eastAsia="Times New Roman" w:hAnsi="Times New Roman"/>
                <w:i/>
                <w:sz w:val="20"/>
                <w:szCs w:val="20"/>
                <w:lang w:val="lv-LV" w:eastAsia="lv-LV"/>
              </w:rPr>
            </w:pPr>
            <w:r w:rsidRPr="007B1866">
              <w:rPr>
                <w:rFonts w:ascii="Times New Roman" w:eastAsia="Times New Roman" w:hAnsi="Times New Roman"/>
                <w:i/>
                <w:iCs/>
                <w:sz w:val="20"/>
                <w:szCs w:val="20"/>
                <w:lang w:val="lv-LV" w:eastAsia="ar-SA"/>
              </w:rPr>
              <w:t>par prasības izpildi</w:t>
            </w:r>
          </w:p>
        </w:tc>
      </w:tr>
      <w:tr w:rsidR="000B561C" w:rsidRPr="007B1866" w:rsidTr="007B1866">
        <w:tc>
          <w:tcPr>
            <w:tcW w:w="709" w:type="dxa"/>
            <w:vAlign w:val="center"/>
          </w:tcPr>
          <w:p w:rsidR="000B561C" w:rsidRPr="007B1866" w:rsidRDefault="000B561C" w:rsidP="007B1866">
            <w:pPr>
              <w:jc w:val="center"/>
              <w:rPr>
                <w:rFonts w:ascii="Times New Roman" w:hAnsi="Times New Roman"/>
                <w:lang w:val="lv-LV"/>
              </w:rPr>
            </w:pPr>
            <w:r>
              <w:rPr>
                <w:rFonts w:ascii="Times New Roman" w:hAnsi="Times New Roman"/>
                <w:lang w:val="lv-LV"/>
              </w:rPr>
              <w:t>3.8.</w:t>
            </w:r>
          </w:p>
        </w:tc>
        <w:tc>
          <w:tcPr>
            <w:tcW w:w="6174" w:type="dxa"/>
            <w:gridSpan w:val="2"/>
          </w:tcPr>
          <w:p w:rsidR="000B561C" w:rsidRPr="007B1866" w:rsidRDefault="000B561C" w:rsidP="007B1866">
            <w:pPr>
              <w:ind w:right="142"/>
              <w:jc w:val="both"/>
              <w:rPr>
                <w:rFonts w:ascii="Times New Roman" w:eastAsia="Times New Roman" w:hAnsi="Times New Roman"/>
                <w:i/>
                <w:snapToGrid w:val="0"/>
                <w:lang w:val="lv-LV" w:eastAsia="lv-LV"/>
              </w:rPr>
            </w:pPr>
            <w:r w:rsidRPr="007B1866">
              <w:rPr>
                <w:rFonts w:ascii="Times New Roman" w:eastAsia="Times New Roman" w:hAnsi="Times New Roman"/>
                <w:lang w:val="lv-LV" w:eastAsia="lv-LV"/>
              </w:rPr>
              <w:t>Piedāvājuma cenā jāiekļauj visas izmaksas, kas saistītas ar tehniskajai specifikācijai atbilstošas preces piegādi</w:t>
            </w:r>
            <w:r w:rsidRPr="007B1866">
              <w:rPr>
                <w:rFonts w:ascii="Times New Roman" w:eastAsia="Times New Roman" w:hAnsi="Times New Roman"/>
                <w:lang w:val="lv-LV" w:eastAsia="lv-LV"/>
              </w:rPr>
              <w:t xml:space="preserve"> un </w:t>
            </w:r>
            <w:r w:rsidRPr="007B1866">
              <w:rPr>
                <w:rFonts w:ascii="Times New Roman" w:eastAsia="Times New Roman" w:hAnsi="Times New Roman"/>
                <w:lang w:val="lv-LV" w:eastAsia="lv-LV"/>
              </w:rPr>
              <w:t>uzstādīšanu Pasūtītāja norādītajā adresē Jelgavā.</w:t>
            </w:r>
          </w:p>
        </w:tc>
        <w:tc>
          <w:tcPr>
            <w:tcW w:w="3060" w:type="dxa"/>
            <w:vAlign w:val="center"/>
          </w:tcPr>
          <w:p w:rsidR="000B561C" w:rsidRPr="007B1866" w:rsidRDefault="000B561C" w:rsidP="009B29E1">
            <w:pPr>
              <w:suppressAutoHyphens/>
              <w:snapToGrid w:val="0"/>
              <w:ind w:left="127"/>
              <w:jc w:val="center"/>
              <w:rPr>
                <w:rFonts w:ascii="Times New Roman" w:eastAsia="Times New Roman" w:hAnsi="Times New Roman"/>
                <w:i/>
                <w:iCs/>
                <w:sz w:val="20"/>
                <w:szCs w:val="20"/>
                <w:lang w:val="lv-LV" w:eastAsia="lv-LV"/>
              </w:rPr>
            </w:pPr>
            <w:r w:rsidRPr="007B1866">
              <w:rPr>
                <w:rFonts w:ascii="Times New Roman" w:eastAsia="Times New Roman" w:hAnsi="Times New Roman"/>
                <w:i/>
                <w:iCs/>
                <w:sz w:val="20"/>
                <w:szCs w:val="20"/>
                <w:lang w:val="lv-LV" w:eastAsia="lv-LV"/>
              </w:rPr>
              <w:t xml:space="preserve">Pretendenta apliecinājums </w:t>
            </w:r>
          </w:p>
          <w:p w:rsidR="000B561C" w:rsidRPr="007B1866" w:rsidRDefault="000B561C" w:rsidP="009B29E1">
            <w:pPr>
              <w:suppressAutoHyphens/>
              <w:snapToGrid w:val="0"/>
              <w:ind w:left="127"/>
              <w:jc w:val="center"/>
              <w:rPr>
                <w:rFonts w:ascii="Times New Roman" w:eastAsia="Times New Roman" w:hAnsi="Times New Roman"/>
                <w:i/>
                <w:iCs/>
                <w:sz w:val="20"/>
                <w:szCs w:val="20"/>
                <w:lang w:val="lv-LV" w:eastAsia="lv-LV"/>
              </w:rPr>
            </w:pPr>
            <w:r w:rsidRPr="007B1866">
              <w:rPr>
                <w:rFonts w:ascii="Times New Roman" w:eastAsia="Times New Roman" w:hAnsi="Times New Roman"/>
                <w:i/>
                <w:iCs/>
                <w:sz w:val="20"/>
                <w:szCs w:val="20"/>
                <w:lang w:val="lv-LV" w:eastAsia="lv-LV"/>
              </w:rPr>
              <w:t>par prasības izpildi</w:t>
            </w:r>
          </w:p>
        </w:tc>
      </w:tr>
    </w:tbl>
    <w:p w:rsidR="007000BD" w:rsidRDefault="007000BD" w:rsidP="007000BD">
      <w:pPr>
        <w:spacing w:after="0" w:line="240" w:lineRule="auto"/>
        <w:jc w:val="center"/>
        <w:rPr>
          <w:sz w:val="20"/>
          <w:szCs w:val="20"/>
        </w:rPr>
      </w:pPr>
    </w:p>
    <w:p w:rsidR="007B1866" w:rsidRPr="00A30959" w:rsidRDefault="007B1866" w:rsidP="007B1866">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7000BD" w:rsidRDefault="007000BD" w:rsidP="007000BD">
      <w:pPr>
        <w:spacing w:after="0" w:line="240" w:lineRule="auto"/>
        <w:jc w:val="both"/>
        <w:rPr>
          <w:sz w:val="20"/>
          <w:szCs w:val="20"/>
        </w:rPr>
      </w:pPr>
    </w:p>
    <w:p w:rsidR="007000BD" w:rsidRDefault="007000BD" w:rsidP="007000BD">
      <w:pPr>
        <w:spacing w:after="0" w:line="240" w:lineRule="auto"/>
        <w:rPr>
          <w:rFonts w:ascii="Times New Roman" w:hAnsi="Times New Roman"/>
          <w:b/>
          <w:i/>
          <w:sz w:val="20"/>
          <w:szCs w:val="20"/>
          <w:u w:val="single"/>
          <w:lang w:eastAsia="lv-LV"/>
        </w:rPr>
      </w:pPr>
    </w:p>
    <w:p w:rsidR="007000BD" w:rsidRDefault="007000BD" w:rsidP="007000BD">
      <w:pPr>
        <w:spacing w:after="0" w:line="240" w:lineRule="auto"/>
        <w:rPr>
          <w:rFonts w:ascii="Times New Roman" w:hAnsi="Times New Roman"/>
          <w:sz w:val="24"/>
          <w:szCs w:val="24"/>
        </w:rPr>
      </w:pPr>
    </w:p>
    <w:p w:rsidR="007000BD" w:rsidRDefault="007000BD" w:rsidP="007000BD">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7000BD" w:rsidRDefault="007000BD" w:rsidP="007000BD">
      <w:pPr>
        <w:spacing w:after="0" w:line="240" w:lineRule="auto"/>
        <w:rPr>
          <w:rFonts w:ascii="Times New Roman" w:hAnsi="Times New Roman"/>
          <w:sz w:val="24"/>
          <w:szCs w:val="24"/>
        </w:rPr>
        <w:sectPr w:rsidR="007000BD" w:rsidSect="009825D8">
          <w:pgSz w:w="11906" w:h="16838"/>
          <w:pgMar w:top="568" w:right="849" w:bottom="851" w:left="1276" w:header="708" w:footer="6" w:gutter="0"/>
          <w:cols w:space="708"/>
          <w:docGrid w:linePitch="360"/>
        </w:sectPr>
      </w:pPr>
    </w:p>
    <w:p w:rsidR="009825D8" w:rsidRDefault="009825D8" w:rsidP="009825D8">
      <w:pPr>
        <w:spacing w:after="0"/>
        <w:jc w:val="center"/>
        <w:rPr>
          <w:rFonts w:ascii="Times New Roman" w:hAnsi="Times New Roman"/>
          <w:b/>
          <w:sz w:val="28"/>
          <w:szCs w:val="28"/>
        </w:rPr>
      </w:pPr>
    </w:p>
    <w:p w:rsidR="009825D8" w:rsidRPr="00825364" w:rsidRDefault="009825D8" w:rsidP="009825D8">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9825D8" w:rsidRPr="009825D8" w:rsidRDefault="009825D8" w:rsidP="009825D8">
      <w:pPr>
        <w:spacing w:after="0"/>
        <w:jc w:val="center"/>
        <w:rPr>
          <w:rFonts w:ascii="Times New Roman" w:hAnsi="Times New Roman"/>
          <w:i/>
          <w:sz w:val="28"/>
          <w:szCs w:val="28"/>
        </w:rPr>
      </w:pPr>
      <w:r w:rsidRPr="009825D8">
        <w:rPr>
          <w:rFonts w:ascii="Times New Roman" w:hAnsi="Times New Roman"/>
          <w:i/>
          <w:sz w:val="28"/>
          <w:szCs w:val="28"/>
        </w:rPr>
        <w:t>Šķiedru analizatora un svaru piegāde LLU AAZL vajadzībām ZM subsīdiju</w:t>
      </w:r>
    </w:p>
    <w:p w:rsidR="009825D8" w:rsidRPr="009825D8" w:rsidRDefault="009825D8" w:rsidP="009825D8">
      <w:pPr>
        <w:spacing w:after="0"/>
        <w:jc w:val="center"/>
        <w:rPr>
          <w:rFonts w:ascii="Times New Roman" w:hAnsi="Times New Roman"/>
          <w:i/>
          <w:sz w:val="28"/>
          <w:szCs w:val="28"/>
        </w:rPr>
      </w:pPr>
      <w:r w:rsidRPr="009825D8">
        <w:rPr>
          <w:rFonts w:ascii="Times New Roman" w:hAnsi="Times New Roman"/>
          <w:i/>
          <w:sz w:val="28"/>
          <w:szCs w:val="28"/>
        </w:rPr>
        <w:t xml:space="preserve"> līguma Nr. 180914/267 ietvaros</w:t>
      </w:r>
    </w:p>
    <w:p w:rsidR="009825D8" w:rsidRPr="00825364" w:rsidRDefault="009825D8" w:rsidP="009825D8">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4F5CF1">
        <w:rPr>
          <w:rFonts w:ascii="Times New Roman" w:hAnsi="Times New Roman"/>
          <w:sz w:val="24"/>
          <w:szCs w:val="24"/>
        </w:rPr>
        <w:t>LLU/2015/7</w:t>
      </w:r>
      <w:r>
        <w:rPr>
          <w:rFonts w:ascii="Times New Roman" w:hAnsi="Times New Roman"/>
          <w:sz w:val="24"/>
          <w:szCs w:val="24"/>
        </w:rPr>
        <w:t>8</w:t>
      </w:r>
      <w:r w:rsidRPr="004F5CF1">
        <w:rPr>
          <w:rFonts w:ascii="Times New Roman" w:hAnsi="Times New Roman"/>
          <w:sz w:val="24"/>
          <w:szCs w:val="24"/>
        </w:rPr>
        <w:t>/AK</w:t>
      </w:r>
    </w:p>
    <w:p w:rsidR="009825D8" w:rsidRPr="004D2D1C" w:rsidRDefault="009825D8" w:rsidP="009825D8">
      <w:pPr>
        <w:spacing w:after="0" w:line="240" w:lineRule="auto"/>
        <w:jc w:val="center"/>
        <w:rPr>
          <w:rFonts w:ascii="Times New Roman" w:hAnsi="Times New Roman"/>
          <w:sz w:val="16"/>
          <w:szCs w:val="16"/>
        </w:rPr>
      </w:pPr>
    </w:p>
    <w:p w:rsidR="009825D8" w:rsidRDefault="009825D8" w:rsidP="009825D8">
      <w:pPr>
        <w:spacing w:after="0" w:line="240" w:lineRule="auto"/>
        <w:jc w:val="center"/>
        <w:rPr>
          <w:rFonts w:ascii="Times New Roman" w:hAnsi="Times New Roman"/>
          <w:b/>
          <w:sz w:val="28"/>
          <w:szCs w:val="28"/>
        </w:rPr>
      </w:pPr>
      <w:r w:rsidRPr="006D08D8">
        <w:rPr>
          <w:rFonts w:ascii="Times New Roman" w:hAnsi="Times New Roman"/>
          <w:b/>
          <w:sz w:val="28"/>
          <w:szCs w:val="28"/>
        </w:rPr>
        <w:t>FINANŠU PIEDĀVĀJUMS</w:t>
      </w:r>
    </w:p>
    <w:p w:rsidR="009825D8" w:rsidRDefault="009825D8" w:rsidP="007000BD">
      <w:pPr>
        <w:spacing w:after="0" w:line="240" w:lineRule="auto"/>
        <w:jc w:val="right"/>
        <w:rPr>
          <w:rFonts w:ascii="Times New Roman" w:hAnsi="Times New Roman"/>
          <w:b/>
        </w:rPr>
      </w:pPr>
    </w:p>
    <w:p w:rsidR="000B561C" w:rsidRDefault="000B561C" w:rsidP="000B561C">
      <w:pPr>
        <w:spacing w:after="0" w:line="240" w:lineRule="auto"/>
        <w:rPr>
          <w:rFonts w:ascii="Times New Roman" w:hAnsi="Times New Roman"/>
          <w:b/>
        </w:rPr>
      </w:pPr>
    </w:p>
    <w:tbl>
      <w:tblPr>
        <w:tblW w:w="460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4804"/>
        <w:gridCol w:w="1559"/>
        <w:gridCol w:w="2117"/>
      </w:tblGrid>
      <w:tr w:rsidR="000B561C" w:rsidRPr="00CA6779" w:rsidTr="000B561C">
        <w:tc>
          <w:tcPr>
            <w:tcW w:w="393" w:type="pct"/>
            <w:vAlign w:val="center"/>
          </w:tcPr>
          <w:p w:rsidR="000B561C" w:rsidRPr="00CA6779" w:rsidRDefault="000B561C" w:rsidP="0036171D">
            <w:pPr>
              <w:spacing w:after="0" w:line="240" w:lineRule="auto"/>
              <w:jc w:val="center"/>
              <w:rPr>
                <w:rFonts w:ascii="Times New Roman" w:hAnsi="Times New Roman"/>
                <w:b/>
                <w:sz w:val="24"/>
                <w:szCs w:val="24"/>
              </w:rPr>
            </w:pPr>
            <w:r w:rsidRPr="00CA6779">
              <w:rPr>
                <w:rFonts w:ascii="Times New Roman" w:hAnsi="Times New Roman"/>
                <w:b/>
                <w:sz w:val="24"/>
                <w:szCs w:val="24"/>
              </w:rPr>
              <w:t>Nr.</w:t>
            </w:r>
          </w:p>
          <w:p w:rsidR="000B561C" w:rsidRPr="00CA6779" w:rsidRDefault="000B561C" w:rsidP="0036171D">
            <w:pPr>
              <w:spacing w:after="0" w:line="240" w:lineRule="auto"/>
              <w:jc w:val="center"/>
              <w:rPr>
                <w:rFonts w:ascii="Times New Roman" w:hAnsi="Times New Roman"/>
                <w:b/>
                <w:sz w:val="24"/>
                <w:szCs w:val="24"/>
              </w:rPr>
            </w:pPr>
            <w:r w:rsidRPr="00CA6779">
              <w:rPr>
                <w:rFonts w:ascii="Times New Roman" w:hAnsi="Times New Roman"/>
                <w:b/>
                <w:sz w:val="24"/>
                <w:szCs w:val="24"/>
              </w:rPr>
              <w:t>p.k.</w:t>
            </w:r>
          </w:p>
        </w:tc>
        <w:tc>
          <w:tcPr>
            <w:tcW w:w="2610" w:type="pct"/>
            <w:vAlign w:val="center"/>
          </w:tcPr>
          <w:p w:rsidR="000B561C" w:rsidRPr="00CA6779" w:rsidRDefault="000B561C" w:rsidP="0036171D">
            <w:pPr>
              <w:spacing w:after="0" w:line="240" w:lineRule="auto"/>
              <w:jc w:val="center"/>
              <w:rPr>
                <w:rFonts w:ascii="Times New Roman" w:hAnsi="Times New Roman"/>
                <w:b/>
                <w:sz w:val="24"/>
                <w:szCs w:val="24"/>
              </w:rPr>
            </w:pPr>
            <w:r w:rsidRPr="00CA6779">
              <w:rPr>
                <w:rFonts w:ascii="Times New Roman" w:hAnsi="Times New Roman"/>
                <w:b/>
                <w:sz w:val="24"/>
                <w:szCs w:val="24"/>
              </w:rPr>
              <w:t>Nosaukums</w:t>
            </w:r>
          </w:p>
          <w:p w:rsidR="000B561C" w:rsidRPr="00CA6779" w:rsidRDefault="000B561C" w:rsidP="0036171D">
            <w:pPr>
              <w:spacing w:after="0" w:line="240" w:lineRule="auto"/>
              <w:jc w:val="center"/>
              <w:rPr>
                <w:rFonts w:ascii="Times New Roman" w:hAnsi="Times New Roman"/>
                <w:b/>
                <w:sz w:val="20"/>
                <w:szCs w:val="20"/>
              </w:rPr>
            </w:pPr>
            <w:r w:rsidRPr="00CA6779">
              <w:rPr>
                <w:rFonts w:ascii="Times New Roman" w:hAnsi="Times New Roman"/>
                <w:i/>
                <w:iCs/>
                <w:color w:val="FF0000"/>
                <w:sz w:val="20"/>
                <w:szCs w:val="20"/>
              </w:rPr>
              <w:t>/jānorāda piedāvātās preces modelis)</w:t>
            </w:r>
          </w:p>
        </w:tc>
        <w:tc>
          <w:tcPr>
            <w:tcW w:w="847" w:type="pct"/>
            <w:vAlign w:val="center"/>
          </w:tcPr>
          <w:p w:rsidR="000B561C" w:rsidRPr="00087FD2" w:rsidRDefault="000B561C" w:rsidP="0036171D">
            <w:pPr>
              <w:spacing w:after="0" w:line="240" w:lineRule="auto"/>
              <w:ind w:left="-43" w:firstLine="43"/>
              <w:jc w:val="center"/>
              <w:rPr>
                <w:rFonts w:ascii="Times New Roman" w:hAnsi="Times New Roman"/>
                <w:b/>
                <w:snapToGrid w:val="0"/>
              </w:rPr>
            </w:pPr>
            <w:r w:rsidRPr="00CA6779">
              <w:rPr>
                <w:rFonts w:ascii="Times New Roman" w:hAnsi="Times New Roman"/>
                <w:b/>
                <w:sz w:val="24"/>
                <w:szCs w:val="24"/>
              </w:rPr>
              <w:t>Skaits, gab.</w:t>
            </w:r>
          </w:p>
        </w:tc>
        <w:tc>
          <w:tcPr>
            <w:tcW w:w="1150" w:type="pct"/>
            <w:vAlign w:val="center"/>
          </w:tcPr>
          <w:p w:rsidR="000B561C" w:rsidRDefault="000B561C" w:rsidP="0036171D">
            <w:pPr>
              <w:spacing w:after="0" w:line="240" w:lineRule="auto"/>
              <w:jc w:val="center"/>
              <w:rPr>
                <w:rFonts w:ascii="Times New Roman" w:hAnsi="Times New Roman"/>
                <w:b/>
                <w:snapToGrid w:val="0"/>
              </w:rPr>
            </w:pPr>
            <w:r w:rsidRPr="00087FD2">
              <w:rPr>
                <w:rFonts w:ascii="Times New Roman" w:hAnsi="Times New Roman"/>
                <w:b/>
                <w:snapToGrid w:val="0"/>
              </w:rPr>
              <w:t>Piedāvātā cena</w:t>
            </w:r>
          </w:p>
          <w:p w:rsidR="000B561C" w:rsidRPr="00087FD2" w:rsidRDefault="000B561C" w:rsidP="0036171D">
            <w:pPr>
              <w:spacing w:after="0" w:line="240" w:lineRule="auto"/>
              <w:jc w:val="center"/>
              <w:rPr>
                <w:rFonts w:ascii="Times New Roman" w:hAnsi="Times New Roman"/>
                <w:b/>
                <w:snapToGrid w:val="0"/>
              </w:rPr>
            </w:pPr>
            <w:r w:rsidRPr="00087FD2">
              <w:rPr>
                <w:rFonts w:ascii="Times New Roman" w:hAnsi="Times New Roman"/>
                <w:b/>
                <w:snapToGrid w:val="0"/>
              </w:rPr>
              <w:t xml:space="preserve"> par 1 vienību</w:t>
            </w:r>
          </w:p>
          <w:p w:rsidR="000B561C" w:rsidRPr="00087FD2" w:rsidRDefault="000B561C" w:rsidP="0036171D">
            <w:pPr>
              <w:spacing w:after="0" w:line="240" w:lineRule="auto"/>
              <w:jc w:val="center"/>
              <w:rPr>
                <w:rFonts w:ascii="Times New Roman" w:hAnsi="Times New Roman"/>
                <w:b/>
                <w:snapToGrid w:val="0"/>
              </w:rPr>
            </w:pPr>
            <w:r w:rsidRPr="00087FD2">
              <w:rPr>
                <w:rFonts w:ascii="Times New Roman" w:hAnsi="Times New Roman"/>
                <w:snapToGrid w:val="0"/>
              </w:rPr>
              <w:t>EUR bez PVN</w:t>
            </w:r>
          </w:p>
        </w:tc>
      </w:tr>
      <w:tr w:rsidR="000B561C" w:rsidRPr="00CA6779" w:rsidTr="000B561C">
        <w:trPr>
          <w:trHeight w:val="454"/>
        </w:trPr>
        <w:tc>
          <w:tcPr>
            <w:tcW w:w="393" w:type="pct"/>
            <w:vAlign w:val="center"/>
          </w:tcPr>
          <w:p w:rsidR="000B561C" w:rsidRPr="00CA6779" w:rsidRDefault="000B561C" w:rsidP="0036171D">
            <w:pPr>
              <w:spacing w:after="0" w:line="240" w:lineRule="auto"/>
              <w:jc w:val="center"/>
              <w:rPr>
                <w:rFonts w:ascii="Times New Roman" w:hAnsi="Times New Roman"/>
                <w:sz w:val="24"/>
                <w:szCs w:val="24"/>
              </w:rPr>
            </w:pPr>
            <w:r w:rsidRPr="00CA6779">
              <w:rPr>
                <w:rFonts w:ascii="Times New Roman" w:hAnsi="Times New Roman"/>
                <w:sz w:val="24"/>
                <w:szCs w:val="24"/>
              </w:rPr>
              <w:t>1.</w:t>
            </w:r>
          </w:p>
        </w:tc>
        <w:tc>
          <w:tcPr>
            <w:tcW w:w="2610" w:type="pct"/>
            <w:vAlign w:val="center"/>
          </w:tcPr>
          <w:p w:rsidR="000B561C" w:rsidRPr="00CA6779" w:rsidRDefault="000B561C" w:rsidP="0036171D">
            <w:pPr>
              <w:spacing w:after="0" w:line="240" w:lineRule="auto"/>
              <w:rPr>
                <w:rFonts w:ascii="Times New Roman" w:hAnsi="Times New Roman"/>
                <w:sz w:val="24"/>
                <w:szCs w:val="24"/>
              </w:rPr>
            </w:pPr>
            <w:r w:rsidRPr="000B561C">
              <w:rPr>
                <w:rFonts w:ascii="Times New Roman" w:hAnsi="Times New Roman"/>
                <w:sz w:val="24"/>
                <w:szCs w:val="24"/>
              </w:rPr>
              <w:t xml:space="preserve">ŠĶIEDRU ANALIZATORS </w:t>
            </w:r>
            <w:r w:rsidRPr="00CA6779">
              <w:rPr>
                <w:rFonts w:ascii="Times New Roman" w:hAnsi="Times New Roman"/>
                <w:i/>
                <w:color w:val="FF0000"/>
                <w:sz w:val="24"/>
                <w:szCs w:val="24"/>
              </w:rPr>
              <w:t>/modelis/</w:t>
            </w:r>
          </w:p>
        </w:tc>
        <w:tc>
          <w:tcPr>
            <w:tcW w:w="847" w:type="pct"/>
            <w:vAlign w:val="center"/>
          </w:tcPr>
          <w:p w:rsidR="000B561C" w:rsidRPr="00CA6779" w:rsidRDefault="000B561C" w:rsidP="0036171D">
            <w:pPr>
              <w:spacing w:after="0" w:line="240" w:lineRule="auto"/>
              <w:jc w:val="center"/>
              <w:rPr>
                <w:rFonts w:ascii="Times New Roman" w:hAnsi="Times New Roman"/>
                <w:snapToGrid w:val="0"/>
                <w:color w:val="000000"/>
                <w:sz w:val="24"/>
                <w:szCs w:val="24"/>
              </w:rPr>
            </w:pPr>
            <w:r>
              <w:rPr>
                <w:rFonts w:ascii="Times New Roman" w:hAnsi="Times New Roman"/>
                <w:sz w:val="24"/>
                <w:szCs w:val="24"/>
              </w:rPr>
              <w:t>1</w:t>
            </w:r>
            <w:r>
              <w:t xml:space="preserve"> </w:t>
            </w:r>
            <w:r w:rsidRPr="00E01ECA">
              <w:rPr>
                <w:rFonts w:ascii="Times New Roman" w:hAnsi="Times New Roman"/>
                <w:sz w:val="24"/>
                <w:szCs w:val="24"/>
              </w:rPr>
              <w:t>gab.</w:t>
            </w:r>
          </w:p>
        </w:tc>
        <w:tc>
          <w:tcPr>
            <w:tcW w:w="1150" w:type="pct"/>
            <w:vAlign w:val="center"/>
          </w:tcPr>
          <w:p w:rsidR="000B561C" w:rsidRPr="00CA6779" w:rsidRDefault="000B561C" w:rsidP="0036171D">
            <w:pPr>
              <w:spacing w:after="0" w:line="240" w:lineRule="auto"/>
              <w:jc w:val="center"/>
              <w:rPr>
                <w:rFonts w:ascii="Times New Roman" w:hAnsi="Times New Roman"/>
                <w:snapToGrid w:val="0"/>
                <w:color w:val="000000"/>
                <w:sz w:val="24"/>
                <w:szCs w:val="24"/>
              </w:rPr>
            </w:pPr>
          </w:p>
        </w:tc>
      </w:tr>
      <w:tr w:rsidR="000B561C" w:rsidRPr="00CA6779" w:rsidTr="000B561C">
        <w:trPr>
          <w:trHeight w:val="454"/>
        </w:trPr>
        <w:tc>
          <w:tcPr>
            <w:tcW w:w="393" w:type="pct"/>
            <w:vAlign w:val="center"/>
          </w:tcPr>
          <w:p w:rsidR="000B561C" w:rsidRPr="00CA6779" w:rsidRDefault="000B561C" w:rsidP="0036171D">
            <w:pPr>
              <w:spacing w:after="0" w:line="240" w:lineRule="auto"/>
              <w:jc w:val="center"/>
              <w:rPr>
                <w:rFonts w:ascii="Times New Roman" w:hAnsi="Times New Roman"/>
                <w:sz w:val="24"/>
                <w:szCs w:val="24"/>
              </w:rPr>
            </w:pPr>
            <w:r>
              <w:rPr>
                <w:rFonts w:ascii="Times New Roman" w:hAnsi="Times New Roman"/>
                <w:sz w:val="24"/>
                <w:szCs w:val="24"/>
              </w:rPr>
              <w:t>2.</w:t>
            </w:r>
          </w:p>
        </w:tc>
        <w:tc>
          <w:tcPr>
            <w:tcW w:w="2610" w:type="pct"/>
            <w:vAlign w:val="center"/>
          </w:tcPr>
          <w:p w:rsidR="000B561C" w:rsidRPr="00CA6779" w:rsidRDefault="000B561C" w:rsidP="0036171D">
            <w:pPr>
              <w:spacing w:after="0" w:line="240" w:lineRule="auto"/>
              <w:rPr>
                <w:rFonts w:ascii="Times New Roman" w:hAnsi="Times New Roman"/>
                <w:sz w:val="24"/>
                <w:szCs w:val="24"/>
              </w:rPr>
            </w:pPr>
            <w:r w:rsidRPr="000B561C">
              <w:rPr>
                <w:rFonts w:ascii="Times New Roman" w:hAnsi="Times New Roman"/>
                <w:sz w:val="24"/>
                <w:szCs w:val="24"/>
              </w:rPr>
              <w:t xml:space="preserve">SVARI </w:t>
            </w:r>
            <w:r w:rsidRPr="00CA6779">
              <w:rPr>
                <w:rFonts w:ascii="Times New Roman" w:hAnsi="Times New Roman"/>
                <w:i/>
                <w:color w:val="FF0000"/>
                <w:sz w:val="24"/>
                <w:szCs w:val="24"/>
              </w:rPr>
              <w:t>/modelis/</w:t>
            </w:r>
          </w:p>
        </w:tc>
        <w:tc>
          <w:tcPr>
            <w:tcW w:w="847" w:type="pct"/>
            <w:vAlign w:val="center"/>
          </w:tcPr>
          <w:p w:rsidR="000B561C" w:rsidRPr="00CA6779" w:rsidRDefault="000B561C" w:rsidP="000B561C">
            <w:pPr>
              <w:spacing w:after="0" w:line="240" w:lineRule="auto"/>
              <w:jc w:val="center"/>
              <w:rPr>
                <w:rFonts w:ascii="Times New Roman" w:hAnsi="Times New Roman"/>
                <w:snapToGrid w:val="0"/>
                <w:color w:val="000000"/>
                <w:sz w:val="24"/>
                <w:szCs w:val="24"/>
              </w:rPr>
            </w:pPr>
            <w:r>
              <w:rPr>
                <w:rFonts w:ascii="Times New Roman" w:hAnsi="Times New Roman"/>
                <w:sz w:val="24"/>
                <w:szCs w:val="24"/>
              </w:rPr>
              <w:t xml:space="preserve">1 </w:t>
            </w:r>
            <w:r>
              <w:rPr>
                <w:rFonts w:ascii="Times New Roman" w:hAnsi="Times New Roman"/>
                <w:sz w:val="24"/>
                <w:szCs w:val="24"/>
              </w:rPr>
              <w:t>gab.</w:t>
            </w:r>
          </w:p>
        </w:tc>
        <w:tc>
          <w:tcPr>
            <w:tcW w:w="1150" w:type="pct"/>
            <w:vAlign w:val="center"/>
          </w:tcPr>
          <w:p w:rsidR="000B561C" w:rsidRPr="00CA6779" w:rsidRDefault="000B561C" w:rsidP="0036171D">
            <w:pPr>
              <w:spacing w:after="0" w:line="240" w:lineRule="auto"/>
              <w:jc w:val="center"/>
              <w:rPr>
                <w:rFonts w:ascii="Times New Roman" w:hAnsi="Times New Roman"/>
                <w:snapToGrid w:val="0"/>
                <w:color w:val="000000"/>
                <w:sz w:val="24"/>
                <w:szCs w:val="24"/>
              </w:rPr>
            </w:pPr>
          </w:p>
        </w:tc>
      </w:tr>
      <w:tr w:rsidR="000B561C" w:rsidRPr="00CA6779" w:rsidTr="000B561C">
        <w:trPr>
          <w:trHeight w:val="493"/>
        </w:trPr>
        <w:tc>
          <w:tcPr>
            <w:tcW w:w="3850" w:type="pct"/>
            <w:gridSpan w:val="3"/>
            <w:shd w:val="clear" w:color="auto" w:fill="FBD4B4"/>
            <w:vAlign w:val="center"/>
          </w:tcPr>
          <w:p w:rsidR="000B561C" w:rsidRPr="00CA6779" w:rsidRDefault="000B561C" w:rsidP="000B561C">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 xml:space="preserve">Kopējā </w:t>
            </w:r>
            <w:r>
              <w:rPr>
                <w:rFonts w:ascii="Times New Roman" w:hAnsi="Times New Roman"/>
                <w:b/>
                <w:snapToGrid w:val="0"/>
                <w:sz w:val="24"/>
                <w:szCs w:val="24"/>
              </w:rPr>
              <w:t xml:space="preserve">cenu </w:t>
            </w:r>
            <w:r w:rsidRPr="00E6041B">
              <w:rPr>
                <w:rFonts w:ascii="Times New Roman" w:hAnsi="Times New Roman"/>
                <w:b/>
                <w:snapToGrid w:val="0"/>
                <w:sz w:val="24"/>
                <w:szCs w:val="24"/>
              </w:rPr>
              <w:t xml:space="preserve">summa </w:t>
            </w:r>
            <w:r>
              <w:rPr>
                <w:rFonts w:ascii="Times New Roman" w:hAnsi="Times New Roman"/>
                <w:b/>
                <w:snapToGrid w:val="0"/>
                <w:sz w:val="24"/>
                <w:szCs w:val="24"/>
              </w:rPr>
              <w:t xml:space="preserve">par norādīto skaitu </w:t>
            </w:r>
            <w:r w:rsidRPr="00E6041B">
              <w:rPr>
                <w:rFonts w:ascii="Times New Roman" w:hAnsi="Times New Roman"/>
                <w:b/>
                <w:snapToGrid w:val="0"/>
                <w:sz w:val="24"/>
                <w:szCs w:val="24"/>
              </w:rPr>
              <w:t>EUR</w:t>
            </w:r>
            <w:r w:rsidRPr="00CA6779">
              <w:rPr>
                <w:rFonts w:ascii="Times New Roman" w:hAnsi="Times New Roman"/>
                <w:b/>
                <w:snapToGrid w:val="0"/>
                <w:sz w:val="24"/>
                <w:szCs w:val="24"/>
              </w:rPr>
              <w:t xml:space="preserve"> bez PVN:</w:t>
            </w:r>
          </w:p>
        </w:tc>
        <w:tc>
          <w:tcPr>
            <w:tcW w:w="1150" w:type="pct"/>
            <w:shd w:val="clear" w:color="auto" w:fill="FBD4B4"/>
            <w:vAlign w:val="center"/>
          </w:tcPr>
          <w:p w:rsidR="000B561C" w:rsidRPr="00CA6779" w:rsidRDefault="000B561C" w:rsidP="0036171D">
            <w:pPr>
              <w:spacing w:after="0" w:line="240" w:lineRule="auto"/>
              <w:jc w:val="center"/>
              <w:rPr>
                <w:rFonts w:ascii="Times New Roman" w:hAnsi="Times New Roman"/>
                <w:sz w:val="24"/>
                <w:szCs w:val="24"/>
              </w:rPr>
            </w:pPr>
          </w:p>
        </w:tc>
      </w:tr>
      <w:tr w:rsidR="000B561C" w:rsidRPr="00CA6779" w:rsidTr="000B561C">
        <w:trPr>
          <w:trHeight w:val="415"/>
        </w:trPr>
        <w:tc>
          <w:tcPr>
            <w:tcW w:w="3850" w:type="pct"/>
            <w:gridSpan w:val="3"/>
            <w:vAlign w:val="center"/>
          </w:tcPr>
          <w:p w:rsidR="000B561C" w:rsidRPr="00CA6779" w:rsidRDefault="000B561C" w:rsidP="0036171D">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PVN ___%:</w:t>
            </w:r>
          </w:p>
        </w:tc>
        <w:tc>
          <w:tcPr>
            <w:tcW w:w="1150" w:type="pct"/>
            <w:vAlign w:val="center"/>
          </w:tcPr>
          <w:p w:rsidR="000B561C" w:rsidRPr="00CA6779" w:rsidRDefault="000B561C" w:rsidP="0036171D">
            <w:pPr>
              <w:spacing w:after="0" w:line="240" w:lineRule="auto"/>
              <w:jc w:val="center"/>
              <w:rPr>
                <w:rFonts w:ascii="Times New Roman" w:hAnsi="Times New Roman"/>
                <w:sz w:val="24"/>
                <w:szCs w:val="24"/>
              </w:rPr>
            </w:pPr>
          </w:p>
        </w:tc>
      </w:tr>
      <w:tr w:rsidR="000B561C" w:rsidRPr="00CA6779" w:rsidTr="000B561C">
        <w:trPr>
          <w:trHeight w:val="420"/>
        </w:trPr>
        <w:tc>
          <w:tcPr>
            <w:tcW w:w="3850" w:type="pct"/>
            <w:gridSpan w:val="3"/>
            <w:vAlign w:val="center"/>
          </w:tcPr>
          <w:p w:rsidR="000B561C" w:rsidRPr="00CA6779" w:rsidRDefault="000B561C" w:rsidP="000B561C">
            <w:pPr>
              <w:spacing w:after="0" w:line="240" w:lineRule="auto"/>
              <w:jc w:val="right"/>
              <w:rPr>
                <w:rFonts w:ascii="Times New Roman" w:hAnsi="Times New Roman"/>
                <w:sz w:val="24"/>
                <w:szCs w:val="24"/>
              </w:rPr>
            </w:pPr>
            <w:r w:rsidRPr="00E01ECA">
              <w:rPr>
                <w:rFonts w:ascii="Times New Roman" w:hAnsi="Times New Roman"/>
                <w:b/>
                <w:snapToGrid w:val="0"/>
                <w:sz w:val="24"/>
                <w:szCs w:val="24"/>
              </w:rPr>
              <w:t xml:space="preserve">Kopējā cenu summa </w:t>
            </w:r>
            <w:r>
              <w:rPr>
                <w:rFonts w:ascii="Times New Roman" w:hAnsi="Times New Roman"/>
                <w:b/>
                <w:snapToGrid w:val="0"/>
                <w:sz w:val="24"/>
                <w:szCs w:val="24"/>
              </w:rPr>
              <w:t xml:space="preserve">par norādīto skaitu </w:t>
            </w:r>
            <w:r w:rsidRPr="00CA6779">
              <w:rPr>
                <w:rFonts w:ascii="Times New Roman" w:hAnsi="Times New Roman"/>
                <w:b/>
                <w:snapToGrid w:val="0"/>
                <w:sz w:val="24"/>
                <w:szCs w:val="24"/>
              </w:rPr>
              <w:t>EUR ar PVN:</w:t>
            </w:r>
          </w:p>
        </w:tc>
        <w:tc>
          <w:tcPr>
            <w:tcW w:w="1150" w:type="pct"/>
            <w:vAlign w:val="center"/>
          </w:tcPr>
          <w:p w:rsidR="000B561C" w:rsidRPr="00CA6779" w:rsidRDefault="000B561C" w:rsidP="0036171D">
            <w:pPr>
              <w:spacing w:after="0" w:line="240" w:lineRule="auto"/>
              <w:jc w:val="center"/>
              <w:rPr>
                <w:rFonts w:ascii="Times New Roman" w:hAnsi="Times New Roman"/>
                <w:sz w:val="24"/>
                <w:szCs w:val="24"/>
              </w:rPr>
            </w:pPr>
          </w:p>
        </w:tc>
      </w:tr>
    </w:tbl>
    <w:p w:rsidR="000B561C" w:rsidRPr="00366FE4" w:rsidRDefault="000B561C" w:rsidP="000B561C">
      <w:pPr>
        <w:spacing w:after="0" w:line="240" w:lineRule="auto"/>
        <w:rPr>
          <w:rFonts w:ascii="Times New Roman" w:hAnsi="Times New Roman"/>
          <w:b/>
          <w:sz w:val="16"/>
          <w:szCs w:val="16"/>
        </w:rPr>
      </w:pPr>
    </w:p>
    <w:p w:rsidR="000B561C" w:rsidRPr="000938AE" w:rsidRDefault="000B561C" w:rsidP="000B561C">
      <w:pPr>
        <w:spacing w:after="0" w:line="240" w:lineRule="auto"/>
        <w:rPr>
          <w:rFonts w:ascii="Times New Roman" w:hAnsi="Times New Roman"/>
          <w:b/>
          <w:sz w:val="16"/>
          <w:szCs w:val="16"/>
        </w:rPr>
      </w:pPr>
    </w:p>
    <w:p w:rsidR="009825D8" w:rsidRDefault="009825D8" w:rsidP="007000BD">
      <w:pPr>
        <w:spacing w:after="0" w:line="240" w:lineRule="auto"/>
        <w:jc w:val="right"/>
        <w:rPr>
          <w:rFonts w:ascii="Times New Roman" w:hAnsi="Times New Roman"/>
          <w:b/>
        </w:rPr>
      </w:pPr>
    </w:p>
    <w:p w:rsidR="009825D8" w:rsidRDefault="009825D8" w:rsidP="007000BD">
      <w:pPr>
        <w:spacing w:after="0" w:line="240" w:lineRule="auto"/>
        <w:jc w:val="right"/>
        <w:rPr>
          <w:rFonts w:ascii="Times New Roman" w:hAnsi="Times New Roman"/>
          <w:b/>
        </w:rPr>
      </w:pPr>
    </w:p>
    <w:p w:rsidR="009825D8" w:rsidRDefault="009825D8" w:rsidP="009825D8">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9825D8" w:rsidRDefault="009825D8" w:rsidP="009825D8">
      <w:pPr>
        <w:spacing w:after="0" w:line="240" w:lineRule="auto"/>
        <w:rPr>
          <w:rFonts w:ascii="Times New Roman" w:hAnsi="Times New Roman"/>
          <w:sz w:val="24"/>
          <w:szCs w:val="24"/>
        </w:rPr>
        <w:sectPr w:rsidR="009825D8" w:rsidSect="009825D8">
          <w:pgSz w:w="11906" w:h="16838"/>
          <w:pgMar w:top="568" w:right="849" w:bottom="851" w:left="1276" w:header="708" w:footer="6" w:gutter="0"/>
          <w:cols w:space="708"/>
          <w:docGrid w:linePitch="360"/>
        </w:sectPr>
      </w:pPr>
    </w:p>
    <w:p w:rsidR="009825D8" w:rsidRDefault="009825D8" w:rsidP="007000BD">
      <w:pPr>
        <w:spacing w:after="0" w:line="240" w:lineRule="auto"/>
        <w:jc w:val="right"/>
        <w:rPr>
          <w:rFonts w:ascii="Times New Roman" w:hAnsi="Times New Roman"/>
          <w:b/>
        </w:rPr>
      </w:pPr>
    </w:p>
    <w:p w:rsidR="007000BD" w:rsidRPr="00825364" w:rsidRDefault="007000BD" w:rsidP="007000BD">
      <w:pPr>
        <w:spacing w:after="0" w:line="240" w:lineRule="auto"/>
        <w:jc w:val="right"/>
        <w:rPr>
          <w:rFonts w:ascii="Times New Roman" w:hAnsi="Times New Roman"/>
          <w:b/>
          <w:sz w:val="28"/>
          <w:szCs w:val="28"/>
        </w:rPr>
      </w:pPr>
      <w:r w:rsidRPr="00825364">
        <w:rPr>
          <w:rFonts w:ascii="Times New Roman" w:hAnsi="Times New Roman"/>
          <w:b/>
        </w:rPr>
        <w:t>P</w:t>
      </w:r>
      <w:r w:rsidRPr="00825364">
        <w:rPr>
          <w:rFonts w:ascii="Times New Roman" w:hAnsi="Times New Roman"/>
          <w:b/>
          <w:bCs/>
        </w:rPr>
        <w:t>ielikums Nr.2</w:t>
      </w:r>
    </w:p>
    <w:p w:rsidR="007000BD" w:rsidRPr="00825364" w:rsidRDefault="007000BD" w:rsidP="007000BD">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7000BD" w:rsidRPr="00825364" w:rsidRDefault="007000BD" w:rsidP="007000BD">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4F5CF1">
        <w:rPr>
          <w:rFonts w:ascii="Times New Roman" w:hAnsi="Times New Roman"/>
          <w:sz w:val="18"/>
          <w:szCs w:val="18"/>
        </w:rPr>
        <w:t>LLU/2015/7</w:t>
      </w:r>
      <w:r w:rsidR="000B561C">
        <w:rPr>
          <w:rFonts w:ascii="Times New Roman" w:hAnsi="Times New Roman"/>
          <w:sz w:val="18"/>
          <w:szCs w:val="18"/>
        </w:rPr>
        <w:t>8</w:t>
      </w:r>
      <w:r w:rsidRPr="004F5CF1">
        <w:rPr>
          <w:rFonts w:ascii="Times New Roman" w:hAnsi="Times New Roman"/>
          <w:sz w:val="18"/>
          <w:szCs w:val="18"/>
        </w:rPr>
        <w:t>/AK</w:t>
      </w:r>
    </w:p>
    <w:p w:rsidR="007000BD" w:rsidRPr="00825364" w:rsidRDefault="007000BD" w:rsidP="007000BD">
      <w:pPr>
        <w:pStyle w:val="Footer"/>
        <w:tabs>
          <w:tab w:val="left" w:pos="720"/>
        </w:tabs>
        <w:jc w:val="right"/>
        <w:rPr>
          <w:bCs/>
          <w:sz w:val="20"/>
          <w:szCs w:val="20"/>
        </w:rPr>
      </w:pPr>
      <w:r w:rsidRPr="00825364">
        <w:rPr>
          <w:sz w:val="18"/>
          <w:szCs w:val="18"/>
        </w:rPr>
        <w:t>Nolikumam</w:t>
      </w:r>
    </w:p>
    <w:p w:rsidR="007000BD" w:rsidRPr="00825364" w:rsidRDefault="007000BD" w:rsidP="007000BD">
      <w:pPr>
        <w:pStyle w:val="Footer"/>
        <w:tabs>
          <w:tab w:val="left" w:pos="720"/>
        </w:tabs>
        <w:jc w:val="right"/>
        <w:rPr>
          <w:b/>
          <w:bCs/>
        </w:rPr>
      </w:pPr>
    </w:p>
    <w:p w:rsidR="007000BD" w:rsidRPr="00825364" w:rsidRDefault="007000BD" w:rsidP="007000BD">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7000BD" w:rsidRPr="003111D3" w:rsidRDefault="007000BD" w:rsidP="007000BD">
      <w:pPr>
        <w:pStyle w:val="Title"/>
        <w:jc w:val="left"/>
        <w:rPr>
          <w:rFonts w:ascii="Times New Roman" w:hAnsi="Times New Roman"/>
          <w:b/>
          <w:sz w:val="16"/>
          <w:szCs w:val="16"/>
          <w:lang w:val="lv-LV"/>
        </w:rPr>
      </w:pPr>
    </w:p>
    <w:p w:rsidR="007000BD" w:rsidRPr="003111D3" w:rsidRDefault="007000BD" w:rsidP="007000BD">
      <w:pPr>
        <w:spacing w:after="0" w:line="240" w:lineRule="auto"/>
        <w:jc w:val="center"/>
        <w:rPr>
          <w:rFonts w:ascii="Times New Roman" w:hAnsi="Times New Roman"/>
          <w:sz w:val="16"/>
          <w:szCs w:val="16"/>
        </w:rPr>
      </w:pPr>
    </w:p>
    <w:p w:rsidR="007000BD" w:rsidRPr="00825364" w:rsidRDefault="007000BD" w:rsidP="007000BD">
      <w:pPr>
        <w:spacing w:after="0" w:line="240" w:lineRule="auto"/>
        <w:jc w:val="center"/>
        <w:rPr>
          <w:rFonts w:ascii="Times New Roman" w:hAnsi="Times New Roman"/>
          <w:snapToGrid w:val="0"/>
          <w:lang w:eastAsia="ru-RU"/>
        </w:rPr>
      </w:pPr>
    </w:p>
    <w:p w:rsidR="007000BD" w:rsidRPr="00825364" w:rsidRDefault="007000BD" w:rsidP="007000BD">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7000BD" w:rsidRPr="00825364" w:rsidRDefault="007000BD" w:rsidP="007000BD">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7000BD" w:rsidRDefault="007000BD" w:rsidP="007000BD">
      <w:pPr>
        <w:spacing w:after="0" w:line="240" w:lineRule="auto"/>
        <w:ind w:left="720" w:firstLine="720"/>
        <w:rPr>
          <w:rFonts w:ascii="Times New Roman" w:hAnsi="Times New Roman"/>
          <w:snapToGrid w:val="0"/>
          <w:sz w:val="16"/>
          <w:szCs w:val="16"/>
          <w:lang w:eastAsia="ru-RU"/>
        </w:rPr>
      </w:pPr>
    </w:p>
    <w:p w:rsidR="007000BD" w:rsidRPr="00825364" w:rsidRDefault="007000BD" w:rsidP="007000BD">
      <w:pPr>
        <w:spacing w:after="0" w:line="240" w:lineRule="auto"/>
        <w:ind w:left="720" w:firstLine="720"/>
        <w:rPr>
          <w:rFonts w:ascii="Times New Roman" w:hAnsi="Times New Roman"/>
          <w:snapToGrid w:val="0"/>
          <w:sz w:val="16"/>
          <w:szCs w:val="16"/>
          <w:lang w:eastAsia="ru-RU"/>
        </w:rPr>
      </w:pPr>
    </w:p>
    <w:p w:rsidR="007000BD" w:rsidRPr="00825364" w:rsidRDefault="007000BD" w:rsidP="007000BD">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7000BD" w:rsidRPr="00825364" w:rsidTr="009825D8">
        <w:trPr>
          <w:trHeight w:val="911"/>
        </w:trPr>
        <w:tc>
          <w:tcPr>
            <w:tcW w:w="4428" w:type="dxa"/>
            <w:tcBorders>
              <w:top w:val="nil"/>
              <w:left w:val="nil"/>
              <w:bottom w:val="nil"/>
              <w:right w:val="nil"/>
            </w:tcBorders>
          </w:tcPr>
          <w:p w:rsidR="007000BD" w:rsidRPr="00825364" w:rsidRDefault="007000BD" w:rsidP="009825D8">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7000BD" w:rsidRPr="00825364" w:rsidRDefault="007000BD" w:rsidP="009825D8">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7000BD" w:rsidRPr="00825364" w:rsidRDefault="007000BD" w:rsidP="009825D8">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7000BD" w:rsidRPr="00825364" w:rsidRDefault="007000BD" w:rsidP="009825D8">
            <w:pPr>
              <w:spacing w:after="0" w:line="240" w:lineRule="auto"/>
              <w:rPr>
                <w:rFonts w:ascii="Times New Roman" w:hAnsi="Times New Roman"/>
                <w:snapToGrid w:val="0"/>
                <w:sz w:val="24"/>
                <w:szCs w:val="24"/>
                <w:lang w:eastAsia="ru-RU"/>
              </w:rPr>
            </w:pPr>
          </w:p>
          <w:p w:rsidR="007000BD" w:rsidRPr="00825364" w:rsidRDefault="007000BD" w:rsidP="009825D8">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7000BD" w:rsidRPr="00825364" w:rsidRDefault="007000BD" w:rsidP="009825D8">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7000BD" w:rsidRPr="00825364" w:rsidRDefault="007000BD" w:rsidP="009825D8">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7000BD" w:rsidRPr="00825364" w:rsidRDefault="007000BD" w:rsidP="009825D8">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7000BD" w:rsidRPr="00825364" w:rsidRDefault="007000BD" w:rsidP="007000BD">
      <w:pPr>
        <w:pStyle w:val="Title"/>
        <w:rPr>
          <w:rFonts w:ascii="Times New Roman" w:hAnsi="Times New Roman"/>
          <w:b/>
          <w:sz w:val="24"/>
          <w:szCs w:val="24"/>
        </w:rPr>
      </w:pPr>
    </w:p>
    <w:p w:rsidR="007000BD" w:rsidRPr="00825364" w:rsidRDefault="007000BD" w:rsidP="007000BD">
      <w:pPr>
        <w:pStyle w:val="Footer"/>
        <w:tabs>
          <w:tab w:val="left" w:pos="720"/>
        </w:tabs>
        <w:jc w:val="both"/>
        <w:rPr>
          <w:sz w:val="24"/>
          <w:szCs w:val="24"/>
        </w:rPr>
      </w:pPr>
    </w:p>
    <w:p w:rsidR="007000BD" w:rsidRPr="00825364" w:rsidRDefault="007000BD" w:rsidP="007000BD">
      <w:pPr>
        <w:spacing w:after="0" w:line="240" w:lineRule="auto"/>
        <w:jc w:val="both"/>
        <w:rPr>
          <w:rFonts w:ascii="Times New Roman" w:hAnsi="Times New Roman"/>
          <w:sz w:val="24"/>
          <w:szCs w:val="24"/>
        </w:rPr>
      </w:pPr>
    </w:p>
    <w:p w:rsidR="007000BD" w:rsidRPr="00825364" w:rsidRDefault="007000BD" w:rsidP="007000BD">
      <w:pPr>
        <w:spacing w:after="0" w:line="240" w:lineRule="auto"/>
        <w:jc w:val="both"/>
        <w:rPr>
          <w:rFonts w:ascii="Times New Roman" w:hAnsi="Times New Roman"/>
          <w:sz w:val="24"/>
          <w:szCs w:val="24"/>
        </w:rPr>
      </w:pPr>
    </w:p>
    <w:p w:rsidR="007000BD" w:rsidRPr="00825364" w:rsidRDefault="007000BD" w:rsidP="007000BD">
      <w:pPr>
        <w:spacing w:after="0" w:line="240" w:lineRule="auto"/>
        <w:jc w:val="both"/>
        <w:rPr>
          <w:rFonts w:ascii="Times New Roman" w:hAnsi="Times New Roman"/>
          <w:sz w:val="24"/>
          <w:szCs w:val="24"/>
        </w:rPr>
      </w:pPr>
    </w:p>
    <w:p w:rsidR="007000BD" w:rsidRPr="00825364" w:rsidRDefault="007000BD" w:rsidP="007000BD">
      <w:pPr>
        <w:spacing w:after="0" w:line="240" w:lineRule="auto"/>
        <w:ind w:firstLine="720"/>
        <w:jc w:val="both"/>
        <w:rPr>
          <w:rFonts w:ascii="Times New Roman" w:hAnsi="Times New Roman"/>
          <w:sz w:val="24"/>
          <w:szCs w:val="24"/>
        </w:rPr>
      </w:pPr>
    </w:p>
    <w:p w:rsidR="007000BD" w:rsidRPr="00825364" w:rsidRDefault="007000BD" w:rsidP="007000BD">
      <w:pPr>
        <w:spacing w:after="0" w:line="240" w:lineRule="auto"/>
        <w:ind w:firstLine="720"/>
        <w:jc w:val="both"/>
        <w:rPr>
          <w:rFonts w:ascii="Times New Roman" w:hAnsi="Times New Roman"/>
          <w:sz w:val="24"/>
          <w:szCs w:val="24"/>
        </w:rPr>
      </w:pPr>
    </w:p>
    <w:p w:rsidR="007000BD" w:rsidRPr="00825364" w:rsidRDefault="007000BD" w:rsidP="007000BD">
      <w:pPr>
        <w:spacing w:after="0" w:line="240" w:lineRule="auto"/>
        <w:ind w:firstLine="720"/>
        <w:jc w:val="both"/>
        <w:rPr>
          <w:rFonts w:ascii="Times New Roman" w:hAnsi="Times New Roman"/>
          <w:sz w:val="24"/>
          <w:szCs w:val="24"/>
        </w:rPr>
      </w:pPr>
    </w:p>
    <w:p w:rsidR="007000BD" w:rsidRPr="00825364" w:rsidRDefault="007000BD" w:rsidP="007000BD">
      <w:pPr>
        <w:spacing w:after="0" w:line="240" w:lineRule="auto"/>
        <w:ind w:firstLine="720"/>
        <w:jc w:val="both"/>
        <w:rPr>
          <w:rFonts w:ascii="Times New Roman" w:hAnsi="Times New Roman"/>
          <w:sz w:val="24"/>
          <w:szCs w:val="24"/>
        </w:rPr>
      </w:pPr>
    </w:p>
    <w:p w:rsidR="007000BD" w:rsidRPr="00825364" w:rsidRDefault="007000BD" w:rsidP="007000BD">
      <w:pPr>
        <w:spacing w:after="0" w:line="240" w:lineRule="auto"/>
        <w:ind w:firstLine="720"/>
        <w:jc w:val="both"/>
        <w:rPr>
          <w:rFonts w:ascii="Times New Roman" w:hAnsi="Times New Roman"/>
          <w:sz w:val="24"/>
          <w:szCs w:val="24"/>
        </w:rPr>
      </w:pPr>
    </w:p>
    <w:p w:rsidR="007000BD" w:rsidRPr="00825364" w:rsidRDefault="007000BD" w:rsidP="000B561C">
      <w:pPr>
        <w:spacing w:after="0"/>
        <w:ind w:left="142" w:right="283" w:firstLine="720"/>
        <w:jc w:val="both"/>
        <w:rPr>
          <w:b/>
          <w:bCs/>
          <w:sz w:val="24"/>
          <w:szCs w:val="24"/>
        </w:rPr>
      </w:pPr>
      <w:r w:rsidRPr="00825364">
        <w:rPr>
          <w:rFonts w:ascii="Times New Roman" w:hAnsi="Times New Roman"/>
          <w:sz w:val="26"/>
          <w:szCs w:val="26"/>
        </w:rPr>
        <w:t>Savu piedāvājumu iesniedzam atklāta</w:t>
      </w:r>
      <w:r>
        <w:rPr>
          <w:rFonts w:ascii="Times New Roman" w:hAnsi="Times New Roman"/>
          <w:sz w:val="26"/>
          <w:szCs w:val="26"/>
        </w:rPr>
        <w:t>m</w:t>
      </w:r>
      <w:r w:rsidRPr="00825364">
        <w:rPr>
          <w:rFonts w:ascii="Times New Roman" w:hAnsi="Times New Roman"/>
          <w:sz w:val="26"/>
          <w:szCs w:val="26"/>
        </w:rPr>
        <w:t xml:space="preserve"> konkursa</w:t>
      </w:r>
      <w:r>
        <w:rPr>
          <w:rFonts w:ascii="Times New Roman" w:hAnsi="Times New Roman"/>
          <w:sz w:val="26"/>
          <w:szCs w:val="26"/>
        </w:rPr>
        <w:t>m</w:t>
      </w:r>
      <w:r w:rsidRPr="00825364">
        <w:rPr>
          <w:rFonts w:ascii="Times New Roman" w:hAnsi="Times New Roman"/>
          <w:sz w:val="26"/>
          <w:szCs w:val="26"/>
        </w:rPr>
        <w:t xml:space="preserve"> </w:t>
      </w:r>
      <w:r w:rsidRPr="00825364">
        <w:rPr>
          <w:rFonts w:ascii="Times New Roman" w:hAnsi="Times New Roman"/>
          <w:b/>
          <w:i/>
          <w:sz w:val="26"/>
          <w:szCs w:val="26"/>
        </w:rPr>
        <w:t>„</w:t>
      </w:r>
      <w:r w:rsidR="000B561C" w:rsidRPr="000B561C">
        <w:rPr>
          <w:rFonts w:ascii="Times New Roman" w:hAnsi="Times New Roman"/>
          <w:b/>
          <w:i/>
          <w:sz w:val="26"/>
          <w:szCs w:val="26"/>
        </w:rPr>
        <w:t>Šķiedru analizatora un svaru piegāde LLU AAZL vajadzībām ZM subsīdiju līguma Nr. 180914/267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4F5CF1">
        <w:rPr>
          <w:rFonts w:ascii="Times New Roman" w:hAnsi="Times New Roman"/>
          <w:sz w:val="26"/>
          <w:szCs w:val="26"/>
        </w:rPr>
        <w:t>LLU/2015/7</w:t>
      </w:r>
      <w:r w:rsidR="000B561C">
        <w:rPr>
          <w:rFonts w:ascii="Times New Roman" w:hAnsi="Times New Roman"/>
          <w:sz w:val="26"/>
          <w:szCs w:val="26"/>
        </w:rPr>
        <w:t>8</w:t>
      </w:r>
      <w:r w:rsidRPr="004F5CF1">
        <w:rPr>
          <w:rFonts w:ascii="Times New Roman" w:hAnsi="Times New Roman"/>
          <w:sz w:val="26"/>
          <w:szCs w:val="26"/>
        </w:rPr>
        <w:t>/AK</w:t>
      </w:r>
      <w:r w:rsidRPr="006878AD">
        <w:rPr>
          <w:rFonts w:ascii="Times New Roman" w:hAnsi="Times New Roman"/>
          <w:sz w:val="26"/>
          <w:szCs w:val="26"/>
        </w:rPr>
        <w:t>)</w:t>
      </w:r>
      <w:r>
        <w:rPr>
          <w:rFonts w:ascii="Times New Roman" w:hAnsi="Times New Roman"/>
          <w:sz w:val="26"/>
          <w:szCs w:val="26"/>
        </w:rPr>
        <w:t>.</w:t>
      </w:r>
      <w:r w:rsidRPr="00825364">
        <w:rPr>
          <w:rFonts w:ascii="Times New Roman" w:hAnsi="Times New Roman"/>
          <w:sz w:val="26"/>
          <w:szCs w:val="26"/>
        </w:rPr>
        <w:t xml:space="preserve"> </w:t>
      </w:r>
    </w:p>
    <w:p w:rsidR="007000BD" w:rsidRPr="00825364" w:rsidRDefault="007000BD" w:rsidP="007000BD">
      <w:pPr>
        <w:pStyle w:val="Footer"/>
        <w:tabs>
          <w:tab w:val="clear" w:pos="4153"/>
          <w:tab w:val="clear" w:pos="8306"/>
        </w:tabs>
        <w:jc w:val="center"/>
        <w:rPr>
          <w:b/>
          <w:i/>
          <w:sz w:val="24"/>
          <w:szCs w:val="24"/>
          <w:lang w:val="lv-LV"/>
        </w:rPr>
      </w:pPr>
    </w:p>
    <w:p w:rsidR="007000BD" w:rsidRPr="00825364" w:rsidRDefault="007000BD" w:rsidP="007000BD">
      <w:pPr>
        <w:spacing w:after="0" w:line="240" w:lineRule="auto"/>
        <w:ind w:firstLine="720"/>
        <w:jc w:val="both"/>
        <w:rPr>
          <w:rFonts w:ascii="Times New Roman" w:hAnsi="Times New Roman"/>
          <w:sz w:val="24"/>
          <w:szCs w:val="24"/>
        </w:rPr>
      </w:pPr>
    </w:p>
    <w:p w:rsidR="007000BD" w:rsidRPr="00825364" w:rsidRDefault="007000BD" w:rsidP="007000BD">
      <w:pPr>
        <w:spacing w:after="0" w:line="240" w:lineRule="auto"/>
        <w:jc w:val="both"/>
        <w:rPr>
          <w:rFonts w:ascii="Times New Roman" w:hAnsi="Times New Roman"/>
          <w:sz w:val="24"/>
          <w:szCs w:val="24"/>
        </w:rPr>
      </w:pPr>
    </w:p>
    <w:p w:rsidR="007000BD" w:rsidRPr="00825364" w:rsidRDefault="007000BD" w:rsidP="007000BD">
      <w:pPr>
        <w:pStyle w:val="naisf"/>
        <w:spacing w:before="0" w:after="0" w:line="276" w:lineRule="auto"/>
        <w:rPr>
          <w:sz w:val="22"/>
          <w:szCs w:val="22"/>
          <w:u w:val="single"/>
          <w:lang w:val="lv-LV"/>
        </w:rPr>
      </w:pPr>
      <w:r w:rsidRPr="00825364">
        <w:rPr>
          <w:sz w:val="22"/>
          <w:szCs w:val="22"/>
          <w:u w:val="single"/>
          <w:lang w:val="lv-LV"/>
        </w:rPr>
        <w:t>Ar šo apliecinām, ka:</w:t>
      </w:r>
    </w:p>
    <w:p w:rsidR="007000BD" w:rsidRPr="00825364" w:rsidRDefault="007000BD" w:rsidP="007000BD">
      <w:pPr>
        <w:pStyle w:val="naisf"/>
        <w:numPr>
          <w:ilvl w:val="0"/>
          <w:numId w:val="10"/>
        </w:numPr>
        <w:tabs>
          <w:tab w:val="clear" w:pos="1260"/>
          <w:tab w:val="num" w:pos="284"/>
          <w:tab w:val="num" w:pos="1134"/>
        </w:tabs>
        <w:spacing w:before="0" w:after="0" w:line="276" w:lineRule="auto"/>
        <w:ind w:left="1134" w:right="283"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7000BD" w:rsidRPr="00825364" w:rsidRDefault="007000BD" w:rsidP="007000BD">
      <w:pPr>
        <w:pStyle w:val="naisf"/>
        <w:numPr>
          <w:ilvl w:val="0"/>
          <w:numId w:val="10"/>
        </w:numPr>
        <w:tabs>
          <w:tab w:val="clear" w:pos="1260"/>
          <w:tab w:val="num" w:pos="284"/>
          <w:tab w:val="num" w:pos="1134"/>
        </w:tabs>
        <w:spacing w:before="0" w:after="0" w:line="276" w:lineRule="auto"/>
        <w:ind w:left="1134" w:right="283"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7000BD" w:rsidRPr="00825364" w:rsidRDefault="007000BD" w:rsidP="007000BD">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7000BD" w:rsidRDefault="007000BD" w:rsidP="007000BD">
      <w:pPr>
        <w:pStyle w:val="naisf"/>
        <w:tabs>
          <w:tab w:val="num" w:pos="1260"/>
        </w:tabs>
        <w:spacing w:before="0" w:after="0"/>
        <w:ind w:left="1134" w:firstLine="0"/>
        <w:rPr>
          <w:snapToGrid w:val="0"/>
          <w:lang w:val="lv-LV" w:eastAsia="ru-RU"/>
        </w:rPr>
      </w:pPr>
    </w:p>
    <w:p w:rsidR="007000BD" w:rsidRPr="00825364" w:rsidRDefault="007000BD" w:rsidP="007000BD">
      <w:pPr>
        <w:pStyle w:val="naisf"/>
        <w:tabs>
          <w:tab w:val="num" w:pos="1260"/>
        </w:tabs>
        <w:spacing w:before="0" w:after="0"/>
        <w:ind w:left="1134" w:firstLine="0"/>
        <w:rPr>
          <w:snapToGrid w:val="0"/>
          <w:lang w:val="lv-LV" w:eastAsia="ru-RU"/>
        </w:rPr>
      </w:pPr>
    </w:p>
    <w:p w:rsidR="007000BD" w:rsidRPr="00825364" w:rsidRDefault="007000BD" w:rsidP="007000BD">
      <w:pPr>
        <w:pStyle w:val="naisf"/>
        <w:tabs>
          <w:tab w:val="num" w:pos="1134"/>
        </w:tabs>
        <w:spacing w:before="0" w:after="0"/>
        <w:ind w:left="1134" w:hanging="501"/>
        <w:rPr>
          <w:sz w:val="16"/>
          <w:szCs w:val="16"/>
          <w:lang w:val="lv-LV"/>
        </w:rPr>
      </w:pPr>
      <w:r w:rsidRPr="00825364">
        <w:rPr>
          <w:lang w:val="lv-LV"/>
        </w:rPr>
        <w:tab/>
      </w:r>
    </w:p>
    <w:p w:rsidR="007000BD" w:rsidRPr="00825364" w:rsidRDefault="007000BD" w:rsidP="007000BD">
      <w:pPr>
        <w:spacing w:after="0" w:line="240" w:lineRule="auto"/>
        <w:rPr>
          <w:rFonts w:ascii="Times New Roman" w:hAnsi="Times New Roman"/>
          <w:snapToGrid w:val="0"/>
          <w:sz w:val="24"/>
          <w:szCs w:val="24"/>
          <w:lang w:eastAsia="ru-RU"/>
        </w:rPr>
      </w:pPr>
    </w:p>
    <w:p w:rsidR="007000BD" w:rsidRPr="00825364" w:rsidRDefault="007000BD" w:rsidP="007000BD">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7000BD" w:rsidRPr="00825364" w:rsidRDefault="007000BD" w:rsidP="007000BD">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7000BD" w:rsidRDefault="007000BD" w:rsidP="007000BD">
      <w:pPr>
        <w:spacing w:after="0" w:line="240" w:lineRule="auto"/>
        <w:rPr>
          <w:rFonts w:ascii="Times New Roman" w:hAnsi="Times New Roman"/>
          <w:snapToGrid w:val="0"/>
          <w:sz w:val="24"/>
          <w:szCs w:val="24"/>
          <w:lang w:eastAsia="ru-RU"/>
        </w:rPr>
      </w:pPr>
    </w:p>
    <w:p w:rsidR="007000BD" w:rsidRPr="00825364" w:rsidRDefault="007000BD" w:rsidP="007000BD">
      <w:pPr>
        <w:spacing w:after="0" w:line="240" w:lineRule="auto"/>
        <w:rPr>
          <w:rFonts w:ascii="Times New Roman" w:hAnsi="Times New Roman"/>
          <w:snapToGrid w:val="0"/>
          <w:sz w:val="24"/>
          <w:szCs w:val="24"/>
          <w:lang w:eastAsia="ru-RU"/>
        </w:rPr>
      </w:pPr>
    </w:p>
    <w:p w:rsidR="007000BD" w:rsidRPr="00825364" w:rsidRDefault="007000BD" w:rsidP="007000BD">
      <w:pPr>
        <w:spacing w:after="0" w:line="240" w:lineRule="auto"/>
        <w:rPr>
          <w:rFonts w:ascii="Times New Roman" w:hAnsi="Times New Roman"/>
          <w:snapToGrid w:val="0"/>
          <w:sz w:val="24"/>
          <w:szCs w:val="24"/>
          <w:lang w:eastAsia="ru-RU"/>
        </w:rPr>
      </w:pPr>
    </w:p>
    <w:p w:rsidR="007000BD" w:rsidRPr="00825364" w:rsidRDefault="007000BD" w:rsidP="007000B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7000BD" w:rsidRDefault="007000BD" w:rsidP="007000BD">
      <w:pPr>
        <w:spacing w:after="0" w:line="240" w:lineRule="auto"/>
        <w:jc w:val="both"/>
        <w:rPr>
          <w:rFonts w:ascii="Times New Roman" w:hAnsi="Times New Roman"/>
          <w:b/>
          <w:i/>
          <w:sz w:val="20"/>
        </w:rPr>
      </w:pPr>
    </w:p>
    <w:p w:rsidR="007000BD" w:rsidRPr="00825364" w:rsidRDefault="007000BD" w:rsidP="007000BD">
      <w:pPr>
        <w:spacing w:after="0" w:line="240" w:lineRule="auto"/>
        <w:jc w:val="both"/>
        <w:rPr>
          <w:rFonts w:ascii="Times New Roman" w:hAnsi="Times New Roman"/>
          <w:b/>
          <w:i/>
          <w:sz w:val="20"/>
        </w:rPr>
      </w:pPr>
    </w:p>
    <w:p w:rsidR="007000BD" w:rsidRPr="00825364" w:rsidRDefault="007000BD" w:rsidP="007000BD">
      <w:pPr>
        <w:spacing w:after="0" w:line="240" w:lineRule="auto"/>
        <w:jc w:val="both"/>
        <w:rPr>
          <w:rFonts w:ascii="Times New Roman" w:hAnsi="Times New Roman"/>
          <w:b/>
          <w:i/>
          <w:sz w:val="20"/>
        </w:rPr>
      </w:pPr>
    </w:p>
    <w:p w:rsidR="007000BD" w:rsidRPr="00825364" w:rsidRDefault="007000BD" w:rsidP="007000BD">
      <w:pPr>
        <w:spacing w:after="0" w:line="240" w:lineRule="auto"/>
        <w:jc w:val="both"/>
        <w:rPr>
          <w:rFonts w:ascii="Times New Roman" w:hAnsi="Times New Roman"/>
          <w:b/>
          <w:i/>
          <w:sz w:val="20"/>
        </w:rPr>
      </w:pPr>
    </w:p>
    <w:p w:rsidR="007000BD" w:rsidRPr="00825364" w:rsidRDefault="007000BD" w:rsidP="007000BD">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7000BD" w:rsidRPr="00825364" w:rsidRDefault="007000BD" w:rsidP="007000BD">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7000BD" w:rsidRPr="00825364" w:rsidRDefault="007000BD" w:rsidP="007000BD">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7000BD" w:rsidRPr="00825364" w:rsidRDefault="007000BD" w:rsidP="007000BD">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4F5CF1">
        <w:rPr>
          <w:rFonts w:ascii="Times New Roman" w:hAnsi="Times New Roman"/>
          <w:sz w:val="18"/>
          <w:szCs w:val="18"/>
        </w:rPr>
        <w:t>LLU/2015/7</w:t>
      </w:r>
      <w:r w:rsidR="000B561C">
        <w:rPr>
          <w:rFonts w:ascii="Times New Roman" w:hAnsi="Times New Roman"/>
          <w:sz w:val="18"/>
          <w:szCs w:val="18"/>
        </w:rPr>
        <w:t>8</w:t>
      </w:r>
      <w:r w:rsidRPr="004F5CF1">
        <w:rPr>
          <w:rFonts w:ascii="Times New Roman" w:hAnsi="Times New Roman"/>
          <w:sz w:val="18"/>
          <w:szCs w:val="18"/>
        </w:rPr>
        <w:t>/AK</w:t>
      </w:r>
    </w:p>
    <w:p w:rsidR="007000BD" w:rsidRPr="00825364" w:rsidRDefault="007000BD" w:rsidP="007000BD">
      <w:pPr>
        <w:pStyle w:val="Footer"/>
        <w:tabs>
          <w:tab w:val="left" w:pos="720"/>
        </w:tabs>
        <w:jc w:val="right"/>
        <w:rPr>
          <w:bCs/>
          <w:sz w:val="20"/>
          <w:szCs w:val="20"/>
        </w:rPr>
      </w:pPr>
      <w:r w:rsidRPr="00825364">
        <w:rPr>
          <w:sz w:val="18"/>
          <w:szCs w:val="18"/>
        </w:rPr>
        <w:t>Nolikumam</w:t>
      </w:r>
    </w:p>
    <w:p w:rsidR="007000BD" w:rsidRPr="00825364" w:rsidRDefault="007000BD" w:rsidP="007000BD">
      <w:pPr>
        <w:pStyle w:val="Footer"/>
        <w:tabs>
          <w:tab w:val="left" w:pos="720"/>
        </w:tabs>
        <w:jc w:val="right"/>
        <w:rPr>
          <w:b/>
          <w:bCs/>
        </w:rPr>
      </w:pPr>
    </w:p>
    <w:p w:rsidR="007000BD" w:rsidRPr="00825364" w:rsidRDefault="007000BD" w:rsidP="007000BD">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7000BD" w:rsidRPr="00825364" w:rsidRDefault="007000BD" w:rsidP="007000BD">
      <w:pPr>
        <w:spacing w:after="0" w:line="240" w:lineRule="auto"/>
        <w:jc w:val="right"/>
        <w:rPr>
          <w:rFonts w:ascii="Times New Roman" w:hAnsi="Times New Roman"/>
          <w:snapToGrid w:val="0"/>
          <w:sz w:val="24"/>
          <w:lang w:eastAsia="ru-RU"/>
        </w:rPr>
      </w:pPr>
    </w:p>
    <w:p w:rsidR="007000BD" w:rsidRPr="00825364" w:rsidRDefault="007000BD" w:rsidP="007000BD">
      <w:pPr>
        <w:spacing w:after="0" w:line="240" w:lineRule="auto"/>
        <w:jc w:val="right"/>
        <w:rPr>
          <w:rFonts w:ascii="Times New Roman" w:hAnsi="Times New Roman"/>
          <w:snapToGrid w:val="0"/>
          <w:sz w:val="24"/>
          <w:szCs w:val="24"/>
          <w:lang w:eastAsia="ru-RU"/>
        </w:rPr>
      </w:pPr>
    </w:p>
    <w:p w:rsidR="007000BD" w:rsidRPr="00825364" w:rsidRDefault="007000BD" w:rsidP="007000BD">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7000BD" w:rsidRPr="00825364" w:rsidRDefault="007000BD" w:rsidP="007000BD">
      <w:pPr>
        <w:spacing w:after="0" w:line="240" w:lineRule="auto"/>
        <w:jc w:val="right"/>
        <w:rPr>
          <w:rFonts w:ascii="Times New Roman" w:hAnsi="Times New Roman"/>
          <w:snapToGrid w:val="0"/>
          <w:sz w:val="24"/>
          <w:szCs w:val="24"/>
          <w:lang w:eastAsia="ru-RU"/>
        </w:rPr>
      </w:pPr>
    </w:p>
    <w:p w:rsidR="007000BD" w:rsidRPr="00825364" w:rsidRDefault="007000BD" w:rsidP="007000BD">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7000BD" w:rsidRPr="00825364" w:rsidRDefault="007000BD" w:rsidP="007000BD">
      <w:pPr>
        <w:spacing w:after="0" w:line="240" w:lineRule="auto"/>
        <w:jc w:val="both"/>
        <w:rPr>
          <w:rFonts w:ascii="Times New Roman" w:hAnsi="Times New Roman"/>
          <w:szCs w:val="24"/>
        </w:rPr>
      </w:pPr>
    </w:p>
    <w:p w:rsidR="007000BD" w:rsidRPr="00825364" w:rsidRDefault="007000BD" w:rsidP="007000BD">
      <w:pPr>
        <w:spacing w:after="0" w:line="240" w:lineRule="auto"/>
        <w:jc w:val="both"/>
        <w:rPr>
          <w:rFonts w:ascii="Times New Roman" w:hAnsi="Times New Roman"/>
          <w:szCs w:val="24"/>
        </w:rPr>
      </w:pPr>
    </w:p>
    <w:p w:rsidR="007000BD" w:rsidRPr="00825364" w:rsidRDefault="007000BD" w:rsidP="007000BD">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7000BD" w:rsidRPr="00825364" w:rsidRDefault="007000BD" w:rsidP="007000BD">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0B561C" w:rsidRPr="000B561C">
        <w:rPr>
          <w:rFonts w:ascii="Times New Roman" w:hAnsi="Times New Roman"/>
          <w:b/>
          <w:i/>
          <w:sz w:val="26"/>
          <w:szCs w:val="26"/>
        </w:rPr>
        <w:t>Šķiedru analizatora un svaru piegāde LLU AAZL vajadzībām ZM subsīdiju līguma Nr. 180914/267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4F5CF1">
        <w:rPr>
          <w:rFonts w:ascii="Times New Roman" w:hAnsi="Times New Roman"/>
          <w:sz w:val="26"/>
          <w:szCs w:val="26"/>
        </w:rPr>
        <w:t>LLU/2015/7</w:t>
      </w:r>
      <w:r w:rsidR="000B561C">
        <w:rPr>
          <w:rFonts w:ascii="Times New Roman" w:hAnsi="Times New Roman"/>
          <w:sz w:val="26"/>
          <w:szCs w:val="26"/>
        </w:rPr>
        <w:t>8</w:t>
      </w:r>
      <w:r w:rsidRPr="004F5CF1">
        <w:rPr>
          <w:rFonts w:ascii="Times New Roman" w:hAnsi="Times New Roman"/>
          <w:sz w:val="26"/>
          <w:szCs w:val="26"/>
        </w:rPr>
        <w:t>/AK)</w:t>
      </w:r>
      <w:r w:rsidRPr="00825364">
        <w:rPr>
          <w:rFonts w:ascii="Times New Roman" w:hAnsi="Times New Roman"/>
          <w:sz w:val="26"/>
          <w:szCs w:val="26"/>
        </w:rPr>
        <w:t xml:space="preserve"> ietvaros paredzēto saistību izpildei esmu piesaistījis apakšuzņēmējus.</w:t>
      </w:r>
    </w:p>
    <w:p w:rsidR="007000BD" w:rsidRPr="00825364" w:rsidRDefault="007000BD" w:rsidP="007000BD">
      <w:pPr>
        <w:spacing w:after="0"/>
        <w:jc w:val="both"/>
        <w:rPr>
          <w:rFonts w:ascii="Times New Roman" w:hAnsi="Times New Roman"/>
          <w:b/>
          <w:szCs w:val="24"/>
        </w:rPr>
      </w:pPr>
    </w:p>
    <w:p w:rsidR="007000BD" w:rsidRPr="00825364" w:rsidRDefault="007000BD" w:rsidP="007000BD">
      <w:pPr>
        <w:spacing w:after="0" w:line="240" w:lineRule="auto"/>
        <w:jc w:val="both"/>
        <w:rPr>
          <w:rFonts w:ascii="Times New Roman" w:hAnsi="Times New Roman"/>
          <w:b/>
          <w:szCs w:val="24"/>
        </w:rPr>
      </w:pPr>
    </w:p>
    <w:p w:rsidR="007000BD" w:rsidRPr="006878AD" w:rsidRDefault="007000BD" w:rsidP="007000BD">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7000BD" w:rsidRPr="006878AD" w:rsidRDefault="007000BD" w:rsidP="007000BD">
      <w:pPr>
        <w:spacing w:after="0" w:line="240" w:lineRule="auto"/>
        <w:jc w:val="both"/>
        <w:rPr>
          <w:rFonts w:ascii="Times New Roman" w:hAnsi="Times New Roman"/>
          <w:color w:val="FF0000"/>
          <w:sz w:val="16"/>
          <w:szCs w:val="16"/>
        </w:rPr>
      </w:pPr>
    </w:p>
    <w:p w:rsidR="007000BD" w:rsidRPr="006878AD" w:rsidRDefault="007000BD" w:rsidP="007000BD">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7000BD" w:rsidRPr="00825364" w:rsidTr="009825D8">
        <w:tc>
          <w:tcPr>
            <w:tcW w:w="613" w:type="dxa"/>
            <w:shd w:val="clear" w:color="auto" w:fill="auto"/>
            <w:vAlign w:val="center"/>
          </w:tcPr>
          <w:p w:rsidR="007000BD" w:rsidRPr="00825364" w:rsidRDefault="007000BD" w:rsidP="009825D8">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7000BD" w:rsidRPr="00825364" w:rsidRDefault="007000BD" w:rsidP="009825D8">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7000BD" w:rsidRPr="00825364" w:rsidRDefault="007000BD" w:rsidP="009825D8">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7000BD" w:rsidRPr="00825364" w:rsidRDefault="007000BD" w:rsidP="009825D8">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7000BD" w:rsidRPr="00825364" w:rsidRDefault="007000BD" w:rsidP="009825D8">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7000BD" w:rsidRPr="00825364" w:rsidRDefault="007000BD" w:rsidP="009825D8">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7000BD" w:rsidRPr="00825364" w:rsidTr="009825D8">
        <w:trPr>
          <w:trHeight w:val="454"/>
        </w:trPr>
        <w:tc>
          <w:tcPr>
            <w:tcW w:w="613" w:type="dxa"/>
            <w:shd w:val="clear" w:color="auto" w:fill="auto"/>
            <w:vAlign w:val="center"/>
          </w:tcPr>
          <w:p w:rsidR="007000BD" w:rsidRPr="00825364" w:rsidRDefault="007000BD" w:rsidP="009825D8">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7000BD" w:rsidRPr="00825364" w:rsidRDefault="007000BD" w:rsidP="009825D8">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7000BD" w:rsidRPr="00825364" w:rsidRDefault="007000BD" w:rsidP="009825D8">
            <w:pPr>
              <w:spacing w:after="0" w:line="240" w:lineRule="auto"/>
              <w:rPr>
                <w:rFonts w:ascii="Times New Roman" w:hAnsi="Times New Roman"/>
                <w:sz w:val="24"/>
                <w:szCs w:val="24"/>
              </w:rPr>
            </w:pPr>
          </w:p>
        </w:tc>
        <w:tc>
          <w:tcPr>
            <w:tcW w:w="1937" w:type="dxa"/>
            <w:shd w:val="clear" w:color="auto" w:fill="auto"/>
            <w:vAlign w:val="center"/>
          </w:tcPr>
          <w:p w:rsidR="007000BD" w:rsidRPr="00825364" w:rsidRDefault="007000BD" w:rsidP="009825D8">
            <w:pPr>
              <w:spacing w:after="0" w:line="240" w:lineRule="auto"/>
              <w:rPr>
                <w:rFonts w:ascii="Times New Roman" w:hAnsi="Times New Roman"/>
                <w:sz w:val="24"/>
                <w:szCs w:val="24"/>
              </w:rPr>
            </w:pPr>
          </w:p>
        </w:tc>
        <w:tc>
          <w:tcPr>
            <w:tcW w:w="2339" w:type="dxa"/>
            <w:shd w:val="clear" w:color="auto" w:fill="auto"/>
            <w:vAlign w:val="center"/>
          </w:tcPr>
          <w:p w:rsidR="007000BD" w:rsidRPr="00825364" w:rsidRDefault="007000BD" w:rsidP="009825D8">
            <w:pPr>
              <w:spacing w:after="0" w:line="240" w:lineRule="auto"/>
              <w:rPr>
                <w:rFonts w:ascii="Times New Roman" w:hAnsi="Times New Roman"/>
                <w:sz w:val="24"/>
                <w:szCs w:val="24"/>
              </w:rPr>
            </w:pPr>
          </w:p>
        </w:tc>
      </w:tr>
      <w:tr w:rsidR="007000BD" w:rsidRPr="00825364" w:rsidTr="009825D8">
        <w:trPr>
          <w:trHeight w:val="454"/>
        </w:trPr>
        <w:tc>
          <w:tcPr>
            <w:tcW w:w="613" w:type="dxa"/>
            <w:shd w:val="clear" w:color="auto" w:fill="auto"/>
            <w:vAlign w:val="center"/>
          </w:tcPr>
          <w:p w:rsidR="007000BD" w:rsidRPr="00825364" w:rsidRDefault="007000BD" w:rsidP="009825D8">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7000BD" w:rsidRPr="00825364" w:rsidRDefault="007000BD" w:rsidP="009825D8">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7000BD" w:rsidRPr="00825364" w:rsidRDefault="007000BD" w:rsidP="009825D8">
            <w:pPr>
              <w:spacing w:after="0" w:line="240" w:lineRule="auto"/>
              <w:rPr>
                <w:rFonts w:ascii="Times New Roman" w:hAnsi="Times New Roman"/>
                <w:sz w:val="24"/>
                <w:szCs w:val="24"/>
              </w:rPr>
            </w:pPr>
          </w:p>
        </w:tc>
        <w:tc>
          <w:tcPr>
            <w:tcW w:w="1937" w:type="dxa"/>
            <w:shd w:val="clear" w:color="auto" w:fill="auto"/>
            <w:vAlign w:val="center"/>
          </w:tcPr>
          <w:p w:rsidR="007000BD" w:rsidRPr="00825364" w:rsidRDefault="007000BD" w:rsidP="009825D8">
            <w:pPr>
              <w:spacing w:after="0" w:line="240" w:lineRule="auto"/>
              <w:rPr>
                <w:rFonts w:ascii="Times New Roman" w:hAnsi="Times New Roman"/>
                <w:sz w:val="24"/>
                <w:szCs w:val="24"/>
              </w:rPr>
            </w:pPr>
          </w:p>
        </w:tc>
        <w:tc>
          <w:tcPr>
            <w:tcW w:w="2339" w:type="dxa"/>
            <w:shd w:val="clear" w:color="auto" w:fill="auto"/>
            <w:vAlign w:val="center"/>
          </w:tcPr>
          <w:p w:rsidR="007000BD" w:rsidRPr="00825364" w:rsidRDefault="007000BD" w:rsidP="009825D8">
            <w:pPr>
              <w:spacing w:after="0" w:line="240" w:lineRule="auto"/>
              <w:rPr>
                <w:rFonts w:ascii="Times New Roman" w:hAnsi="Times New Roman"/>
                <w:sz w:val="24"/>
                <w:szCs w:val="24"/>
              </w:rPr>
            </w:pPr>
          </w:p>
        </w:tc>
      </w:tr>
      <w:tr w:rsidR="007000BD" w:rsidRPr="00825364" w:rsidTr="009825D8">
        <w:trPr>
          <w:trHeight w:val="454"/>
        </w:trPr>
        <w:tc>
          <w:tcPr>
            <w:tcW w:w="613" w:type="dxa"/>
            <w:shd w:val="clear" w:color="auto" w:fill="auto"/>
            <w:vAlign w:val="center"/>
          </w:tcPr>
          <w:p w:rsidR="007000BD" w:rsidRPr="00825364" w:rsidRDefault="007000BD" w:rsidP="009825D8">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7000BD" w:rsidRPr="00825364" w:rsidRDefault="007000BD" w:rsidP="009825D8">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7000BD" w:rsidRPr="00825364" w:rsidRDefault="007000BD" w:rsidP="009825D8">
            <w:pPr>
              <w:spacing w:after="0" w:line="240" w:lineRule="auto"/>
              <w:rPr>
                <w:rFonts w:ascii="Times New Roman" w:hAnsi="Times New Roman"/>
                <w:sz w:val="24"/>
                <w:szCs w:val="24"/>
              </w:rPr>
            </w:pPr>
          </w:p>
        </w:tc>
        <w:tc>
          <w:tcPr>
            <w:tcW w:w="1937" w:type="dxa"/>
            <w:shd w:val="clear" w:color="auto" w:fill="auto"/>
            <w:vAlign w:val="center"/>
          </w:tcPr>
          <w:p w:rsidR="007000BD" w:rsidRPr="00825364" w:rsidRDefault="007000BD" w:rsidP="009825D8">
            <w:pPr>
              <w:spacing w:after="0" w:line="240" w:lineRule="auto"/>
              <w:rPr>
                <w:rFonts w:ascii="Times New Roman" w:hAnsi="Times New Roman"/>
                <w:sz w:val="24"/>
                <w:szCs w:val="24"/>
              </w:rPr>
            </w:pPr>
          </w:p>
        </w:tc>
        <w:tc>
          <w:tcPr>
            <w:tcW w:w="2339" w:type="dxa"/>
            <w:shd w:val="clear" w:color="auto" w:fill="auto"/>
            <w:vAlign w:val="center"/>
          </w:tcPr>
          <w:p w:rsidR="007000BD" w:rsidRPr="00825364" w:rsidRDefault="007000BD" w:rsidP="009825D8">
            <w:pPr>
              <w:spacing w:after="0" w:line="240" w:lineRule="auto"/>
              <w:rPr>
                <w:rFonts w:ascii="Times New Roman" w:hAnsi="Times New Roman"/>
                <w:sz w:val="24"/>
                <w:szCs w:val="24"/>
              </w:rPr>
            </w:pPr>
          </w:p>
        </w:tc>
      </w:tr>
      <w:tr w:rsidR="007000BD" w:rsidRPr="00825364" w:rsidTr="009825D8">
        <w:trPr>
          <w:trHeight w:val="454"/>
        </w:trPr>
        <w:tc>
          <w:tcPr>
            <w:tcW w:w="613" w:type="dxa"/>
            <w:shd w:val="clear" w:color="auto" w:fill="auto"/>
            <w:vAlign w:val="center"/>
          </w:tcPr>
          <w:p w:rsidR="007000BD" w:rsidRPr="00825364" w:rsidRDefault="007000BD" w:rsidP="009825D8">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7000BD" w:rsidRPr="00825364" w:rsidRDefault="007000BD" w:rsidP="009825D8">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7000BD" w:rsidRPr="00825364" w:rsidRDefault="007000BD" w:rsidP="009825D8">
            <w:pPr>
              <w:spacing w:after="0" w:line="240" w:lineRule="auto"/>
              <w:rPr>
                <w:rFonts w:ascii="Times New Roman" w:hAnsi="Times New Roman"/>
                <w:sz w:val="24"/>
                <w:szCs w:val="24"/>
              </w:rPr>
            </w:pPr>
          </w:p>
        </w:tc>
        <w:tc>
          <w:tcPr>
            <w:tcW w:w="1937" w:type="dxa"/>
            <w:shd w:val="clear" w:color="auto" w:fill="auto"/>
            <w:vAlign w:val="center"/>
          </w:tcPr>
          <w:p w:rsidR="007000BD" w:rsidRPr="00825364" w:rsidRDefault="007000BD" w:rsidP="009825D8">
            <w:pPr>
              <w:spacing w:after="0" w:line="240" w:lineRule="auto"/>
              <w:rPr>
                <w:rFonts w:ascii="Times New Roman" w:hAnsi="Times New Roman"/>
                <w:sz w:val="24"/>
                <w:szCs w:val="24"/>
              </w:rPr>
            </w:pPr>
          </w:p>
        </w:tc>
        <w:tc>
          <w:tcPr>
            <w:tcW w:w="2339" w:type="dxa"/>
            <w:shd w:val="clear" w:color="auto" w:fill="auto"/>
            <w:vAlign w:val="center"/>
          </w:tcPr>
          <w:p w:rsidR="007000BD" w:rsidRPr="00825364" w:rsidRDefault="007000BD" w:rsidP="009825D8">
            <w:pPr>
              <w:spacing w:after="0" w:line="240" w:lineRule="auto"/>
              <w:rPr>
                <w:rFonts w:ascii="Times New Roman" w:hAnsi="Times New Roman"/>
                <w:sz w:val="24"/>
                <w:szCs w:val="24"/>
              </w:rPr>
            </w:pPr>
          </w:p>
        </w:tc>
      </w:tr>
      <w:tr w:rsidR="007000BD" w:rsidRPr="00825364" w:rsidTr="009825D8">
        <w:trPr>
          <w:trHeight w:val="454"/>
        </w:trPr>
        <w:tc>
          <w:tcPr>
            <w:tcW w:w="613" w:type="dxa"/>
            <w:shd w:val="clear" w:color="auto" w:fill="auto"/>
            <w:vAlign w:val="center"/>
          </w:tcPr>
          <w:p w:rsidR="007000BD" w:rsidRPr="00825364" w:rsidRDefault="007000BD" w:rsidP="009825D8">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7000BD" w:rsidRPr="00825364" w:rsidRDefault="007000BD" w:rsidP="009825D8">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7000BD" w:rsidRPr="00825364" w:rsidRDefault="007000BD" w:rsidP="009825D8">
            <w:pPr>
              <w:spacing w:after="0" w:line="240" w:lineRule="auto"/>
              <w:rPr>
                <w:rFonts w:ascii="Times New Roman" w:hAnsi="Times New Roman"/>
                <w:sz w:val="24"/>
                <w:szCs w:val="24"/>
              </w:rPr>
            </w:pPr>
          </w:p>
        </w:tc>
        <w:tc>
          <w:tcPr>
            <w:tcW w:w="1937" w:type="dxa"/>
            <w:shd w:val="clear" w:color="auto" w:fill="auto"/>
            <w:vAlign w:val="center"/>
          </w:tcPr>
          <w:p w:rsidR="007000BD" w:rsidRPr="00825364" w:rsidRDefault="007000BD" w:rsidP="009825D8">
            <w:pPr>
              <w:spacing w:after="0" w:line="240" w:lineRule="auto"/>
              <w:rPr>
                <w:rFonts w:ascii="Times New Roman" w:hAnsi="Times New Roman"/>
                <w:sz w:val="24"/>
                <w:szCs w:val="24"/>
              </w:rPr>
            </w:pPr>
          </w:p>
        </w:tc>
        <w:tc>
          <w:tcPr>
            <w:tcW w:w="2339" w:type="dxa"/>
            <w:shd w:val="clear" w:color="auto" w:fill="auto"/>
            <w:vAlign w:val="center"/>
          </w:tcPr>
          <w:p w:rsidR="007000BD" w:rsidRPr="00825364" w:rsidRDefault="007000BD" w:rsidP="009825D8">
            <w:pPr>
              <w:spacing w:after="0" w:line="240" w:lineRule="auto"/>
              <w:rPr>
                <w:rFonts w:ascii="Times New Roman" w:hAnsi="Times New Roman"/>
                <w:sz w:val="24"/>
                <w:szCs w:val="24"/>
              </w:rPr>
            </w:pPr>
          </w:p>
        </w:tc>
      </w:tr>
    </w:tbl>
    <w:p w:rsidR="007000BD" w:rsidRPr="00825364" w:rsidRDefault="007000BD" w:rsidP="007000BD">
      <w:pPr>
        <w:pStyle w:val="Title"/>
        <w:rPr>
          <w:rFonts w:ascii="Times New Roman" w:hAnsi="Times New Roman"/>
          <w:b/>
          <w:sz w:val="24"/>
          <w:szCs w:val="24"/>
        </w:rPr>
      </w:pPr>
    </w:p>
    <w:p w:rsidR="007000BD" w:rsidRPr="00825364" w:rsidRDefault="007000BD" w:rsidP="007000BD">
      <w:pPr>
        <w:spacing w:after="0" w:line="240" w:lineRule="auto"/>
        <w:jc w:val="both"/>
        <w:rPr>
          <w:rFonts w:ascii="Times New Roman" w:hAnsi="Times New Roman"/>
          <w:sz w:val="16"/>
          <w:szCs w:val="16"/>
        </w:rPr>
      </w:pPr>
    </w:p>
    <w:p w:rsidR="007000BD" w:rsidRPr="00825364" w:rsidRDefault="007000BD" w:rsidP="007000BD">
      <w:pPr>
        <w:spacing w:after="0" w:line="240" w:lineRule="auto"/>
        <w:jc w:val="both"/>
        <w:rPr>
          <w:rFonts w:ascii="Times New Roman" w:hAnsi="Times New Roman"/>
          <w:sz w:val="16"/>
          <w:szCs w:val="16"/>
        </w:rPr>
      </w:pPr>
    </w:p>
    <w:p w:rsidR="007000BD" w:rsidRPr="00825364" w:rsidRDefault="007000BD" w:rsidP="007000BD">
      <w:pPr>
        <w:spacing w:after="0" w:line="240" w:lineRule="auto"/>
        <w:rPr>
          <w:rFonts w:ascii="Times New Roman" w:hAnsi="Times New Roman"/>
          <w:snapToGrid w:val="0"/>
          <w:sz w:val="24"/>
          <w:szCs w:val="24"/>
          <w:lang w:eastAsia="ru-RU"/>
        </w:rPr>
      </w:pPr>
    </w:p>
    <w:p w:rsidR="007000BD" w:rsidRPr="00825364" w:rsidRDefault="007000BD" w:rsidP="007000BD">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7000BD" w:rsidRPr="00825364" w:rsidRDefault="007000BD" w:rsidP="007000BD">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7000BD" w:rsidRPr="00825364" w:rsidRDefault="007000BD" w:rsidP="007000BD">
      <w:pPr>
        <w:spacing w:after="0" w:line="240" w:lineRule="auto"/>
        <w:rPr>
          <w:rFonts w:ascii="Times New Roman" w:hAnsi="Times New Roman"/>
          <w:snapToGrid w:val="0"/>
          <w:sz w:val="24"/>
          <w:szCs w:val="24"/>
          <w:lang w:eastAsia="ru-RU"/>
        </w:rPr>
      </w:pPr>
    </w:p>
    <w:p w:rsidR="007000BD" w:rsidRPr="00825364" w:rsidRDefault="007000BD" w:rsidP="007000BD">
      <w:pPr>
        <w:spacing w:after="0" w:line="240" w:lineRule="auto"/>
        <w:rPr>
          <w:rFonts w:ascii="Times New Roman" w:hAnsi="Times New Roman"/>
          <w:snapToGrid w:val="0"/>
          <w:sz w:val="24"/>
          <w:szCs w:val="24"/>
          <w:lang w:eastAsia="ru-RU"/>
        </w:rPr>
      </w:pPr>
    </w:p>
    <w:p w:rsidR="007000BD" w:rsidRPr="00825364" w:rsidRDefault="007000BD" w:rsidP="007000B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7000BD" w:rsidRPr="00825364" w:rsidRDefault="007000BD" w:rsidP="007000BD">
      <w:pPr>
        <w:spacing w:after="0" w:line="240" w:lineRule="auto"/>
        <w:jc w:val="both"/>
        <w:rPr>
          <w:rFonts w:ascii="Times New Roman" w:hAnsi="Times New Roman"/>
          <w:b/>
          <w:i/>
          <w:sz w:val="20"/>
        </w:rPr>
      </w:pPr>
    </w:p>
    <w:p w:rsidR="007000BD" w:rsidRPr="00825364" w:rsidRDefault="007000BD" w:rsidP="007000BD">
      <w:pPr>
        <w:spacing w:after="0" w:line="240" w:lineRule="auto"/>
        <w:rPr>
          <w:rFonts w:ascii="Times New Roman" w:hAnsi="Times New Roman"/>
          <w:b/>
          <w:sz w:val="24"/>
          <w:szCs w:val="24"/>
        </w:rPr>
      </w:pPr>
    </w:p>
    <w:p w:rsidR="007000BD" w:rsidRDefault="007000BD" w:rsidP="007000BD">
      <w:pPr>
        <w:spacing w:after="0" w:line="240" w:lineRule="auto"/>
        <w:rPr>
          <w:rFonts w:ascii="Times New Roman" w:hAnsi="Times New Roman"/>
          <w:b/>
          <w:sz w:val="24"/>
          <w:szCs w:val="24"/>
        </w:rPr>
      </w:pPr>
    </w:p>
    <w:p w:rsidR="007000BD" w:rsidRPr="00825364" w:rsidRDefault="007000BD" w:rsidP="007000BD">
      <w:pPr>
        <w:spacing w:after="0" w:line="240" w:lineRule="auto"/>
        <w:rPr>
          <w:rFonts w:ascii="Times New Roman" w:hAnsi="Times New Roman"/>
          <w:b/>
          <w:sz w:val="24"/>
          <w:szCs w:val="24"/>
        </w:rPr>
      </w:pPr>
    </w:p>
    <w:p w:rsidR="007000BD" w:rsidRPr="00825364" w:rsidRDefault="007000BD" w:rsidP="007000BD">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7000BD" w:rsidRPr="00825364" w:rsidRDefault="007000BD" w:rsidP="007000BD">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7000BD" w:rsidRPr="00825364" w:rsidTr="009825D8">
        <w:tc>
          <w:tcPr>
            <w:tcW w:w="4927" w:type="dxa"/>
          </w:tcPr>
          <w:p w:rsidR="007000BD" w:rsidRPr="00825364" w:rsidRDefault="007000BD" w:rsidP="009825D8">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p>
        </w:tc>
        <w:tc>
          <w:tcPr>
            <w:tcW w:w="4928" w:type="dxa"/>
            <w:vAlign w:val="center"/>
          </w:tcPr>
          <w:p w:rsidR="007000BD" w:rsidRPr="00825364" w:rsidRDefault="007000BD" w:rsidP="009825D8">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7000BD" w:rsidRPr="00825364" w:rsidRDefault="007000BD" w:rsidP="009825D8">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7000BD" w:rsidRPr="00825364" w:rsidRDefault="007000BD" w:rsidP="009825D8">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4F5CF1">
              <w:rPr>
                <w:rFonts w:ascii="Times New Roman" w:hAnsi="Times New Roman"/>
                <w:sz w:val="18"/>
                <w:szCs w:val="18"/>
              </w:rPr>
              <w:t>LLU/2015/7</w:t>
            </w:r>
            <w:r w:rsidR="000B561C">
              <w:rPr>
                <w:rFonts w:ascii="Times New Roman" w:hAnsi="Times New Roman"/>
                <w:sz w:val="18"/>
                <w:szCs w:val="18"/>
              </w:rPr>
              <w:t>8</w:t>
            </w:r>
            <w:r w:rsidRPr="004F5CF1">
              <w:rPr>
                <w:rFonts w:ascii="Times New Roman" w:hAnsi="Times New Roman"/>
                <w:sz w:val="18"/>
                <w:szCs w:val="18"/>
              </w:rPr>
              <w:t>/AK</w:t>
            </w:r>
          </w:p>
          <w:p w:rsidR="007000BD" w:rsidRDefault="007000BD" w:rsidP="009825D8">
            <w:pPr>
              <w:spacing w:after="0" w:line="240" w:lineRule="auto"/>
              <w:jc w:val="right"/>
              <w:rPr>
                <w:rFonts w:ascii="Times New Roman" w:hAnsi="Times New Roman"/>
                <w:sz w:val="18"/>
                <w:szCs w:val="18"/>
              </w:rPr>
            </w:pPr>
            <w:r w:rsidRPr="00825364">
              <w:rPr>
                <w:rFonts w:ascii="Times New Roman" w:hAnsi="Times New Roman"/>
                <w:sz w:val="18"/>
                <w:szCs w:val="18"/>
              </w:rPr>
              <w:t>Nolikumam</w:t>
            </w:r>
          </w:p>
          <w:p w:rsidR="007000BD" w:rsidRPr="00825364" w:rsidRDefault="007000BD" w:rsidP="009825D8">
            <w:pPr>
              <w:spacing w:after="0" w:line="240" w:lineRule="auto"/>
              <w:jc w:val="right"/>
              <w:rPr>
                <w:rFonts w:ascii="Times New Roman" w:hAnsi="Times New Roman"/>
                <w:sz w:val="20"/>
              </w:rPr>
            </w:pPr>
            <w:r w:rsidRPr="00825364">
              <w:rPr>
                <w:rFonts w:ascii="Times New Roman" w:hAnsi="Times New Roman"/>
                <w:sz w:val="20"/>
              </w:rPr>
              <w:t xml:space="preserve"> </w:t>
            </w:r>
          </w:p>
        </w:tc>
      </w:tr>
    </w:tbl>
    <w:p w:rsidR="007000BD" w:rsidRDefault="007000BD" w:rsidP="007000BD">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7000BD" w:rsidRPr="00EE6CFF" w:rsidRDefault="007000BD" w:rsidP="007000BD">
      <w:pPr>
        <w:spacing w:after="0"/>
        <w:jc w:val="center"/>
        <w:rPr>
          <w:rFonts w:ascii="Times New Roman" w:hAnsi="Times New Roman"/>
          <w:b/>
          <w:sz w:val="10"/>
          <w:szCs w:val="10"/>
        </w:rPr>
      </w:pPr>
    </w:p>
    <w:p w:rsidR="007000BD" w:rsidRPr="00825364" w:rsidRDefault="007000BD" w:rsidP="007000BD">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0B561C" w:rsidRDefault="000B561C" w:rsidP="007000BD">
      <w:pPr>
        <w:spacing w:after="0" w:line="240" w:lineRule="auto"/>
        <w:jc w:val="center"/>
        <w:rPr>
          <w:rFonts w:ascii="Times New Roman" w:hAnsi="Times New Roman"/>
          <w:i/>
          <w:sz w:val="24"/>
          <w:szCs w:val="24"/>
        </w:rPr>
      </w:pPr>
      <w:r w:rsidRPr="000B561C">
        <w:rPr>
          <w:rFonts w:ascii="Times New Roman" w:hAnsi="Times New Roman"/>
          <w:i/>
          <w:sz w:val="24"/>
          <w:szCs w:val="24"/>
        </w:rPr>
        <w:t>Šķiedru analizatora un svaru piegāde LLU AAZL vajadzībām ZM subsīdiju</w:t>
      </w:r>
    </w:p>
    <w:p w:rsidR="007000BD" w:rsidRPr="000B561C" w:rsidRDefault="000B561C" w:rsidP="007000BD">
      <w:pPr>
        <w:spacing w:after="0" w:line="240" w:lineRule="auto"/>
        <w:jc w:val="center"/>
        <w:rPr>
          <w:rFonts w:ascii="Times New Roman" w:hAnsi="Times New Roman"/>
          <w:sz w:val="24"/>
          <w:szCs w:val="24"/>
        </w:rPr>
      </w:pPr>
      <w:r w:rsidRPr="000B561C">
        <w:rPr>
          <w:rFonts w:ascii="Times New Roman" w:hAnsi="Times New Roman"/>
          <w:i/>
          <w:sz w:val="24"/>
          <w:szCs w:val="24"/>
        </w:rPr>
        <w:t xml:space="preserve"> līguma Nr. 180914/267 ietvaros</w:t>
      </w:r>
    </w:p>
    <w:p w:rsidR="007000BD" w:rsidRPr="00825364" w:rsidRDefault="007000BD" w:rsidP="007000BD">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7000BD" w:rsidRPr="00825364" w:rsidRDefault="007000BD" w:rsidP="007000BD">
      <w:pPr>
        <w:spacing w:after="0" w:line="240" w:lineRule="auto"/>
        <w:jc w:val="both"/>
        <w:rPr>
          <w:rFonts w:ascii="Times New Roman" w:hAnsi="Times New Roman"/>
        </w:rPr>
      </w:pPr>
    </w:p>
    <w:p w:rsidR="007000BD" w:rsidRPr="00825364" w:rsidRDefault="007000BD" w:rsidP="007000BD">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w:t>
      </w:r>
      <w:r w:rsidRPr="004F5CF1">
        <w:rPr>
          <w:rFonts w:ascii="Times New Roman" w:hAnsi="Times New Roman"/>
        </w:rPr>
        <w:t xml:space="preserve">kopā un katrs atsevišķi turpmāk tekstā saukti – </w:t>
      </w:r>
      <w:r w:rsidRPr="004F5CF1">
        <w:rPr>
          <w:rFonts w:ascii="Times New Roman" w:hAnsi="Times New Roman"/>
          <w:i/>
        </w:rPr>
        <w:t>Līdzēji</w:t>
      </w:r>
      <w:r w:rsidRPr="004F5CF1">
        <w:rPr>
          <w:rFonts w:ascii="Times New Roman" w:hAnsi="Times New Roman"/>
          <w:color w:val="000000"/>
        </w:rPr>
        <w:t>,</w:t>
      </w:r>
      <w:r w:rsidRPr="004F5CF1">
        <w:rPr>
          <w:rFonts w:ascii="Times New Roman" w:hAnsi="Times New Roman"/>
          <w:color w:val="FF0000"/>
        </w:rPr>
        <w:t xml:space="preserve"> </w:t>
      </w:r>
      <w:r w:rsidRPr="004F5CF1">
        <w:rPr>
          <w:rFonts w:ascii="Times New Roman" w:hAnsi="Times New Roman"/>
        </w:rPr>
        <w:t xml:space="preserve">pamatojoties uz LLU veiktā </w:t>
      </w:r>
      <w:r w:rsidRPr="004F5CF1">
        <w:rPr>
          <w:rFonts w:ascii="Times New Roman" w:hAnsi="Times New Roman"/>
          <w:bCs/>
        </w:rPr>
        <w:t>atklātā</w:t>
      </w:r>
      <w:r w:rsidRPr="004F5CF1">
        <w:rPr>
          <w:rFonts w:ascii="Times New Roman" w:hAnsi="Times New Roman"/>
          <w:b/>
          <w:bCs/>
        </w:rPr>
        <w:t xml:space="preserve"> </w:t>
      </w:r>
      <w:r w:rsidRPr="004F5CF1">
        <w:rPr>
          <w:rFonts w:ascii="Times New Roman" w:hAnsi="Times New Roman"/>
          <w:bCs/>
        </w:rPr>
        <w:t>konkursa</w:t>
      </w:r>
      <w:r w:rsidRPr="004F5CF1">
        <w:rPr>
          <w:rFonts w:ascii="Times New Roman" w:hAnsi="Times New Roman"/>
          <w:i/>
        </w:rPr>
        <w:t xml:space="preserve"> </w:t>
      </w:r>
      <w:r w:rsidRPr="004F5CF1">
        <w:rPr>
          <w:rFonts w:ascii="Times New Roman" w:hAnsi="Times New Roman"/>
        </w:rPr>
        <w:t>Nr. LLU/2015/7</w:t>
      </w:r>
      <w:r w:rsidR="000B561C">
        <w:rPr>
          <w:rFonts w:ascii="Times New Roman" w:hAnsi="Times New Roman"/>
        </w:rPr>
        <w:t>8</w:t>
      </w:r>
      <w:r w:rsidRPr="004F5CF1">
        <w:rPr>
          <w:rFonts w:ascii="Times New Roman" w:hAnsi="Times New Roman"/>
        </w:rPr>
        <w:t>/AK</w:t>
      </w:r>
      <w:r w:rsidRPr="006878AD">
        <w:rPr>
          <w:rFonts w:ascii="Times New Roman" w:hAnsi="Times New Roman"/>
        </w:rPr>
        <w:t xml:space="preserve">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7000BD" w:rsidRPr="00825364" w:rsidRDefault="007000BD" w:rsidP="007000BD">
      <w:pPr>
        <w:pStyle w:val="Title"/>
        <w:rPr>
          <w:rFonts w:ascii="Times New Roman" w:hAnsi="Times New Roman"/>
          <w:b/>
          <w:sz w:val="16"/>
          <w:szCs w:val="16"/>
        </w:rPr>
      </w:pPr>
    </w:p>
    <w:p w:rsidR="007000BD" w:rsidRPr="00825364" w:rsidRDefault="007000BD" w:rsidP="007000BD">
      <w:pPr>
        <w:pStyle w:val="Title"/>
        <w:tabs>
          <w:tab w:val="left" w:pos="4111"/>
        </w:tabs>
        <w:ind w:firstLine="3828"/>
        <w:jc w:val="left"/>
        <w:rPr>
          <w:rFonts w:ascii="Times New Roman" w:hAnsi="Times New Roman"/>
          <w:b/>
          <w:sz w:val="22"/>
          <w:szCs w:val="22"/>
          <w:lang w:val="lv-LV"/>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7000BD" w:rsidRPr="00825364" w:rsidRDefault="007000BD" w:rsidP="007000BD">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w:t>
      </w:r>
      <w:r w:rsidR="000B561C">
        <w:rPr>
          <w:rFonts w:ascii="Times New Roman" w:hAnsi="Times New Roman"/>
          <w:b/>
        </w:rPr>
        <w:t>š</w:t>
      </w:r>
      <w:r w:rsidR="000B561C" w:rsidRPr="000B561C">
        <w:rPr>
          <w:rFonts w:ascii="Times New Roman" w:hAnsi="Times New Roman"/>
          <w:b/>
        </w:rPr>
        <w:t>ķiedru analizator</w:t>
      </w:r>
      <w:r w:rsidR="000B561C">
        <w:rPr>
          <w:rFonts w:ascii="Times New Roman" w:hAnsi="Times New Roman"/>
          <w:b/>
        </w:rPr>
        <w:t>u</w:t>
      </w:r>
      <w:r w:rsidR="000B561C" w:rsidRPr="000B561C">
        <w:rPr>
          <w:rFonts w:ascii="Times New Roman" w:hAnsi="Times New Roman"/>
          <w:b/>
        </w:rPr>
        <w:t xml:space="preserve"> un svaru</w:t>
      </w:r>
      <w:r w:rsidR="000B561C">
        <w:rPr>
          <w:rFonts w:ascii="Times New Roman" w:hAnsi="Times New Roman"/>
          <w:b/>
        </w:rPr>
        <w:t>s</w:t>
      </w:r>
      <w:r w:rsidRPr="00825364">
        <w:rPr>
          <w:rFonts w:ascii="Times New Roman" w:hAnsi="Times New Roman"/>
        </w:rPr>
        <w:t>,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4F5CF1">
        <w:rPr>
          <w:rFonts w:ascii="Times New Roman" w:hAnsi="Times New Roman"/>
        </w:rPr>
        <w:t>LLU/2015/7</w:t>
      </w:r>
      <w:r w:rsidR="000B561C">
        <w:rPr>
          <w:rFonts w:ascii="Times New Roman" w:hAnsi="Times New Roman"/>
        </w:rPr>
        <w:t>8</w:t>
      </w:r>
      <w:r w:rsidRPr="004F5CF1">
        <w:rPr>
          <w:rFonts w:ascii="Times New Roman" w:hAnsi="Times New Roman"/>
        </w:rPr>
        <w:t>/AK) nolikuma</w:t>
      </w:r>
      <w:r w:rsidRPr="00825364">
        <w:rPr>
          <w:rFonts w:ascii="Times New Roman" w:hAnsi="Times New Roman"/>
        </w:rPr>
        <w:t xml:space="preserve">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w:t>
      </w:r>
    </w:p>
    <w:p w:rsidR="007000BD" w:rsidRPr="00825364" w:rsidRDefault="007000BD" w:rsidP="007000BD">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w:t>
      </w:r>
      <w:r>
        <w:rPr>
          <w:rFonts w:ascii="Times New Roman" w:hAnsi="Times New Roman"/>
        </w:rPr>
        <w:t>m</w:t>
      </w:r>
      <w:r w:rsidRPr="00825364">
        <w:rPr>
          <w:rFonts w:ascii="Times New Roman" w:hAnsi="Times New Roman"/>
        </w:rPr>
        <w:t xml:space="preserve"> (</w:t>
      </w:r>
      <w:proofErr w:type="spellStart"/>
      <w:r w:rsidRPr="00825364">
        <w:rPr>
          <w:rFonts w:ascii="Times New Roman" w:hAnsi="Times New Roman"/>
        </w:rPr>
        <w:t>id.Nr</w:t>
      </w:r>
      <w:proofErr w:type="spellEnd"/>
      <w:r w:rsidRPr="00825364">
        <w:rPr>
          <w:rFonts w:ascii="Times New Roman" w:hAnsi="Times New Roman"/>
        </w:rPr>
        <w:t xml:space="preserve">. </w:t>
      </w:r>
      <w:r w:rsidRPr="004F5CF1">
        <w:rPr>
          <w:rFonts w:ascii="Times New Roman" w:hAnsi="Times New Roman"/>
        </w:rPr>
        <w:t>LLU/2015/7</w:t>
      </w:r>
      <w:r w:rsidR="000B561C">
        <w:rPr>
          <w:rFonts w:ascii="Times New Roman" w:hAnsi="Times New Roman"/>
        </w:rPr>
        <w:t>8</w:t>
      </w:r>
      <w:r w:rsidRPr="004F5CF1">
        <w:rPr>
          <w:rFonts w:ascii="Times New Roman" w:hAnsi="Times New Roman"/>
        </w:rPr>
        <w:t>/AK)</w:t>
      </w:r>
      <w:r w:rsidRPr="00853C44">
        <w:rPr>
          <w:rFonts w:ascii="Times New Roman" w:hAnsi="Times New Roman"/>
        </w:rPr>
        <w:t xml:space="preserve"> </w:t>
      </w:r>
      <w:r w:rsidRPr="00825364">
        <w:rPr>
          <w:rFonts w:ascii="Times New Roman" w:hAnsi="Times New Roman"/>
        </w:rPr>
        <w:t xml:space="preserve">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7000BD" w:rsidRDefault="007000BD" w:rsidP="007000BD">
      <w:pPr>
        <w:tabs>
          <w:tab w:val="num" w:pos="420"/>
        </w:tabs>
        <w:spacing w:after="0" w:line="240" w:lineRule="auto"/>
        <w:jc w:val="both"/>
        <w:rPr>
          <w:rFonts w:ascii="Times New Roman" w:hAnsi="Times New Roman"/>
        </w:rPr>
      </w:pPr>
      <w:r>
        <w:rPr>
          <w:rFonts w:ascii="Times New Roman" w:hAnsi="Times New Roman"/>
        </w:rPr>
        <w:t xml:space="preserve">1.3. </w:t>
      </w:r>
      <w:r>
        <w:rPr>
          <w:rFonts w:ascii="Times New Roman" w:hAnsi="Times New Roman"/>
          <w:i/>
        </w:rPr>
        <w:t>Piegādātājs</w:t>
      </w:r>
      <w:r>
        <w:rPr>
          <w:rFonts w:ascii="Times New Roman" w:hAnsi="Times New Roman"/>
        </w:rPr>
        <w:t xml:space="preserve"> veic 1.1.punktā norā</w:t>
      </w:r>
      <w:r w:rsidR="000B561C">
        <w:rPr>
          <w:rFonts w:ascii="Times New Roman" w:hAnsi="Times New Roman"/>
        </w:rPr>
        <w:t xml:space="preserve">dītās Preces piegādi un </w:t>
      </w:r>
      <w:r>
        <w:rPr>
          <w:rFonts w:ascii="Times New Roman" w:hAnsi="Times New Roman"/>
        </w:rPr>
        <w:t xml:space="preserve">uzstādīšanu </w:t>
      </w:r>
      <w:r>
        <w:rPr>
          <w:rFonts w:ascii="Times New Roman" w:hAnsi="Times New Roman"/>
          <w:i/>
        </w:rPr>
        <w:t>Pasūtītāja</w:t>
      </w:r>
      <w:r>
        <w:rPr>
          <w:rFonts w:ascii="Times New Roman" w:hAnsi="Times New Roman"/>
        </w:rPr>
        <w:t xml:space="preserve"> norādītajā adresē Jelgavā.</w:t>
      </w:r>
    </w:p>
    <w:p w:rsidR="000B561C" w:rsidRPr="00825364" w:rsidRDefault="000B561C" w:rsidP="000B561C">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0B561C" w:rsidRPr="00825364" w:rsidRDefault="000B561C" w:rsidP="000B561C">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0B561C" w:rsidRDefault="000B561C" w:rsidP="000B561C">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0B561C" w:rsidRPr="00825364" w:rsidRDefault="000B561C" w:rsidP="000B561C">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0B561C" w:rsidRPr="00825364" w:rsidRDefault="000B561C" w:rsidP="000B561C">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0B561C" w:rsidRPr="00825364" w:rsidRDefault="000B561C" w:rsidP="000B561C">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0B561C" w:rsidRPr="00825364" w:rsidRDefault="000B561C" w:rsidP="000B561C">
      <w:pPr>
        <w:spacing w:after="0" w:line="240" w:lineRule="auto"/>
        <w:jc w:val="both"/>
        <w:rPr>
          <w:rFonts w:ascii="Times New Roman" w:hAnsi="Times New Roman"/>
        </w:rPr>
      </w:pPr>
      <w:r w:rsidRPr="00825364">
        <w:rPr>
          <w:rFonts w:ascii="Times New Roman" w:hAnsi="Times New Roman"/>
        </w:rPr>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0B561C" w:rsidRPr="00825364" w:rsidRDefault="000B561C" w:rsidP="000B561C">
      <w:pPr>
        <w:spacing w:after="0" w:line="240" w:lineRule="auto"/>
        <w:jc w:val="both"/>
        <w:rPr>
          <w:rFonts w:ascii="Times New Roman" w:hAnsi="Times New Roman"/>
        </w:rPr>
      </w:pPr>
      <w:r w:rsidRPr="00825364">
        <w:rPr>
          <w:rFonts w:ascii="Times New Roman" w:hAnsi="Times New Roman"/>
        </w:rPr>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0B561C" w:rsidRDefault="000B561C" w:rsidP="000B561C">
      <w:pPr>
        <w:spacing w:after="0" w:line="240" w:lineRule="auto"/>
        <w:jc w:val="both"/>
        <w:rPr>
          <w:rFonts w:ascii="Times New Roman" w:eastAsia="Times New Roman" w:hAnsi="Times New Roman"/>
        </w:rPr>
      </w:pPr>
      <w:r w:rsidRPr="00BA55E9">
        <w:rPr>
          <w:rFonts w:ascii="Times New Roman" w:eastAsia="Times New Roman" w:hAnsi="Times New Roman"/>
        </w:rPr>
        <w:t xml:space="preserve">2.8. Līguma finansēšana veikta no ZM subsīdiju projekta </w:t>
      </w:r>
      <w:r w:rsidRPr="00BA55E9">
        <w:rPr>
          <w:rFonts w:ascii="Times New Roman" w:eastAsia="Times New Roman" w:hAnsi="Times New Roman"/>
          <w:i/>
        </w:rPr>
        <w:t>„Atbalsts investīcijām ar pētījumu un laboratorisko analīžu veikšanu saistītās materiālās bāzes pilnveidošanai”,</w:t>
      </w:r>
      <w:r w:rsidRPr="00BA55E9">
        <w:rPr>
          <w:rFonts w:ascii="Times New Roman" w:eastAsia="Times New Roman" w:hAnsi="Times New Roman"/>
        </w:rPr>
        <w:t xml:space="preserve"> līgums Nr. 180914/267.</w:t>
      </w:r>
    </w:p>
    <w:p w:rsidR="000B561C" w:rsidRPr="00825364" w:rsidRDefault="000B561C" w:rsidP="000B561C">
      <w:pPr>
        <w:spacing w:after="0" w:line="240" w:lineRule="auto"/>
        <w:jc w:val="both"/>
        <w:rPr>
          <w:rFonts w:ascii="Times New Roman" w:hAnsi="Times New Roman"/>
          <w:bCs/>
        </w:rPr>
      </w:pPr>
      <w:r w:rsidRPr="00825364">
        <w:rPr>
          <w:rFonts w:ascii="Times New Roman" w:hAnsi="Times New Roman"/>
          <w:bCs/>
        </w:rPr>
        <w:t>2.</w:t>
      </w:r>
      <w:r>
        <w:rPr>
          <w:rFonts w:ascii="Times New Roman" w:hAnsi="Times New Roman"/>
          <w:bCs/>
        </w:rPr>
        <w:t>9</w:t>
      </w:r>
      <w:r w:rsidRPr="00825364">
        <w:rPr>
          <w:rFonts w:ascii="Times New Roman" w:hAnsi="Times New Roman"/>
          <w:bCs/>
        </w:rPr>
        <w:t xml:space="preserve">.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0B561C" w:rsidRPr="00825364" w:rsidRDefault="000B561C" w:rsidP="000B561C">
      <w:pPr>
        <w:spacing w:after="0" w:line="240" w:lineRule="auto"/>
        <w:jc w:val="both"/>
        <w:rPr>
          <w:rFonts w:ascii="Times New Roman" w:hAnsi="Times New Roman"/>
          <w:bCs/>
        </w:rPr>
      </w:pPr>
    </w:p>
    <w:p w:rsidR="000B561C" w:rsidRPr="00825364" w:rsidRDefault="000B561C" w:rsidP="000B561C">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0B561C" w:rsidRPr="00F71CB4" w:rsidRDefault="000B561C" w:rsidP="000B561C">
      <w:pPr>
        <w:tabs>
          <w:tab w:val="num" w:pos="720"/>
        </w:tabs>
        <w:spacing w:after="0" w:line="240" w:lineRule="auto"/>
        <w:jc w:val="both"/>
        <w:rPr>
          <w:rFonts w:ascii="Times New Roman" w:hAnsi="Times New Roman"/>
          <w:strike/>
        </w:rPr>
      </w:pPr>
      <w:r w:rsidRPr="00BA55E9">
        <w:rPr>
          <w:rFonts w:ascii="Times New Roman" w:hAnsi="Times New Roman"/>
        </w:rPr>
        <w:t xml:space="preserve">3.1. </w:t>
      </w:r>
      <w:r w:rsidRPr="00BA55E9">
        <w:rPr>
          <w:rFonts w:ascii="Times New Roman" w:hAnsi="Times New Roman"/>
          <w:i/>
        </w:rPr>
        <w:t>Piegādātājs</w:t>
      </w:r>
      <w:r w:rsidRPr="00BA55E9">
        <w:rPr>
          <w:rFonts w:ascii="Times New Roman" w:hAnsi="Times New Roman"/>
        </w:rPr>
        <w:t xml:space="preserve"> piegādā un uzstāda Specifikācijai un Piedāvājumam atbilstošu Preci </w:t>
      </w:r>
      <w:r w:rsidRPr="000B561C">
        <w:rPr>
          <w:rFonts w:ascii="Times New Roman" w:hAnsi="Times New Roman"/>
          <w:b/>
        </w:rPr>
        <w:t>______________</w:t>
      </w:r>
      <w:r w:rsidRPr="000B561C">
        <w:rPr>
          <w:b/>
        </w:rPr>
        <w:t xml:space="preserve"> </w:t>
      </w:r>
      <w:r w:rsidRPr="000B561C">
        <w:rPr>
          <w:rFonts w:ascii="Times New Roman" w:hAnsi="Times New Roman"/>
          <w:b/>
        </w:rPr>
        <w:t>laikā</w:t>
      </w:r>
      <w:r w:rsidRPr="00BA55E9">
        <w:rPr>
          <w:rFonts w:ascii="Times New Roman" w:hAnsi="Times New Roman"/>
        </w:rPr>
        <w:t xml:space="preserve"> no līguma noslēgšanas.</w:t>
      </w:r>
    </w:p>
    <w:p w:rsidR="000B561C" w:rsidRPr="00825364" w:rsidRDefault="000B561C" w:rsidP="000B561C">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0B561C" w:rsidRPr="00825364" w:rsidRDefault="000B561C" w:rsidP="000B561C">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0B561C" w:rsidRPr="00825364" w:rsidRDefault="000B561C" w:rsidP="000B561C">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lastRenderedPageBreak/>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0B561C" w:rsidRPr="00825364" w:rsidRDefault="000B561C" w:rsidP="000B561C">
      <w:pPr>
        <w:tabs>
          <w:tab w:val="left" w:pos="284"/>
        </w:tabs>
        <w:spacing w:after="0" w:line="240" w:lineRule="auto"/>
        <w:rPr>
          <w:rFonts w:ascii="Times New Roman" w:hAnsi="Times New Roman"/>
          <w:b/>
        </w:rPr>
      </w:pPr>
    </w:p>
    <w:p w:rsidR="000B561C" w:rsidRPr="00825364" w:rsidRDefault="000B561C" w:rsidP="000B561C">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0B561C" w:rsidRDefault="000B561C" w:rsidP="000B561C">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0B561C" w:rsidRPr="00825364" w:rsidRDefault="000B561C" w:rsidP="000B561C">
      <w:pPr>
        <w:spacing w:after="0" w:line="240" w:lineRule="auto"/>
        <w:rPr>
          <w:rFonts w:ascii="Times New Roman" w:hAnsi="Times New Roman"/>
        </w:rPr>
      </w:pPr>
    </w:p>
    <w:p w:rsidR="000B561C" w:rsidRPr="00825364" w:rsidRDefault="000B561C" w:rsidP="000B561C">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0B561C" w:rsidRPr="00825364" w:rsidRDefault="000B561C" w:rsidP="000B561C">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0B561C" w:rsidRPr="00825364" w:rsidRDefault="000B561C" w:rsidP="000B561C">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w:t>
      </w:r>
      <w:r>
        <w:rPr>
          <w:rFonts w:ascii="Times New Roman" w:hAnsi="Times New Roman"/>
        </w:rPr>
        <w:t xml:space="preserve"> un </w:t>
      </w:r>
      <w:r w:rsidRPr="00825364">
        <w:rPr>
          <w:rFonts w:ascii="Times New Roman" w:hAnsi="Times New Roman"/>
        </w:rPr>
        <w:t xml:space="preserve">līguma numuru. </w:t>
      </w:r>
    </w:p>
    <w:p w:rsidR="000B561C" w:rsidRPr="00825364" w:rsidRDefault="000B561C" w:rsidP="000B561C">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0B561C" w:rsidRPr="00825364" w:rsidRDefault="000B561C" w:rsidP="000B561C">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0B561C" w:rsidRPr="00825364" w:rsidRDefault="000B561C" w:rsidP="000B561C">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0B561C" w:rsidRPr="00825364" w:rsidRDefault="000B561C" w:rsidP="000B561C">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0B561C" w:rsidRPr="00825364" w:rsidRDefault="000B561C" w:rsidP="000B561C">
      <w:pPr>
        <w:spacing w:after="0" w:line="240" w:lineRule="auto"/>
        <w:ind w:left="360"/>
        <w:jc w:val="center"/>
        <w:rPr>
          <w:rFonts w:ascii="Times New Roman" w:hAnsi="Times New Roman"/>
          <w:b/>
        </w:rPr>
      </w:pPr>
    </w:p>
    <w:p w:rsidR="000B561C" w:rsidRPr="00825364" w:rsidRDefault="000B561C" w:rsidP="000B561C">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0B561C" w:rsidRPr="00825364" w:rsidRDefault="000B561C" w:rsidP="000B561C">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0B561C" w:rsidRPr="00825364" w:rsidRDefault="000B561C" w:rsidP="000B561C">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0B561C" w:rsidRPr="00BF5855" w:rsidRDefault="000B561C" w:rsidP="000B561C">
      <w:pPr>
        <w:spacing w:after="0" w:line="240" w:lineRule="auto"/>
        <w:jc w:val="both"/>
        <w:rPr>
          <w:rFonts w:ascii="Times New Roman" w:hAnsi="Times New Roman"/>
        </w:rPr>
      </w:pPr>
      <w:r w:rsidRPr="00BF5855">
        <w:rPr>
          <w:rFonts w:ascii="Times New Roman" w:hAnsi="Times New Roman"/>
        </w:rPr>
        <w:t xml:space="preserve">6.3. Ja </w:t>
      </w:r>
      <w:r w:rsidRPr="00BF5855">
        <w:rPr>
          <w:rFonts w:ascii="Times New Roman" w:hAnsi="Times New Roman"/>
          <w:i/>
        </w:rPr>
        <w:t>Piegādātājs</w:t>
      </w:r>
      <w:r w:rsidRPr="00BF5855">
        <w:rPr>
          <w:rFonts w:ascii="Times New Roman" w:hAnsi="Times New Roman"/>
        </w:rPr>
        <w:t xml:space="preserve"> veic prasībām neatbilstošu prettiesisku darbību, tad var tikt uzskatīts, ka ar šīs darbības veikšanu </w:t>
      </w:r>
      <w:r w:rsidRPr="00BF5855">
        <w:rPr>
          <w:rFonts w:ascii="Times New Roman" w:hAnsi="Times New Roman"/>
          <w:i/>
        </w:rPr>
        <w:t>Piegādātājs</w:t>
      </w:r>
      <w:r w:rsidRPr="00BF5855">
        <w:rPr>
          <w:rFonts w:ascii="Times New Roman" w:hAnsi="Times New Roman"/>
        </w:rPr>
        <w:t xml:space="preserve"> ir vienpusīgi lauzis </w:t>
      </w:r>
      <w:r w:rsidRPr="00BF5855">
        <w:rPr>
          <w:rFonts w:ascii="Times New Roman" w:hAnsi="Times New Roman"/>
          <w:bCs/>
          <w:i/>
        </w:rPr>
        <w:t>Līgumu</w:t>
      </w:r>
      <w:r w:rsidRPr="00BF5855">
        <w:rPr>
          <w:rFonts w:ascii="Times New Roman" w:hAnsi="Times New Roman"/>
          <w:bCs/>
        </w:rPr>
        <w:t xml:space="preserve"> </w:t>
      </w:r>
      <w:r w:rsidRPr="00BF5855">
        <w:rPr>
          <w:rFonts w:ascii="Times New Roman" w:hAnsi="Times New Roman"/>
        </w:rPr>
        <w:t xml:space="preserve">un </w:t>
      </w:r>
      <w:r w:rsidRPr="00BF5855">
        <w:rPr>
          <w:rFonts w:ascii="Times New Roman" w:hAnsi="Times New Roman"/>
          <w:i/>
        </w:rPr>
        <w:t>Piegādātājs</w:t>
      </w:r>
      <w:r w:rsidRPr="00BF5855">
        <w:rPr>
          <w:rFonts w:ascii="Times New Roman" w:hAnsi="Times New Roman"/>
        </w:rPr>
        <w:t xml:space="preserve"> zaudē visas ar </w:t>
      </w:r>
      <w:r w:rsidRPr="00BF5855">
        <w:rPr>
          <w:rFonts w:ascii="Times New Roman" w:hAnsi="Times New Roman"/>
          <w:bCs/>
          <w:i/>
        </w:rPr>
        <w:t>Līgumu</w:t>
      </w:r>
      <w:r w:rsidRPr="00BF5855">
        <w:rPr>
          <w:rFonts w:ascii="Times New Roman" w:hAnsi="Times New Roman"/>
          <w:bCs/>
        </w:rPr>
        <w:t xml:space="preserve"> </w:t>
      </w:r>
      <w:r w:rsidRPr="00BF5855">
        <w:rPr>
          <w:rFonts w:ascii="Times New Roman" w:hAnsi="Times New Roman"/>
        </w:rPr>
        <w:t xml:space="preserve">saistītās saistības. </w:t>
      </w:r>
    </w:p>
    <w:p w:rsidR="000B561C" w:rsidRPr="00BF5855" w:rsidRDefault="000B561C" w:rsidP="000B561C">
      <w:pPr>
        <w:pStyle w:val="BodyText"/>
        <w:rPr>
          <w:rFonts w:ascii="Times New Roman" w:hAnsi="Times New Roman"/>
          <w:sz w:val="22"/>
        </w:rPr>
      </w:pPr>
      <w:r w:rsidRPr="00BF5855">
        <w:rPr>
          <w:rFonts w:ascii="Times New Roman" w:hAnsi="Times New Roman"/>
          <w:sz w:val="22"/>
        </w:rPr>
        <w:t xml:space="preserve">6.4. </w:t>
      </w:r>
      <w:r w:rsidRPr="00BF5855">
        <w:rPr>
          <w:rFonts w:ascii="Times New Roman" w:hAnsi="Times New Roman"/>
          <w:i/>
          <w:sz w:val="22"/>
        </w:rPr>
        <w:t>Pasūtītājam</w:t>
      </w:r>
      <w:r w:rsidRPr="00BF5855">
        <w:rPr>
          <w:rFonts w:ascii="Times New Roman" w:hAnsi="Times New Roman"/>
          <w:sz w:val="22"/>
        </w:rPr>
        <w:t xml:space="preserve"> ir tiesības vienpusēji atkāpties no </w:t>
      </w:r>
      <w:r w:rsidRPr="00BF5855">
        <w:rPr>
          <w:rFonts w:ascii="Times New Roman" w:hAnsi="Times New Roman"/>
          <w:i/>
          <w:sz w:val="22"/>
        </w:rPr>
        <w:t>Līguma</w:t>
      </w:r>
      <w:r w:rsidRPr="00BF5855">
        <w:rPr>
          <w:rFonts w:ascii="Times New Roman" w:hAnsi="Times New Roman"/>
          <w:sz w:val="22"/>
        </w:rPr>
        <w:t xml:space="preserve"> bez </w:t>
      </w:r>
      <w:r w:rsidRPr="00BF5855">
        <w:rPr>
          <w:rFonts w:ascii="Times New Roman" w:hAnsi="Times New Roman"/>
          <w:i/>
          <w:sz w:val="22"/>
        </w:rPr>
        <w:t>Piegādātāja</w:t>
      </w:r>
      <w:r w:rsidRPr="00BF5855">
        <w:rPr>
          <w:rFonts w:ascii="Times New Roman" w:hAnsi="Times New Roman"/>
          <w:sz w:val="22"/>
        </w:rPr>
        <w:t xml:space="preserve"> piekrišanas šādos gadījumos:</w:t>
      </w:r>
    </w:p>
    <w:p w:rsidR="000B561C" w:rsidRPr="00BF5855" w:rsidRDefault="000B561C" w:rsidP="000B561C">
      <w:pPr>
        <w:pStyle w:val="BodyText"/>
        <w:numPr>
          <w:ilvl w:val="2"/>
          <w:numId w:val="13"/>
        </w:numPr>
        <w:ind w:left="720" w:hanging="720"/>
        <w:rPr>
          <w:rFonts w:ascii="Times New Roman" w:hAnsi="Times New Roman"/>
          <w:strike/>
          <w:sz w:val="22"/>
        </w:rPr>
      </w:pPr>
      <w:r w:rsidRPr="00BF5855">
        <w:rPr>
          <w:rFonts w:ascii="Times New Roman" w:hAnsi="Times New Roman"/>
          <w:sz w:val="22"/>
        </w:rPr>
        <w:t xml:space="preserve">6.4.1. ja </w:t>
      </w:r>
      <w:r w:rsidRPr="00BF5855">
        <w:rPr>
          <w:rFonts w:ascii="Times New Roman" w:hAnsi="Times New Roman"/>
          <w:i/>
          <w:sz w:val="22"/>
        </w:rPr>
        <w:t>Piegādātājs</w:t>
      </w:r>
      <w:r w:rsidRPr="00BF5855">
        <w:rPr>
          <w:rFonts w:ascii="Times New Roman" w:hAnsi="Times New Roman"/>
          <w:sz w:val="22"/>
        </w:rPr>
        <w:t xml:space="preserve"> piegādā nekvalitatīvu, </w:t>
      </w:r>
      <w:r w:rsidRPr="00BF5855">
        <w:rPr>
          <w:rFonts w:ascii="Times New Roman" w:hAnsi="Times New Roman"/>
          <w:i/>
          <w:sz w:val="22"/>
        </w:rPr>
        <w:t>Līguma</w:t>
      </w:r>
      <w:r w:rsidRPr="00BF5855">
        <w:rPr>
          <w:rFonts w:ascii="Times New Roman" w:hAnsi="Times New Roman"/>
          <w:sz w:val="22"/>
        </w:rPr>
        <w:t xml:space="preserve"> 1.1. un 1.2.punkta noteikumiem neatbilstošu Preci.</w:t>
      </w:r>
    </w:p>
    <w:p w:rsidR="000B561C" w:rsidRPr="00BF5855" w:rsidRDefault="000B561C" w:rsidP="000B561C">
      <w:pPr>
        <w:pStyle w:val="BodyText"/>
        <w:numPr>
          <w:ilvl w:val="2"/>
          <w:numId w:val="13"/>
        </w:numPr>
        <w:ind w:left="720" w:hanging="720"/>
        <w:rPr>
          <w:rFonts w:ascii="Times New Roman" w:hAnsi="Times New Roman"/>
          <w:sz w:val="22"/>
        </w:rPr>
      </w:pPr>
      <w:r w:rsidRPr="00BF5855">
        <w:rPr>
          <w:rFonts w:ascii="Times New Roman" w:hAnsi="Times New Roman"/>
          <w:sz w:val="22"/>
        </w:rPr>
        <w:t xml:space="preserve">6.4.2. ja </w:t>
      </w:r>
      <w:r w:rsidRPr="00BF5855">
        <w:rPr>
          <w:rFonts w:ascii="Times New Roman" w:hAnsi="Times New Roman"/>
          <w:i/>
          <w:sz w:val="22"/>
        </w:rPr>
        <w:t>Piegādātājs</w:t>
      </w:r>
      <w:r w:rsidRPr="00BF5855">
        <w:rPr>
          <w:rFonts w:ascii="Times New Roman" w:hAnsi="Times New Roman"/>
          <w:sz w:val="22"/>
        </w:rPr>
        <w:t xml:space="preserve"> piegādā Preci par augstākām cenām kā norādīts </w:t>
      </w:r>
      <w:r w:rsidRPr="00BF5855">
        <w:rPr>
          <w:rFonts w:ascii="Times New Roman" w:hAnsi="Times New Roman"/>
          <w:i/>
          <w:sz w:val="22"/>
        </w:rPr>
        <w:t>Piegādātāja</w:t>
      </w:r>
      <w:r w:rsidRPr="00BF5855">
        <w:rPr>
          <w:rFonts w:ascii="Times New Roman" w:hAnsi="Times New Roman"/>
          <w:sz w:val="22"/>
        </w:rPr>
        <w:t xml:space="preserve"> piedāvājumā.</w:t>
      </w:r>
    </w:p>
    <w:p w:rsidR="000B561C" w:rsidRPr="00BF5855" w:rsidRDefault="000B561C" w:rsidP="000B561C">
      <w:pPr>
        <w:pStyle w:val="BodyText"/>
        <w:numPr>
          <w:ilvl w:val="2"/>
          <w:numId w:val="13"/>
        </w:numPr>
        <w:ind w:left="720" w:hanging="720"/>
        <w:rPr>
          <w:rFonts w:ascii="Times New Roman" w:hAnsi="Times New Roman"/>
          <w:sz w:val="22"/>
        </w:rPr>
      </w:pPr>
      <w:r w:rsidRPr="00BF5855">
        <w:rPr>
          <w:rFonts w:ascii="Times New Roman" w:hAnsi="Times New Roman"/>
          <w:sz w:val="22"/>
        </w:rPr>
        <w:t xml:space="preserve">6.4.3. ja </w:t>
      </w:r>
      <w:r w:rsidRPr="00BF5855">
        <w:rPr>
          <w:rFonts w:ascii="Times New Roman" w:hAnsi="Times New Roman"/>
          <w:i/>
          <w:sz w:val="22"/>
        </w:rPr>
        <w:t>Piegādātājs</w:t>
      </w:r>
      <w:r w:rsidRPr="00BF5855">
        <w:rPr>
          <w:rFonts w:ascii="Times New Roman" w:hAnsi="Times New Roman"/>
          <w:sz w:val="22"/>
        </w:rPr>
        <w:t xml:space="preserve"> neievēro </w:t>
      </w:r>
      <w:r w:rsidRPr="00BF5855">
        <w:rPr>
          <w:rFonts w:ascii="Times New Roman" w:hAnsi="Times New Roman"/>
          <w:i/>
          <w:sz w:val="22"/>
        </w:rPr>
        <w:t>Līgumā</w:t>
      </w:r>
      <w:r w:rsidRPr="00BF5855">
        <w:rPr>
          <w:rFonts w:ascii="Times New Roman" w:hAnsi="Times New Roman"/>
          <w:sz w:val="22"/>
        </w:rPr>
        <w:t xml:space="preserve"> noteikto Pasūtījuma izpildes termiņu.</w:t>
      </w:r>
    </w:p>
    <w:p w:rsidR="000B561C" w:rsidRPr="00BF5855" w:rsidRDefault="000B561C" w:rsidP="000B561C">
      <w:pPr>
        <w:pStyle w:val="BodyText"/>
        <w:numPr>
          <w:ilvl w:val="2"/>
          <w:numId w:val="13"/>
        </w:numPr>
        <w:tabs>
          <w:tab w:val="clear" w:pos="360"/>
          <w:tab w:val="num" w:pos="0"/>
        </w:tabs>
        <w:rPr>
          <w:rFonts w:ascii="Times New Roman" w:hAnsi="Times New Roman"/>
          <w:sz w:val="22"/>
        </w:rPr>
      </w:pPr>
      <w:r w:rsidRPr="00BF5855">
        <w:rPr>
          <w:rFonts w:ascii="Times New Roman" w:hAnsi="Times New Roman"/>
          <w:sz w:val="22"/>
        </w:rPr>
        <w:t xml:space="preserve">6.5. Ja līgums tiek lauzts, saskaņā ar šī līguma 6.4.punkta nosacījumiem, tad </w:t>
      </w:r>
      <w:r w:rsidRPr="00BF5855">
        <w:rPr>
          <w:rFonts w:ascii="Times New Roman" w:hAnsi="Times New Roman"/>
          <w:i/>
          <w:sz w:val="22"/>
        </w:rPr>
        <w:t>Piegādātājs</w:t>
      </w:r>
      <w:r w:rsidRPr="00BF5855">
        <w:rPr>
          <w:rFonts w:ascii="Times New Roman" w:hAnsi="Times New Roman"/>
          <w:sz w:val="22"/>
        </w:rPr>
        <w:t xml:space="preserve"> 10 (desmit) darba dienu laikā no līguma laušanas brīža, atmaksā </w:t>
      </w:r>
      <w:r w:rsidRPr="00BF5855">
        <w:rPr>
          <w:rFonts w:ascii="Times New Roman" w:hAnsi="Times New Roman"/>
          <w:i/>
          <w:sz w:val="22"/>
        </w:rPr>
        <w:t>Pasūtītājam</w:t>
      </w:r>
      <w:r w:rsidRPr="00BF5855">
        <w:rPr>
          <w:rFonts w:ascii="Times New Roman" w:hAnsi="Times New Roman"/>
          <w:sz w:val="22"/>
        </w:rPr>
        <w:t xml:space="preserve"> saņemto avansa maksājumu pilnā apmērā </w:t>
      </w:r>
      <w:r w:rsidRPr="00BF5855">
        <w:rPr>
          <w:rFonts w:ascii="Times New Roman" w:hAnsi="Times New Roman"/>
          <w:i/>
          <w:sz w:val="22"/>
        </w:rPr>
        <w:t xml:space="preserve">(ja ir avansa maksājums) </w:t>
      </w:r>
      <w:r w:rsidRPr="00BF5855">
        <w:rPr>
          <w:rFonts w:ascii="Times New Roman" w:hAnsi="Times New Roman"/>
          <w:sz w:val="22"/>
        </w:rPr>
        <w:t xml:space="preserve">un nomaksā vienreizēju līgumsodu 10% apmērā no līguma summas (EUR ar PVN). </w:t>
      </w:r>
    </w:p>
    <w:p w:rsidR="000B561C" w:rsidRDefault="000B561C" w:rsidP="000B561C">
      <w:pPr>
        <w:spacing w:after="0" w:line="240" w:lineRule="auto"/>
        <w:jc w:val="center"/>
        <w:rPr>
          <w:rFonts w:ascii="Times New Roman" w:hAnsi="Times New Roman"/>
          <w:b/>
          <w:bCs/>
        </w:rPr>
      </w:pPr>
    </w:p>
    <w:p w:rsidR="000B561C" w:rsidRPr="00825364" w:rsidRDefault="000B561C" w:rsidP="000B561C">
      <w:pPr>
        <w:spacing w:after="0" w:line="240" w:lineRule="auto"/>
        <w:jc w:val="center"/>
        <w:rPr>
          <w:rFonts w:ascii="Times New Roman" w:hAnsi="Times New Roman"/>
        </w:rPr>
      </w:pPr>
      <w:r w:rsidRPr="00825364">
        <w:rPr>
          <w:rFonts w:ascii="Times New Roman" w:hAnsi="Times New Roman"/>
          <w:b/>
          <w:bCs/>
        </w:rPr>
        <w:t>7. Strīdu risināšanas kārtība</w:t>
      </w:r>
    </w:p>
    <w:p w:rsidR="000B561C" w:rsidRPr="00825364" w:rsidRDefault="000B561C" w:rsidP="000B561C">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0B561C" w:rsidRPr="00825364" w:rsidRDefault="000B561C" w:rsidP="000B561C">
      <w:pPr>
        <w:pStyle w:val="BodyText"/>
        <w:rPr>
          <w:rFonts w:ascii="Times New Roman" w:hAnsi="Times New Roman"/>
          <w:sz w:val="22"/>
        </w:rPr>
      </w:pPr>
    </w:p>
    <w:p w:rsidR="000B561C" w:rsidRPr="00825364" w:rsidRDefault="000B561C" w:rsidP="000B561C">
      <w:pPr>
        <w:spacing w:after="0" w:line="240" w:lineRule="auto"/>
        <w:jc w:val="center"/>
        <w:rPr>
          <w:rFonts w:ascii="Times New Roman" w:hAnsi="Times New Roman"/>
          <w:b/>
          <w:bCs/>
        </w:rPr>
      </w:pPr>
      <w:r w:rsidRPr="00825364">
        <w:rPr>
          <w:rFonts w:ascii="Times New Roman" w:hAnsi="Times New Roman"/>
          <w:b/>
          <w:bCs/>
        </w:rPr>
        <w:t>8. Nepārvarama vara</w:t>
      </w:r>
    </w:p>
    <w:p w:rsidR="000B561C" w:rsidRPr="00825364" w:rsidRDefault="000B561C" w:rsidP="000B561C">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0B561C" w:rsidRPr="00825364" w:rsidRDefault="000B561C" w:rsidP="000B561C">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0B561C" w:rsidRPr="00CA772D" w:rsidRDefault="000B561C" w:rsidP="000B561C">
      <w:pPr>
        <w:pStyle w:val="BodyText"/>
        <w:rPr>
          <w:rFonts w:ascii="Times New Roman" w:hAnsi="Times New Roman"/>
          <w:sz w:val="22"/>
        </w:rPr>
      </w:pPr>
    </w:p>
    <w:p w:rsidR="000B561C" w:rsidRPr="00825364" w:rsidRDefault="000B561C" w:rsidP="000B561C">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0B561C" w:rsidRPr="00407E05" w:rsidRDefault="000B561C" w:rsidP="000B561C">
      <w:pPr>
        <w:pStyle w:val="tv213"/>
        <w:spacing w:before="0" w:beforeAutospacing="0" w:after="0" w:afterAutospacing="0"/>
        <w:jc w:val="both"/>
        <w:rPr>
          <w:sz w:val="22"/>
          <w:szCs w:val="22"/>
        </w:rPr>
      </w:pPr>
      <w:r w:rsidRPr="00407E05">
        <w:rPr>
          <w:sz w:val="22"/>
          <w:szCs w:val="22"/>
        </w:rPr>
        <w:t xml:space="preserve">9.1. </w:t>
      </w:r>
      <w:r w:rsidRPr="00407E05">
        <w:rPr>
          <w:i/>
          <w:sz w:val="22"/>
          <w:szCs w:val="22"/>
        </w:rPr>
        <w:t>Piegādātājs</w:t>
      </w:r>
      <w:r w:rsidRPr="00407E05">
        <w:rPr>
          <w:sz w:val="22"/>
          <w:szCs w:val="22"/>
        </w:rPr>
        <w:t xml:space="preserve"> ir tiesīgs bez saskaņošanas ar </w:t>
      </w:r>
      <w:r w:rsidRPr="00407E05">
        <w:rPr>
          <w:i/>
          <w:sz w:val="22"/>
          <w:szCs w:val="22"/>
        </w:rPr>
        <w:t>Pasūtītāju</w:t>
      </w:r>
      <w:r w:rsidRPr="00407E05">
        <w:rPr>
          <w:sz w:val="22"/>
          <w:szCs w:val="22"/>
        </w:rPr>
        <w:t xml:space="preserve"> veikt personāla un apakšuzņēmēju nomaiņu, kā arī papildu personāla un apakšuzņēmēju iesaistīšanu līguma izpildē. Izņemot gadījumu, ja </w:t>
      </w:r>
      <w:r w:rsidRPr="00407E05">
        <w:rPr>
          <w:i/>
          <w:sz w:val="22"/>
          <w:szCs w:val="22"/>
        </w:rPr>
        <w:t>Piegādātāja</w:t>
      </w:r>
      <w:r w:rsidRPr="00407E05">
        <w:rPr>
          <w:sz w:val="22"/>
          <w:szCs w:val="22"/>
        </w:rPr>
        <w:t xml:space="preserve"> personāls, kuru tas iesaistījis līguma izpildē, par kuru sniedzis informāciju </w:t>
      </w:r>
      <w:r w:rsidRPr="00407E05">
        <w:rPr>
          <w:i/>
          <w:sz w:val="22"/>
          <w:szCs w:val="22"/>
        </w:rPr>
        <w:t>Pasūtītājam</w:t>
      </w:r>
      <w:r w:rsidRPr="00407E05">
        <w:rPr>
          <w:sz w:val="22"/>
          <w:szCs w:val="22"/>
        </w:rPr>
        <w:t xml:space="preserve"> un kura kvalifikācijas atbilstību izvirzītajām prasībām </w:t>
      </w:r>
      <w:r w:rsidRPr="00407E05">
        <w:rPr>
          <w:i/>
          <w:sz w:val="22"/>
          <w:szCs w:val="22"/>
        </w:rPr>
        <w:t>Pasūtītājs</w:t>
      </w:r>
      <w:r w:rsidRPr="00407E05">
        <w:rPr>
          <w:sz w:val="22"/>
          <w:szCs w:val="22"/>
        </w:rPr>
        <w:t xml:space="preserve"> ir vērtējis, kā arī apakšuzņēmējus, uz kuru iespējām iepirkuma </w:t>
      </w:r>
      <w:r w:rsidRPr="00407E05">
        <w:rPr>
          <w:sz w:val="22"/>
          <w:szCs w:val="22"/>
        </w:rPr>
        <w:lastRenderedPageBreak/>
        <w:t xml:space="preserve">procedūrā </w:t>
      </w:r>
      <w:r w:rsidRPr="00407E05">
        <w:rPr>
          <w:i/>
          <w:sz w:val="22"/>
          <w:szCs w:val="22"/>
        </w:rPr>
        <w:t>Piegādātājs</w:t>
      </w:r>
      <w:r w:rsidRPr="00407E05">
        <w:rPr>
          <w:sz w:val="22"/>
          <w:szCs w:val="22"/>
        </w:rPr>
        <w:t xml:space="preserve"> balstījies, lai apliecinātu savas kvalifikācijas atbilstību paziņojumā par līgumu un iepirkuma procedūras dokumentos noteiktajām prasībām, kurus pēc līguma noslēgšanas drīkst nomainīt tikai ar </w:t>
      </w:r>
      <w:r w:rsidRPr="00407E05">
        <w:rPr>
          <w:i/>
          <w:sz w:val="22"/>
          <w:szCs w:val="22"/>
        </w:rPr>
        <w:t>Pasūtītāja</w:t>
      </w:r>
      <w:r w:rsidRPr="00407E05">
        <w:rPr>
          <w:sz w:val="22"/>
          <w:szCs w:val="22"/>
        </w:rPr>
        <w:t xml:space="preserve"> rakstveida piekrišanu. </w:t>
      </w:r>
    </w:p>
    <w:p w:rsidR="000B561C" w:rsidRPr="00407E05" w:rsidRDefault="000B561C" w:rsidP="000B561C">
      <w:pPr>
        <w:pStyle w:val="tv213"/>
        <w:spacing w:before="0" w:beforeAutospacing="0" w:after="0" w:afterAutospacing="0"/>
        <w:jc w:val="both"/>
        <w:rPr>
          <w:sz w:val="22"/>
          <w:szCs w:val="22"/>
        </w:rPr>
      </w:pPr>
      <w:r w:rsidRPr="00407E05">
        <w:rPr>
          <w:sz w:val="22"/>
          <w:szCs w:val="22"/>
        </w:rPr>
        <w:t xml:space="preserve">9.2. </w:t>
      </w:r>
      <w:r w:rsidRPr="00407E05">
        <w:rPr>
          <w:i/>
          <w:sz w:val="22"/>
          <w:szCs w:val="22"/>
        </w:rPr>
        <w:t>Pasūtītājs</w:t>
      </w:r>
      <w:r w:rsidRPr="00407E05">
        <w:rPr>
          <w:sz w:val="22"/>
          <w:szCs w:val="22"/>
        </w:rPr>
        <w:t xml:space="preserve"> nepiekrīt veikt personāla un apakšuzņēmēju nomaiņai, ja pastāv kāds no šādiem nosacījumiem:</w:t>
      </w:r>
    </w:p>
    <w:p w:rsidR="000B561C" w:rsidRPr="00407E05" w:rsidRDefault="000B561C" w:rsidP="000B561C">
      <w:pPr>
        <w:pStyle w:val="tv213"/>
        <w:spacing w:before="0" w:beforeAutospacing="0" w:after="0" w:afterAutospacing="0"/>
        <w:ind w:left="360"/>
        <w:jc w:val="both"/>
        <w:rPr>
          <w:sz w:val="22"/>
          <w:szCs w:val="22"/>
        </w:rPr>
      </w:pPr>
      <w:r w:rsidRPr="00407E05">
        <w:rPr>
          <w:sz w:val="22"/>
          <w:szCs w:val="22"/>
        </w:rPr>
        <w:t xml:space="preserve">9.2.1. piedāvātais personāls vai apakšuzņēmējs neatbilst tām paziņojumā par līgumu un iepirkuma procedūras dokumentos noteiktajām prasībām, kas attiecas uz </w:t>
      </w:r>
      <w:r w:rsidRPr="00407E05">
        <w:rPr>
          <w:i/>
          <w:sz w:val="22"/>
          <w:szCs w:val="22"/>
        </w:rPr>
        <w:t>Piegādātāja</w:t>
      </w:r>
      <w:r w:rsidRPr="00407E05">
        <w:rPr>
          <w:sz w:val="22"/>
          <w:szCs w:val="22"/>
        </w:rPr>
        <w:t xml:space="preserve"> personālu vai apakšuzņēmējiem;</w:t>
      </w:r>
    </w:p>
    <w:p w:rsidR="000B561C" w:rsidRPr="00407E05" w:rsidRDefault="000B561C" w:rsidP="000B561C">
      <w:pPr>
        <w:pStyle w:val="tv213"/>
        <w:spacing w:before="0" w:beforeAutospacing="0" w:after="0" w:afterAutospacing="0"/>
        <w:ind w:left="360"/>
        <w:jc w:val="both"/>
        <w:rPr>
          <w:sz w:val="22"/>
          <w:szCs w:val="22"/>
        </w:rPr>
      </w:pPr>
      <w:r w:rsidRPr="00407E05">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0B561C" w:rsidRPr="00407E05" w:rsidRDefault="000B561C" w:rsidP="000B561C">
      <w:pPr>
        <w:pStyle w:val="tv213"/>
        <w:spacing w:before="0" w:beforeAutospacing="0" w:after="0" w:afterAutospacing="0"/>
        <w:jc w:val="both"/>
        <w:rPr>
          <w:i/>
          <w:color w:val="FF0000"/>
          <w:sz w:val="22"/>
          <w:szCs w:val="22"/>
        </w:rPr>
      </w:pPr>
      <w:r w:rsidRPr="00407E05">
        <w:rPr>
          <w:sz w:val="22"/>
          <w:szCs w:val="22"/>
        </w:rPr>
        <w:t xml:space="preserve">9.3. </w:t>
      </w:r>
      <w:r w:rsidRPr="00407E05">
        <w:rPr>
          <w:i/>
          <w:sz w:val="22"/>
          <w:szCs w:val="22"/>
        </w:rPr>
        <w:t>Pasūtītājs</w:t>
      </w:r>
      <w:r w:rsidRPr="00407E05">
        <w:rPr>
          <w:sz w:val="22"/>
          <w:szCs w:val="22"/>
        </w:rPr>
        <w:t xml:space="preserve">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0B561C" w:rsidRPr="00825364" w:rsidRDefault="000B561C" w:rsidP="000B561C">
      <w:pPr>
        <w:spacing w:after="0" w:line="240" w:lineRule="auto"/>
        <w:jc w:val="center"/>
        <w:rPr>
          <w:rFonts w:ascii="Times New Roman" w:hAnsi="Times New Roman"/>
          <w:b/>
          <w:bCs/>
        </w:rPr>
      </w:pPr>
    </w:p>
    <w:p w:rsidR="000B561C" w:rsidRPr="00825364" w:rsidRDefault="000B561C" w:rsidP="000B561C">
      <w:pPr>
        <w:spacing w:after="0" w:line="240" w:lineRule="auto"/>
        <w:jc w:val="center"/>
        <w:rPr>
          <w:rFonts w:ascii="Times New Roman" w:hAnsi="Times New Roman"/>
          <w:b/>
          <w:bCs/>
        </w:rPr>
      </w:pPr>
      <w:r w:rsidRPr="00825364">
        <w:rPr>
          <w:rFonts w:ascii="Times New Roman" w:hAnsi="Times New Roman"/>
          <w:b/>
          <w:bCs/>
        </w:rPr>
        <w:t>10. Citi noteikumi</w:t>
      </w:r>
    </w:p>
    <w:p w:rsidR="000B561C" w:rsidRPr="00825364" w:rsidRDefault="000B561C" w:rsidP="000B561C">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0B561C" w:rsidRPr="00825364" w:rsidRDefault="000B561C" w:rsidP="000B561C">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0B561C" w:rsidRPr="00825364" w:rsidRDefault="000B561C" w:rsidP="000B561C">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0B561C" w:rsidRPr="00825364" w:rsidRDefault="000B561C" w:rsidP="000B561C">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0B561C" w:rsidRPr="00825364" w:rsidRDefault="000B561C" w:rsidP="000B561C">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0B561C" w:rsidRPr="00825364" w:rsidRDefault="000B561C" w:rsidP="000B561C">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0B561C" w:rsidRPr="00825364" w:rsidRDefault="000B561C" w:rsidP="000B561C">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0B561C" w:rsidRPr="00825364" w:rsidRDefault="000B561C" w:rsidP="000B561C">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0B561C" w:rsidRPr="00825364" w:rsidRDefault="000B561C" w:rsidP="000B561C">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0B561C" w:rsidRPr="00825364" w:rsidRDefault="000B561C" w:rsidP="000B561C">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0B561C" w:rsidRPr="00825364" w:rsidRDefault="000B561C" w:rsidP="000B561C">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0B561C" w:rsidRPr="00825364" w:rsidRDefault="000B561C" w:rsidP="000B561C">
      <w:pPr>
        <w:tabs>
          <w:tab w:val="left" w:pos="-993"/>
          <w:tab w:val="left" w:pos="-851"/>
        </w:tabs>
        <w:spacing w:after="0" w:line="240" w:lineRule="auto"/>
        <w:jc w:val="both"/>
        <w:rPr>
          <w:rFonts w:ascii="Times New Roman" w:hAnsi="Times New Roman"/>
        </w:rPr>
      </w:pPr>
      <w:r w:rsidRPr="00825364">
        <w:rPr>
          <w:rFonts w:ascii="Times New Roman" w:hAnsi="Times New Roman"/>
        </w:rPr>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0B561C" w:rsidRPr="00825364" w:rsidRDefault="000B561C" w:rsidP="000B561C">
      <w:pPr>
        <w:spacing w:after="0" w:line="240" w:lineRule="auto"/>
        <w:jc w:val="center"/>
        <w:rPr>
          <w:rFonts w:ascii="Times New Roman" w:hAnsi="Times New Roman"/>
          <w:b/>
          <w:bCs/>
        </w:rPr>
      </w:pPr>
    </w:p>
    <w:p w:rsidR="000B561C" w:rsidRPr="00825364" w:rsidRDefault="000B561C" w:rsidP="000B561C">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0B561C" w:rsidRPr="00825364" w:rsidTr="0036171D">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0B561C" w:rsidRPr="00825364" w:rsidRDefault="000B561C" w:rsidP="0036171D">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0B561C" w:rsidRPr="00825364" w:rsidRDefault="000B561C" w:rsidP="0036171D">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0B561C" w:rsidRPr="00825364" w:rsidTr="0036171D">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0B561C" w:rsidRPr="00825364" w:rsidRDefault="000B561C" w:rsidP="0036171D">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0B561C" w:rsidRPr="00825364" w:rsidRDefault="000B561C" w:rsidP="0036171D">
            <w:pPr>
              <w:pStyle w:val="Heading1"/>
              <w:spacing w:before="0" w:after="0"/>
              <w:rPr>
                <w:rFonts w:ascii="Times New Roman" w:hAnsi="Times New Roman"/>
                <w:sz w:val="22"/>
                <w:szCs w:val="22"/>
              </w:rPr>
            </w:pPr>
          </w:p>
        </w:tc>
      </w:tr>
      <w:tr w:rsidR="000B561C" w:rsidRPr="00825364" w:rsidTr="0036171D">
        <w:trPr>
          <w:trHeight w:val="359"/>
        </w:trPr>
        <w:tc>
          <w:tcPr>
            <w:tcW w:w="2639" w:type="pct"/>
            <w:tcBorders>
              <w:top w:val="single" w:sz="4" w:space="0" w:color="auto"/>
              <w:left w:val="single" w:sz="4" w:space="0" w:color="auto"/>
              <w:bottom w:val="single" w:sz="4" w:space="0" w:color="auto"/>
              <w:right w:val="single" w:sz="4" w:space="0" w:color="auto"/>
            </w:tcBorders>
          </w:tcPr>
          <w:p w:rsidR="000B561C" w:rsidRPr="00825364" w:rsidRDefault="000B561C" w:rsidP="0036171D">
            <w:pPr>
              <w:spacing w:after="0" w:line="240" w:lineRule="auto"/>
              <w:rPr>
                <w:rFonts w:ascii="Times New Roman" w:hAnsi="Times New Roman"/>
              </w:rPr>
            </w:pPr>
            <w:r w:rsidRPr="00825364">
              <w:rPr>
                <w:rFonts w:ascii="Times New Roman" w:hAnsi="Times New Roman"/>
              </w:rPr>
              <w:t xml:space="preserve">Lielā ielā 2, Jelgavā, LV – 3001 </w:t>
            </w:r>
          </w:p>
          <w:p w:rsidR="000B561C" w:rsidRPr="00825364" w:rsidRDefault="000B561C" w:rsidP="0036171D">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0B561C" w:rsidRPr="00825364" w:rsidRDefault="000B561C" w:rsidP="0036171D">
            <w:pPr>
              <w:spacing w:after="0" w:line="240" w:lineRule="auto"/>
              <w:rPr>
                <w:rFonts w:ascii="Times New Roman" w:hAnsi="Times New Roman"/>
              </w:rPr>
            </w:pPr>
            <w:r w:rsidRPr="00825364">
              <w:rPr>
                <w:rFonts w:ascii="Times New Roman" w:hAnsi="Times New Roman"/>
              </w:rPr>
              <w:t>Valsts kase, kods: TRELLV22</w:t>
            </w:r>
          </w:p>
          <w:p w:rsidR="000B561C" w:rsidRPr="00825364" w:rsidRDefault="000B561C" w:rsidP="0036171D">
            <w:pPr>
              <w:spacing w:after="0" w:line="240" w:lineRule="auto"/>
              <w:rPr>
                <w:rFonts w:ascii="Times New Roman" w:hAnsi="Times New Roman"/>
              </w:rPr>
            </w:pPr>
            <w:r w:rsidRPr="00825364">
              <w:rPr>
                <w:rFonts w:ascii="Times New Roman" w:hAnsi="Times New Roman"/>
              </w:rPr>
              <w:t>Konts ____________________________</w:t>
            </w:r>
          </w:p>
          <w:p w:rsidR="000B561C" w:rsidRPr="00825364" w:rsidRDefault="000B561C" w:rsidP="0036171D">
            <w:pPr>
              <w:spacing w:after="0" w:line="240" w:lineRule="auto"/>
              <w:rPr>
                <w:rFonts w:ascii="Times New Roman" w:hAnsi="Times New Roman"/>
                <w:i/>
              </w:rPr>
            </w:pPr>
          </w:p>
          <w:p w:rsidR="000B561C" w:rsidRPr="00825364" w:rsidRDefault="000B561C" w:rsidP="0036171D">
            <w:pPr>
              <w:spacing w:after="0" w:line="240" w:lineRule="auto"/>
              <w:rPr>
                <w:rFonts w:ascii="Times New Roman" w:hAnsi="Times New Roman"/>
                <w:i/>
              </w:rPr>
            </w:pPr>
          </w:p>
          <w:p w:rsidR="000B561C" w:rsidRPr="00825364" w:rsidRDefault="000B561C" w:rsidP="0036171D">
            <w:pPr>
              <w:spacing w:after="0" w:line="240" w:lineRule="auto"/>
              <w:rPr>
                <w:rFonts w:ascii="Times New Roman" w:hAnsi="Times New Roman"/>
                <w:i/>
              </w:rPr>
            </w:pPr>
            <w:r w:rsidRPr="00825364">
              <w:rPr>
                <w:rFonts w:ascii="Times New Roman" w:hAnsi="Times New Roman"/>
                <w:i/>
              </w:rPr>
              <w:t>Amata nosaukums</w:t>
            </w:r>
          </w:p>
          <w:p w:rsidR="000B561C" w:rsidRPr="00825364" w:rsidRDefault="000B561C" w:rsidP="0036171D">
            <w:pPr>
              <w:spacing w:after="0" w:line="240" w:lineRule="auto"/>
              <w:rPr>
                <w:rFonts w:ascii="Times New Roman" w:hAnsi="Times New Roman"/>
                <w:i/>
              </w:rPr>
            </w:pPr>
          </w:p>
          <w:p w:rsidR="000B561C" w:rsidRPr="00825364" w:rsidRDefault="000B561C" w:rsidP="0036171D">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0B561C" w:rsidRDefault="000B561C" w:rsidP="0036171D">
            <w:pPr>
              <w:spacing w:after="0" w:line="240" w:lineRule="auto"/>
              <w:rPr>
                <w:rFonts w:ascii="Times New Roman" w:hAnsi="Times New Roman"/>
                <w:i/>
              </w:rPr>
            </w:pPr>
            <w:r w:rsidRPr="00825364">
              <w:rPr>
                <w:rFonts w:ascii="Times New Roman" w:hAnsi="Times New Roman"/>
                <w:i/>
              </w:rPr>
              <w:t>V.Uzvārds</w:t>
            </w:r>
          </w:p>
          <w:p w:rsidR="000B561C" w:rsidRPr="00825364" w:rsidRDefault="000B561C" w:rsidP="0036171D">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0B561C" w:rsidRPr="00825364" w:rsidRDefault="000B561C" w:rsidP="0036171D">
            <w:pPr>
              <w:spacing w:after="0" w:line="240" w:lineRule="auto"/>
              <w:ind w:left="420"/>
              <w:rPr>
                <w:rFonts w:ascii="Times New Roman" w:hAnsi="Times New Roman"/>
                <w:b/>
                <w:i/>
                <w:w w:val="95"/>
              </w:rPr>
            </w:pPr>
          </w:p>
        </w:tc>
      </w:tr>
    </w:tbl>
    <w:p w:rsidR="00585C82" w:rsidRDefault="00585C82"/>
    <w:sectPr w:rsidR="00585C82" w:rsidSect="009825D8">
      <w:pgSz w:w="11906" w:h="16838"/>
      <w:pgMar w:top="568" w:right="849" w:bottom="709" w:left="1418" w:header="708" w:footer="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5D8" w:rsidRDefault="009825D8">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034369">
      <w:rPr>
        <w:noProof/>
        <w:sz w:val="18"/>
        <w:szCs w:val="18"/>
      </w:rPr>
      <w:t>15</w:t>
    </w:r>
    <w:r w:rsidRPr="0043474E">
      <w:rPr>
        <w:sz w:val="18"/>
        <w:szCs w:val="18"/>
      </w:rPr>
      <w:fldChar w:fldCharType="end"/>
    </w:r>
  </w:p>
  <w:p w:rsidR="009825D8" w:rsidRDefault="009825D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11424EC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7BD70CE"/>
    <w:multiLevelType w:val="hybridMultilevel"/>
    <w:tmpl w:val="B00EA29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6">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7B242D"/>
    <w:multiLevelType w:val="multilevel"/>
    <w:tmpl w:val="FF1EC8B2"/>
    <w:lvl w:ilvl="0">
      <w:start w:val="4"/>
      <w:numFmt w:val="decimal"/>
      <w:lvlText w:val="%1."/>
      <w:lvlJc w:val="left"/>
      <w:pPr>
        <w:ind w:left="540" w:hanging="540"/>
      </w:pPr>
    </w:lvl>
    <w:lvl w:ilvl="1">
      <w:start w:val="1"/>
      <w:numFmt w:val="decimal"/>
      <w:lvlText w:val="%1.%2."/>
      <w:lvlJc w:val="left"/>
      <w:pPr>
        <w:ind w:left="540" w:hanging="54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33735BB"/>
    <w:multiLevelType w:val="hybridMultilevel"/>
    <w:tmpl w:val="1E9236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0">
    <w:nsid w:val="310304D0"/>
    <w:multiLevelType w:val="hybridMultilevel"/>
    <w:tmpl w:val="CB78490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3F87748"/>
    <w:multiLevelType w:val="hybridMultilevel"/>
    <w:tmpl w:val="AC32AE9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6D9603E"/>
    <w:multiLevelType w:val="hybridMultilevel"/>
    <w:tmpl w:val="F49EFB5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4">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47281968"/>
    <w:multiLevelType w:val="hybridMultilevel"/>
    <w:tmpl w:val="F8D00D18"/>
    <w:lvl w:ilvl="0" w:tplc="D0EC6D90">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72A5E54"/>
    <w:multiLevelType w:val="multilevel"/>
    <w:tmpl w:val="C42439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0">
    <w:nsid w:val="4BBF2860"/>
    <w:multiLevelType w:val="hybridMultilevel"/>
    <w:tmpl w:val="55B454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5511385C"/>
    <w:multiLevelType w:val="hybridMultilevel"/>
    <w:tmpl w:val="B6460C8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3">
    <w:nsid w:val="636D15BA"/>
    <w:multiLevelType w:val="hybridMultilevel"/>
    <w:tmpl w:val="5B5EA4D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7557A0C"/>
    <w:multiLevelType w:val="hybridMultilevel"/>
    <w:tmpl w:val="5E2649B8"/>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4C59BB"/>
    <w:multiLevelType w:val="hybridMultilevel"/>
    <w:tmpl w:val="52E6ACF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6D180389"/>
    <w:multiLevelType w:val="hybridMultilevel"/>
    <w:tmpl w:val="DAE4D8F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FC70351"/>
    <w:multiLevelType w:val="hybridMultilevel"/>
    <w:tmpl w:val="DC961D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33">
    <w:nsid w:val="76707EC6"/>
    <w:multiLevelType w:val="hybridMultilevel"/>
    <w:tmpl w:val="69F41C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B2B77F4"/>
    <w:multiLevelType w:val="multilevel"/>
    <w:tmpl w:val="3A02A6D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6"/>
  </w:num>
  <w:num w:numId="9">
    <w:abstractNumId w:val="13"/>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2"/>
  </w:num>
  <w:num w:numId="13">
    <w:abstractNumId w:val="9"/>
  </w:num>
  <w:num w:numId="14">
    <w:abstractNumId w:val="5"/>
  </w:num>
  <w:num w:numId="15">
    <w:abstractNumId w:val="24"/>
  </w:num>
  <w:num w:numId="16">
    <w:abstractNumId w:val="18"/>
  </w:num>
  <w:num w:numId="17">
    <w:abstractNumId w:val="29"/>
  </w:num>
  <w:num w:numId="18">
    <w:abstractNumId w:val="6"/>
  </w:num>
  <w:num w:numId="19">
    <w:abstractNumId w:val="3"/>
  </w:num>
  <w:num w:numId="20">
    <w:abstractNumId w:val="30"/>
  </w:num>
  <w:num w:numId="21">
    <w:abstractNumId w:val="21"/>
  </w:num>
  <w:num w:numId="22">
    <w:abstractNumId w:val="17"/>
  </w:num>
  <w:num w:numId="23">
    <w:abstractNumId w:val="12"/>
  </w:num>
  <w:num w:numId="24">
    <w:abstractNumId w:val="10"/>
  </w:num>
  <w:num w:numId="25">
    <w:abstractNumId w:val="31"/>
  </w:num>
  <w:num w:numId="26">
    <w:abstractNumId w:val="33"/>
  </w:num>
  <w:num w:numId="27">
    <w:abstractNumId w:val="4"/>
  </w:num>
  <w:num w:numId="28">
    <w:abstractNumId w:val="25"/>
  </w:num>
  <w:num w:numId="29">
    <w:abstractNumId w:val="23"/>
  </w:num>
  <w:num w:numId="30">
    <w:abstractNumId w:val="11"/>
  </w:num>
  <w:num w:numId="31">
    <w:abstractNumId w:val="7"/>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0"/>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BD"/>
    <w:rsid w:val="00034369"/>
    <w:rsid w:val="000B561C"/>
    <w:rsid w:val="00523BD3"/>
    <w:rsid w:val="00585C82"/>
    <w:rsid w:val="007000BD"/>
    <w:rsid w:val="007202F2"/>
    <w:rsid w:val="007B1866"/>
    <w:rsid w:val="009825D8"/>
    <w:rsid w:val="009B3A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7000BD"/>
    <w:rPr>
      <w:rFonts w:ascii="Calibri" w:eastAsia="Calibri" w:hAnsi="Calibri" w:cs="Times New Roman"/>
    </w:rPr>
  </w:style>
  <w:style w:type="paragraph" w:styleId="Heading1">
    <w:name w:val="heading 1"/>
    <w:basedOn w:val="Normal"/>
    <w:next w:val="Normal"/>
    <w:link w:val="Heading1Char"/>
    <w:uiPriority w:val="99"/>
    <w:qFormat/>
    <w:rsid w:val="007000BD"/>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7000BD"/>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7000BD"/>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7000BD"/>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000BD"/>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7000BD"/>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7000BD"/>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7000BD"/>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7000BD"/>
    <w:pPr>
      <w:ind w:left="720"/>
    </w:pPr>
    <w:rPr>
      <w:sz w:val="20"/>
      <w:szCs w:val="20"/>
      <w:lang w:val="x-none" w:eastAsia="x-none"/>
    </w:rPr>
  </w:style>
  <w:style w:type="character" w:customStyle="1" w:styleId="ListParagraphChar">
    <w:name w:val="List Paragraph Char"/>
    <w:link w:val="ListParagraph"/>
    <w:uiPriority w:val="34"/>
    <w:locked/>
    <w:rsid w:val="007000BD"/>
    <w:rPr>
      <w:rFonts w:ascii="Calibri" w:eastAsia="Calibri" w:hAnsi="Calibri" w:cs="Times New Roman"/>
      <w:sz w:val="20"/>
      <w:szCs w:val="20"/>
      <w:lang w:val="x-none" w:eastAsia="x-none"/>
    </w:rPr>
  </w:style>
  <w:style w:type="character" w:styleId="BookTitle">
    <w:name w:val="Book Title"/>
    <w:qFormat/>
    <w:rsid w:val="007000BD"/>
    <w:rPr>
      <w:b/>
      <w:smallCaps/>
      <w:spacing w:val="5"/>
    </w:rPr>
  </w:style>
  <w:style w:type="character" w:customStyle="1" w:styleId="BodyTextChar">
    <w:name w:val="Body Text Char"/>
    <w:aliases w:val="Body Text1 Char"/>
    <w:link w:val="BodyText"/>
    <w:uiPriority w:val="99"/>
    <w:locked/>
    <w:rsid w:val="007000BD"/>
    <w:rPr>
      <w:rFonts w:eastAsia="Times New Roman" w:cs="Times New Roman"/>
      <w:sz w:val="28"/>
    </w:rPr>
  </w:style>
  <w:style w:type="paragraph" w:styleId="BodyText">
    <w:name w:val="Body Text"/>
    <w:aliases w:val="Body Text1"/>
    <w:basedOn w:val="Normal"/>
    <w:link w:val="BodyTextChar"/>
    <w:uiPriority w:val="99"/>
    <w:unhideWhenUsed/>
    <w:rsid w:val="007000BD"/>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7000BD"/>
    <w:rPr>
      <w:rFonts w:ascii="Calibri" w:eastAsia="Calibri" w:hAnsi="Calibri" w:cs="Times New Roman"/>
    </w:rPr>
  </w:style>
  <w:style w:type="character" w:customStyle="1" w:styleId="c13">
    <w:name w:val="c13"/>
    <w:rsid w:val="007000BD"/>
    <w:rPr>
      <w:rFonts w:cs="Times New Roman"/>
    </w:rPr>
  </w:style>
  <w:style w:type="paragraph" w:customStyle="1" w:styleId="c23">
    <w:name w:val="c23"/>
    <w:basedOn w:val="Normal"/>
    <w:rsid w:val="007000BD"/>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7000BD"/>
    <w:rPr>
      <w:color w:val="0000FF"/>
      <w:u w:val="single"/>
    </w:rPr>
  </w:style>
  <w:style w:type="paragraph" w:styleId="CommentText">
    <w:name w:val="annotation text"/>
    <w:basedOn w:val="Normal"/>
    <w:link w:val="CommentTextChar"/>
    <w:uiPriority w:val="99"/>
    <w:rsid w:val="007000BD"/>
    <w:rPr>
      <w:sz w:val="20"/>
      <w:szCs w:val="20"/>
      <w:lang w:val="x-none" w:eastAsia="x-none"/>
    </w:rPr>
  </w:style>
  <w:style w:type="character" w:customStyle="1" w:styleId="CommentTextChar">
    <w:name w:val="Comment Text Char"/>
    <w:basedOn w:val="DefaultParagraphFont"/>
    <w:link w:val="CommentText"/>
    <w:uiPriority w:val="99"/>
    <w:rsid w:val="007000BD"/>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7000BD"/>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000BD"/>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7000BD"/>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7000BD"/>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7000BD"/>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7000BD"/>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7000BD"/>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7000BD"/>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7000BD"/>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7000BD"/>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7000BD"/>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7000BD"/>
    <w:rPr>
      <w:rFonts w:ascii="Cambria" w:eastAsia="Times New Roman" w:hAnsi="Cambria" w:cs="Times New Roman"/>
      <w:sz w:val="24"/>
      <w:szCs w:val="24"/>
      <w:lang w:val="x-none" w:eastAsia="x-none"/>
    </w:rPr>
  </w:style>
  <w:style w:type="paragraph" w:customStyle="1" w:styleId="naisf">
    <w:name w:val="naisf"/>
    <w:basedOn w:val="Normal"/>
    <w:rsid w:val="007000BD"/>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7000BD"/>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7000BD"/>
    <w:rPr>
      <w:rFonts w:ascii="Calibri" w:eastAsia="Calibri" w:hAnsi="Calibri" w:cs="Times New Roman"/>
    </w:rPr>
  </w:style>
  <w:style w:type="paragraph" w:styleId="Header">
    <w:name w:val="header"/>
    <w:basedOn w:val="Normal"/>
    <w:link w:val="HeaderChar"/>
    <w:uiPriority w:val="99"/>
    <w:semiHidden/>
    <w:unhideWhenUsed/>
    <w:rsid w:val="007000BD"/>
    <w:pPr>
      <w:tabs>
        <w:tab w:val="center" w:pos="4153"/>
        <w:tab w:val="right" w:pos="8306"/>
      </w:tabs>
    </w:pPr>
  </w:style>
  <w:style w:type="character" w:customStyle="1" w:styleId="HeaderChar1">
    <w:name w:val="Header Char1"/>
    <w:basedOn w:val="DefaultParagraphFont"/>
    <w:uiPriority w:val="99"/>
    <w:semiHidden/>
    <w:rsid w:val="007000BD"/>
    <w:rPr>
      <w:rFonts w:ascii="Calibri" w:eastAsia="Calibri" w:hAnsi="Calibri" w:cs="Times New Roman"/>
    </w:rPr>
  </w:style>
  <w:style w:type="character" w:customStyle="1" w:styleId="Bodytext0">
    <w:name w:val="Body text_"/>
    <w:link w:val="BodyText2"/>
    <w:rsid w:val="007000BD"/>
    <w:rPr>
      <w:rFonts w:eastAsia="Times New Roman"/>
      <w:i/>
      <w:iCs/>
      <w:sz w:val="27"/>
      <w:szCs w:val="27"/>
      <w:shd w:val="clear" w:color="auto" w:fill="FFFFFF"/>
    </w:rPr>
  </w:style>
  <w:style w:type="paragraph" w:customStyle="1" w:styleId="BodyText2">
    <w:name w:val="Body Text2"/>
    <w:basedOn w:val="Normal"/>
    <w:link w:val="Bodytext0"/>
    <w:rsid w:val="007000BD"/>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7000BD"/>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7000BD"/>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7000BD"/>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7000BD"/>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7000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7000BD"/>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7000BD"/>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7000BD"/>
    <w:rPr>
      <w:b/>
      <w:bCs/>
    </w:rPr>
  </w:style>
  <w:style w:type="character" w:customStyle="1" w:styleId="CommentSubjectChar1">
    <w:name w:val="Comment Subject Char1"/>
    <w:basedOn w:val="CommentTextChar"/>
    <w:uiPriority w:val="99"/>
    <w:semiHidden/>
    <w:rsid w:val="007000BD"/>
    <w:rPr>
      <w:rFonts w:ascii="Calibri" w:eastAsia="Calibri" w:hAnsi="Calibri" w:cs="Times New Roman"/>
      <w:b/>
      <w:bCs/>
      <w:sz w:val="20"/>
      <w:szCs w:val="20"/>
      <w:lang w:val="x-none" w:eastAsia="x-none"/>
    </w:rPr>
  </w:style>
  <w:style w:type="character" w:customStyle="1" w:styleId="apple-converted-space">
    <w:name w:val="apple-converted-space"/>
    <w:rsid w:val="007000BD"/>
  </w:style>
  <w:style w:type="paragraph" w:styleId="BodyTextIndent">
    <w:name w:val="Body Text Indent"/>
    <w:basedOn w:val="Normal"/>
    <w:link w:val="BodyTextIndentChar"/>
    <w:uiPriority w:val="99"/>
    <w:unhideWhenUsed/>
    <w:rsid w:val="007000BD"/>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7000BD"/>
    <w:rPr>
      <w:rFonts w:ascii="Calibri" w:eastAsia="Calibri" w:hAnsi="Calibri" w:cs="Times New Roman"/>
      <w:sz w:val="20"/>
      <w:szCs w:val="20"/>
      <w:lang w:val="x-none" w:eastAsia="x-none"/>
    </w:rPr>
  </w:style>
  <w:style w:type="paragraph" w:styleId="NormalWeb">
    <w:name w:val="Normal (Web)"/>
    <w:basedOn w:val="Normal"/>
    <w:rsid w:val="007000BD"/>
    <w:pPr>
      <w:spacing w:before="100" w:after="0" w:line="240" w:lineRule="auto"/>
    </w:pPr>
    <w:rPr>
      <w:rFonts w:ascii="Times New Roman" w:eastAsia="Times New Roman" w:hAnsi="Times New Roman"/>
      <w:sz w:val="24"/>
      <w:szCs w:val="24"/>
      <w:lang w:val="en-GB"/>
    </w:rPr>
  </w:style>
  <w:style w:type="paragraph" w:styleId="NoSpacing">
    <w:name w:val="No Spacing"/>
    <w:qFormat/>
    <w:rsid w:val="007000B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7000BD"/>
    <w:rPr>
      <w:b/>
      <w:bCs/>
    </w:rPr>
  </w:style>
  <w:style w:type="character" w:customStyle="1" w:styleId="c18">
    <w:name w:val="c18"/>
    <w:rsid w:val="007000BD"/>
    <w:rPr>
      <w:rFonts w:cs="Times New Roman"/>
    </w:rPr>
  </w:style>
  <w:style w:type="paragraph" w:customStyle="1" w:styleId="western">
    <w:name w:val="western"/>
    <w:basedOn w:val="Normal"/>
    <w:rsid w:val="007000BD"/>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7000BD"/>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7000BD"/>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7000BD"/>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7000BD"/>
    <w:rPr>
      <w:rFonts w:ascii="Arial" w:eastAsia="Calibri" w:hAnsi="Arial" w:cs="Times New Roman"/>
      <w:szCs w:val="21"/>
      <w:lang w:val="en-US"/>
    </w:rPr>
  </w:style>
  <w:style w:type="paragraph" w:customStyle="1" w:styleId="Domateksts">
    <w:name w:val="Doma teksts"/>
    <w:basedOn w:val="Normal"/>
    <w:autoRedefine/>
    <w:rsid w:val="007000BD"/>
    <w:pPr>
      <w:spacing w:after="0" w:line="240" w:lineRule="auto"/>
      <w:ind w:left="34"/>
    </w:pPr>
    <w:rPr>
      <w:rFonts w:ascii="Times New Roman" w:eastAsia="Times New Roman" w:hAnsi="Times New Roman"/>
      <w:lang w:eastAsia="lv-LV"/>
    </w:rPr>
  </w:style>
  <w:style w:type="character" w:customStyle="1" w:styleId="shorttext">
    <w:name w:val="short_text"/>
    <w:basedOn w:val="DefaultParagraphFont"/>
    <w:rsid w:val="007000BD"/>
  </w:style>
  <w:style w:type="character" w:customStyle="1" w:styleId="hps">
    <w:name w:val="hps"/>
    <w:basedOn w:val="DefaultParagraphFont"/>
    <w:rsid w:val="007000BD"/>
  </w:style>
  <w:style w:type="table" w:styleId="TableGrid">
    <w:name w:val="Table Grid"/>
    <w:basedOn w:val="TableNormal"/>
    <w:uiPriority w:val="39"/>
    <w:rsid w:val="009825D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9825D8"/>
    <w:pPr>
      <w:suppressAutoHyphens/>
      <w:spacing w:after="0" w:line="240" w:lineRule="auto"/>
      <w:textAlignment w:val="baseline"/>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7000BD"/>
    <w:rPr>
      <w:rFonts w:ascii="Calibri" w:eastAsia="Calibri" w:hAnsi="Calibri" w:cs="Times New Roman"/>
    </w:rPr>
  </w:style>
  <w:style w:type="paragraph" w:styleId="Heading1">
    <w:name w:val="heading 1"/>
    <w:basedOn w:val="Normal"/>
    <w:next w:val="Normal"/>
    <w:link w:val="Heading1Char"/>
    <w:uiPriority w:val="99"/>
    <w:qFormat/>
    <w:rsid w:val="007000BD"/>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7000BD"/>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7000BD"/>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7000BD"/>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000BD"/>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7000BD"/>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7000BD"/>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7000BD"/>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7000BD"/>
    <w:pPr>
      <w:ind w:left="720"/>
    </w:pPr>
    <w:rPr>
      <w:sz w:val="20"/>
      <w:szCs w:val="20"/>
      <w:lang w:val="x-none" w:eastAsia="x-none"/>
    </w:rPr>
  </w:style>
  <w:style w:type="character" w:customStyle="1" w:styleId="ListParagraphChar">
    <w:name w:val="List Paragraph Char"/>
    <w:link w:val="ListParagraph"/>
    <w:uiPriority w:val="34"/>
    <w:locked/>
    <w:rsid w:val="007000BD"/>
    <w:rPr>
      <w:rFonts w:ascii="Calibri" w:eastAsia="Calibri" w:hAnsi="Calibri" w:cs="Times New Roman"/>
      <w:sz w:val="20"/>
      <w:szCs w:val="20"/>
      <w:lang w:val="x-none" w:eastAsia="x-none"/>
    </w:rPr>
  </w:style>
  <w:style w:type="character" w:styleId="BookTitle">
    <w:name w:val="Book Title"/>
    <w:qFormat/>
    <w:rsid w:val="007000BD"/>
    <w:rPr>
      <w:b/>
      <w:smallCaps/>
      <w:spacing w:val="5"/>
    </w:rPr>
  </w:style>
  <w:style w:type="character" w:customStyle="1" w:styleId="BodyTextChar">
    <w:name w:val="Body Text Char"/>
    <w:aliases w:val="Body Text1 Char"/>
    <w:link w:val="BodyText"/>
    <w:uiPriority w:val="99"/>
    <w:locked/>
    <w:rsid w:val="007000BD"/>
    <w:rPr>
      <w:rFonts w:eastAsia="Times New Roman" w:cs="Times New Roman"/>
      <w:sz w:val="28"/>
    </w:rPr>
  </w:style>
  <w:style w:type="paragraph" w:styleId="BodyText">
    <w:name w:val="Body Text"/>
    <w:aliases w:val="Body Text1"/>
    <w:basedOn w:val="Normal"/>
    <w:link w:val="BodyTextChar"/>
    <w:uiPriority w:val="99"/>
    <w:unhideWhenUsed/>
    <w:rsid w:val="007000BD"/>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7000BD"/>
    <w:rPr>
      <w:rFonts w:ascii="Calibri" w:eastAsia="Calibri" w:hAnsi="Calibri" w:cs="Times New Roman"/>
    </w:rPr>
  </w:style>
  <w:style w:type="character" w:customStyle="1" w:styleId="c13">
    <w:name w:val="c13"/>
    <w:rsid w:val="007000BD"/>
    <w:rPr>
      <w:rFonts w:cs="Times New Roman"/>
    </w:rPr>
  </w:style>
  <w:style w:type="paragraph" w:customStyle="1" w:styleId="c23">
    <w:name w:val="c23"/>
    <w:basedOn w:val="Normal"/>
    <w:rsid w:val="007000BD"/>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7000BD"/>
    <w:rPr>
      <w:color w:val="0000FF"/>
      <w:u w:val="single"/>
    </w:rPr>
  </w:style>
  <w:style w:type="paragraph" w:styleId="CommentText">
    <w:name w:val="annotation text"/>
    <w:basedOn w:val="Normal"/>
    <w:link w:val="CommentTextChar"/>
    <w:uiPriority w:val="99"/>
    <w:rsid w:val="007000BD"/>
    <w:rPr>
      <w:sz w:val="20"/>
      <w:szCs w:val="20"/>
      <w:lang w:val="x-none" w:eastAsia="x-none"/>
    </w:rPr>
  </w:style>
  <w:style w:type="character" w:customStyle="1" w:styleId="CommentTextChar">
    <w:name w:val="Comment Text Char"/>
    <w:basedOn w:val="DefaultParagraphFont"/>
    <w:link w:val="CommentText"/>
    <w:uiPriority w:val="99"/>
    <w:rsid w:val="007000BD"/>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7000BD"/>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000BD"/>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7000BD"/>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7000BD"/>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7000BD"/>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7000BD"/>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7000BD"/>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7000BD"/>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7000BD"/>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7000BD"/>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7000BD"/>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7000BD"/>
    <w:rPr>
      <w:rFonts w:ascii="Cambria" w:eastAsia="Times New Roman" w:hAnsi="Cambria" w:cs="Times New Roman"/>
      <w:sz w:val="24"/>
      <w:szCs w:val="24"/>
      <w:lang w:val="x-none" w:eastAsia="x-none"/>
    </w:rPr>
  </w:style>
  <w:style w:type="paragraph" w:customStyle="1" w:styleId="naisf">
    <w:name w:val="naisf"/>
    <w:basedOn w:val="Normal"/>
    <w:rsid w:val="007000BD"/>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7000BD"/>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7000BD"/>
    <w:rPr>
      <w:rFonts w:ascii="Calibri" w:eastAsia="Calibri" w:hAnsi="Calibri" w:cs="Times New Roman"/>
    </w:rPr>
  </w:style>
  <w:style w:type="paragraph" w:styleId="Header">
    <w:name w:val="header"/>
    <w:basedOn w:val="Normal"/>
    <w:link w:val="HeaderChar"/>
    <w:uiPriority w:val="99"/>
    <w:semiHidden/>
    <w:unhideWhenUsed/>
    <w:rsid w:val="007000BD"/>
    <w:pPr>
      <w:tabs>
        <w:tab w:val="center" w:pos="4153"/>
        <w:tab w:val="right" w:pos="8306"/>
      </w:tabs>
    </w:pPr>
  </w:style>
  <w:style w:type="character" w:customStyle="1" w:styleId="HeaderChar1">
    <w:name w:val="Header Char1"/>
    <w:basedOn w:val="DefaultParagraphFont"/>
    <w:uiPriority w:val="99"/>
    <w:semiHidden/>
    <w:rsid w:val="007000BD"/>
    <w:rPr>
      <w:rFonts w:ascii="Calibri" w:eastAsia="Calibri" w:hAnsi="Calibri" w:cs="Times New Roman"/>
    </w:rPr>
  </w:style>
  <w:style w:type="character" w:customStyle="1" w:styleId="Bodytext0">
    <w:name w:val="Body text_"/>
    <w:link w:val="BodyText2"/>
    <w:rsid w:val="007000BD"/>
    <w:rPr>
      <w:rFonts w:eastAsia="Times New Roman"/>
      <w:i/>
      <w:iCs/>
      <w:sz w:val="27"/>
      <w:szCs w:val="27"/>
      <w:shd w:val="clear" w:color="auto" w:fill="FFFFFF"/>
    </w:rPr>
  </w:style>
  <w:style w:type="paragraph" w:customStyle="1" w:styleId="BodyText2">
    <w:name w:val="Body Text2"/>
    <w:basedOn w:val="Normal"/>
    <w:link w:val="Bodytext0"/>
    <w:rsid w:val="007000BD"/>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7000BD"/>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7000BD"/>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7000BD"/>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7000BD"/>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7000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7000BD"/>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7000BD"/>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7000BD"/>
    <w:rPr>
      <w:b/>
      <w:bCs/>
    </w:rPr>
  </w:style>
  <w:style w:type="character" w:customStyle="1" w:styleId="CommentSubjectChar1">
    <w:name w:val="Comment Subject Char1"/>
    <w:basedOn w:val="CommentTextChar"/>
    <w:uiPriority w:val="99"/>
    <w:semiHidden/>
    <w:rsid w:val="007000BD"/>
    <w:rPr>
      <w:rFonts w:ascii="Calibri" w:eastAsia="Calibri" w:hAnsi="Calibri" w:cs="Times New Roman"/>
      <w:b/>
      <w:bCs/>
      <w:sz w:val="20"/>
      <w:szCs w:val="20"/>
      <w:lang w:val="x-none" w:eastAsia="x-none"/>
    </w:rPr>
  </w:style>
  <w:style w:type="character" w:customStyle="1" w:styleId="apple-converted-space">
    <w:name w:val="apple-converted-space"/>
    <w:rsid w:val="007000BD"/>
  </w:style>
  <w:style w:type="paragraph" w:styleId="BodyTextIndent">
    <w:name w:val="Body Text Indent"/>
    <w:basedOn w:val="Normal"/>
    <w:link w:val="BodyTextIndentChar"/>
    <w:uiPriority w:val="99"/>
    <w:unhideWhenUsed/>
    <w:rsid w:val="007000BD"/>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7000BD"/>
    <w:rPr>
      <w:rFonts w:ascii="Calibri" w:eastAsia="Calibri" w:hAnsi="Calibri" w:cs="Times New Roman"/>
      <w:sz w:val="20"/>
      <w:szCs w:val="20"/>
      <w:lang w:val="x-none" w:eastAsia="x-none"/>
    </w:rPr>
  </w:style>
  <w:style w:type="paragraph" w:styleId="NormalWeb">
    <w:name w:val="Normal (Web)"/>
    <w:basedOn w:val="Normal"/>
    <w:rsid w:val="007000BD"/>
    <w:pPr>
      <w:spacing w:before="100" w:after="0" w:line="240" w:lineRule="auto"/>
    </w:pPr>
    <w:rPr>
      <w:rFonts w:ascii="Times New Roman" w:eastAsia="Times New Roman" w:hAnsi="Times New Roman"/>
      <w:sz w:val="24"/>
      <w:szCs w:val="24"/>
      <w:lang w:val="en-GB"/>
    </w:rPr>
  </w:style>
  <w:style w:type="paragraph" w:styleId="NoSpacing">
    <w:name w:val="No Spacing"/>
    <w:qFormat/>
    <w:rsid w:val="007000B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7000BD"/>
    <w:rPr>
      <w:b/>
      <w:bCs/>
    </w:rPr>
  </w:style>
  <w:style w:type="character" w:customStyle="1" w:styleId="c18">
    <w:name w:val="c18"/>
    <w:rsid w:val="007000BD"/>
    <w:rPr>
      <w:rFonts w:cs="Times New Roman"/>
    </w:rPr>
  </w:style>
  <w:style w:type="paragraph" w:customStyle="1" w:styleId="western">
    <w:name w:val="western"/>
    <w:basedOn w:val="Normal"/>
    <w:rsid w:val="007000BD"/>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7000BD"/>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7000BD"/>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7000BD"/>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7000BD"/>
    <w:rPr>
      <w:rFonts w:ascii="Arial" w:eastAsia="Calibri" w:hAnsi="Arial" w:cs="Times New Roman"/>
      <w:szCs w:val="21"/>
      <w:lang w:val="en-US"/>
    </w:rPr>
  </w:style>
  <w:style w:type="paragraph" w:customStyle="1" w:styleId="Domateksts">
    <w:name w:val="Doma teksts"/>
    <w:basedOn w:val="Normal"/>
    <w:autoRedefine/>
    <w:rsid w:val="007000BD"/>
    <w:pPr>
      <w:spacing w:after="0" w:line="240" w:lineRule="auto"/>
      <w:ind w:left="34"/>
    </w:pPr>
    <w:rPr>
      <w:rFonts w:ascii="Times New Roman" w:eastAsia="Times New Roman" w:hAnsi="Times New Roman"/>
      <w:lang w:eastAsia="lv-LV"/>
    </w:rPr>
  </w:style>
  <w:style w:type="character" w:customStyle="1" w:styleId="shorttext">
    <w:name w:val="short_text"/>
    <w:basedOn w:val="DefaultParagraphFont"/>
    <w:rsid w:val="007000BD"/>
  </w:style>
  <w:style w:type="character" w:customStyle="1" w:styleId="hps">
    <w:name w:val="hps"/>
    <w:basedOn w:val="DefaultParagraphFont"/>
    <w:rsid w:val="007000BD"/>
  </w:style>
  <w:style w:type="table" w:styleId="TableGrid">
    <w:name w:val="Table Grid"/>
    <w:basedOn w:val="TableNormal"/>
    <w:uiPriority w:val="39"/>
    <w:rsid w:val="009825D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9825D8"/>
    <w:pPr>
      <w:suppressAutoHyphens/>
      <w:spacing w:after="0" w:line="240" w:lineRule="auto"/>
      <w:textAlignment w:val="baseline"/>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ese.sprukta@llu.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u.lv" TargetMode="External"/><Relationship Id="rId11" Type="http://schemas.openxmlformats.org/officeDocument/2006/relationships/hyperlink" Target="http://www.llu.lv" TargetMode="External"/><Relationship Id="rId5" Type="http://schemas.openxmlformats.org/officeDocument/2006/relationships/webSettings" Target="webSettings.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http://www.ll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24621</Words>
  <Characters>14034</Characters>
  <Application>Microsoft Office Word</Application>
  <DocSecurity>0</DocSecurity>
  <Lines>116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5</cp:revision>
  <cp:lastPrinted>2015-07-10T09:48:00Z</cp:lastPrinted>
  <dcterms:created xsi:type="dcterms:W3CDTF">2015-07-10T09:06:00Z</dcterms:created>
  <dcterms:modified xsi:type="dcterms:W3CDTF">2015-07-10T09:49:00Z</dcterms:modified>
</cp:coreProperties>
</file>