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7C" w:rsidRPr="00A00A36" w:rsidRDefault="00E8577C" w:rsidP="00E8577C">
      <w:pPr>
        <w:spacing w:after="120" w:line="276" w:lineRule="auto"/>
        <w:jc w:val="center"/>
        <w:rPr>
          <w:b/>
          <w:sz w:val="32"/>
          <w:szCs w:val="32"/>
        </w:rPr>
      </w:pPr>
      <w:r w:rsidRPr="00C5047B">
        <w:rPr>
          <w:b/>
          <w:sz w:val="32"/>
          <w:szCs w:val="32"/>
        </w:rPr>
        <w:t>IEPIRKUMA Nr. LLU/</w:t>
      </w:r>
      <w:r w:rsidRPr="0073187A">
        <w:rPr>
          <w:b/>
          <w:sz w:val="32"/>
          <w:szCs w:val="32"/>
        </w:rPr>
        <w:t>2016/</w:t>
      </w:r>
      <w:r w:rsidR="0073187A" w:rsidRPr="0073187A">
        <w:rPr>
          <w:b/>
          <w:sz w:val="32"/>
          <w:szCs w:val="32"/>
        </w:rPr>
        <w:t>52</w:t>
      </w:r>
      <w:r w:rsidRPr="0073187A">
        <w:rPr>
          <w:b/>
          <w:sz w:val="32"/>
          <w:szCs w:val="32"/>
        </w:rPr>
        <w:t>/mi</w:t>
      </w:r>
    </w:p>
    <w:p w:rsidR="00E8577C" w:rsidRDefault="00E8577C" w:rsidP="00E8577C">
      <w:pPr>
        <w:spacing w:line="276" w:lineRule="auto"/>
        <w:jc w:val="center"/>
        <w:rPr>
          <w:bCs/>
          <w:i/>
        </w:rPr>
      </w:pPr>
      <w:r w:rsidRPr="00AA3CF9">
        <w:rPr>
          <w:bCs/>
          <w:i/>
        </w:rPr>
        <w:t xml:space="preserve">Profesionālas </w:t>
      </w:r>
      <w:r w:rsidR="00585E5D" w:rsidRPr="00AA3CF9">
        <w:rPr>
          <w:bCs/>
          <w:i/>
        </w:rPr>
        <w:t xml:space="preserve">digitālās </w:t>
      </w:r>
      <w:r w:rsidRPr="00AA3CF9">
        <w:rPr>
          <w:bCs/>
          <w:i/>
        </w:rPr>
        <w:t xml:space="preserve">mikroskopijas kameras </w:t>
      </w:r>
      <w:r w:rsidR="006657C3" w:rsidRPr="00AA3CF9">
        <w:rPr>
          <w:bCs/>
          <w:i/>
        </w:rPr>
        <w:t>ar programmatūru</w:t>
      </w:r>
      <w:proofErr w:type="gramStart"/>
      <w:r w:rsidR="006657C3" w:rsidRPr="00AA3CF9">
        <w:rPr>
          <w:bCs/>
          <w:i/>
        </w:rPr>
        <w:t xml:space="preserve">  </w:t>
      </w:r>
      <w:proofErr w:type="gramEnd"/>
      <w:r w:rsidRPr="00AA3CF9">
        <w:rPr>
          <w:bCs/>
          <w:i/>
        </w:rPr>
        <w:t>piegāde LLU esošā</w:t>
      </w:r>
      <w:r w:rsidRPr="00E8577C">
        <w:rPr>
          <w:bCs/>
          <w:i/>
        </w:rPr>
        <w:t xml:space="preserve"> mikroskopa </w:t>
      </w:r>
      <w:r>
        <w:rPr>
          <w:bCs/>
          <w:i/>
        </w:rPr>
        <w:t xml:space="preserve">CARL ZEISS „AxioStar Plus” </w:t>
      </w:r>
      <w:r w:rsidRPr="00E8577C">
        <w:rPr>
          <w:bCs/>
          <w:i/>
        </w:rPr>
        <w:t>modernizācija</w:t>
      </w:r>
      <w:r>
        <w:rPr>
          <w:bCs/>
          <w:i/>
        </w:rPr>
        <w:t>i</w:t>
      </w:r>
      <w:r w:rsidRPr="00E8577C">
        <w:rPr>
          <w:bCs/>
          <w:i/>
        </w:rPr>
        <w:t xml:space="preserve"> </w:t>
      </w:r>
      <w:r w:rsidRPr="00964335">
        <w:rPr>
          <w:bCs/>
          <w:i/>
        </w:rPr>
        <w:t>un saslēgšana ar sienas monitoru</w:t>
      </w:r>
    </w:p>
    <w:p w:rsidR="00E8577C" w:rsidRDefault="00E8577C" w:rsidP="00E8577C">
      <w:pPr>
        <w:spacing w:line="276" w:lineRule="auto"/>
        <w:jc w:val="center"/>
        <w:rPr>
          <w:bCs/>
          <w:i/>
        </w:rPr>
      </w:pPr>
    </w:p>
    <w:p w:rsidR="00E8577C" w:rsidRDefault="00E8577C" w:rsidP="00E8577C">
      <w:pPr>
        <w:spacing w:line="276" w:lineRule="auto"/>
        <w:jc w:val="center"/>
        <w:rPr>
          <w:bCs/>
          <w:i/>
        </w:rPr>
      </w:pPr>
    </w:p>
    <w:p w:rsidR="00E8577C" w:rsidRDefault="00E8577C" w:rsidP="00E8577C">
      <w:pPr>
        <w:jc w:val="center"/>
        <w:rPr>
          <w:b/>
          <w:sz w:val="32"/>
          <w:szCs w:val="32"/>
        </w:rPr>
      </w:pPr>
      <w:r w:rsidRPr="001E6A2B">
        <w:rPr>
          <w:b/>
          <w:sz w:val="32"/>
          <w:szCs w:val="32"/>
        </w:rPr>
        <w:t>NOLIKUMS</w:t>
      </w:r>
    </w:p>
    <w:p w:rsidR="00E8577C" w:rsidRDefault="00E8577C" w:rsidP="00E8577C">
      <w:pPr>
        <w:jc w:val="center"/>
        <w:rPr>
          <w:b/>
          <w:sz w:val="22"/>
          <w:szCs w:val="22"/>
        </w:rPr>
      </w:pPr>
    </w:p>
    <w:p w:rsidR="00E8577C" w:rsidRDefault="00E8577C" w:rsidP="00E8577C">
      <w:pPr>
        <w:jc w:val="center"/>
        <w:rPr>
          <w:b/>
          <w:sz w:val="22"/>
          <w:szCs w:val="22"/>
        </w:rPr>
      </w:pPr>
    </w:p>
    <w:p w:rsidR="00E8577C" w:rsidRDefault="00E8577C" w:rsidP="00E8577C">
      <w:pPr>
        <w:jc w:val="center"/>
        <w:rPr>
          <w:b/>
          <w:sz w:val="22"/>
          <w:szCs w:val="22"/>
        </w:rPr>
      </w:pPr>
    </w:p>
    <w:p w:rsidR="00E8577C" w:rsidRPr="00681097" w:rsidRDefault="00E8577C" w:rsidP="00E8577C">
      <w:pPr>
        <w:jc w:val="center"/>
        <w:rPr>
          <w:b/>
          <w:sz w:val="22"/>
          <w:szCs w:val="22"/>
        </w:rPr>
      </w:pPr>
    </w:p>
    <w:p w:rsidR="00E8577C" w:rsidRPr="0073187A" w:rsidRDefault="00E8577C" w:rsidP="00E8577C">
      <w:pPr>
        <w:numPr>
          <w:ilvl w:val="0"/>
          <w:numId w:val="2"/>
        </w:numPr>
        <w:tabs>
          <w:tab w:val="clear" w:pos="720"/>
          <w:tab w:val="num" w:pos="284"/>
        </w:tabs>
        <w:ind w:hanging="720"/>
        <w:jc w:val="both"/>
        <w:rPr>
          <w:b/>
          <w:sz w:val="24"/>
          <w:szCs w:val="24"/>
        </w:rPr>
      </w:pPr>
      <w:r w:rsidRPr="00C5047B">
        <w:rPr>
          <w:b/>
          <w:sz w:val="24"/>
          <w:szCs w:val="24"/>
        </w:rPr>
        <w:t xml:space="preserve">IEPIRKUMA IDENTIFIKĀCIJAS NUMURS: </w:t>
      </w:r>
      <w:r w:rsidRPr="00C5047B">
        <w:rPr>
          <w:sz w:val="24"/>
          <w:szCs w:val="24"/>
        </w:rPr>
        <w:t>LLU/</w:t>
      </w:r>
      <w:r w:rsidRPr="0073187A">
        <w:rPr>
          <w:sz w:val="24"/>
          <w:szCs w:val="24"/>
        </w:rPr>
        <w:t>2016/</w:t>
      </w:r>
      <w:r w:rsidR="0073187A" w:rsidRPr="0073187A">
        <w:rPr>
          <w:sz w:val="24"/>
          <w:szCs w:val="24"/>
        </w:rPr>
        <w:t>52</w:t>
      </w:r>
      <w:r w:rsidRPr="0073187A">
        <w:rPr>
          <w:sz w:val="24"/>
          <w:szCs w:val="24"/>
        </w:rPr>
        <w:t>/mi</w:t>
      </w:r>
    </w:p>
    <w:p w:rsidR="00E8577C" w:rsidRDefault="00E8577C" w:rsidP="00E8577C">
      <w:pPr>
        <w:ind w:left="720"/>
        <w:jc w:val="both"/>
        <w:rPr>
          <w:b/>
          <w:sz w:val="24"/>
          <w:szCs w:val="24"/>
        </w:rPr>
      </w:pPr>
    </w:p>
    <w:p w:rsidR="00E8577C" w:rsidRPr="00FC4D66" w:rsidRDefault="00E8577C" w:rsidP="00E8577C">
      <w:pPr>
        <w:ind w:left="720"/>
        <w:jc w:val="both"/>
        <w:rPr>
          <w:b/>
          <w:sz w:val="24"/>
          <w:szCs w:val="24"/>
        </w:rPr>
      </w:pPr>
    </w:p>
    <w:p w:rsidR="00E8577C" w:rsidRPr="001E6A2B" w:rsidRDefault="00E8577C" w:rsidP="00E8577C">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E8577C" w:rsidRPr="001E6A2B" w:rsidRDefault="00E8577C" w:rsidP="00E8577C">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E8577C" w:rsidRPr="001E6A2B" w:rsidRDefault="00E8577C" w:rsidP="00E8577C">
      <w:pPr>
        <w:ind w:firstLine="720"/>
        <w:jc w:val="both"/>
        <w:rPr>
          <w:sz w:val="24"/>
          <w:szCs w:val="24"/>
          <w:u w:val="single"/>
        </w:rPr>
      </w:pPr>
      <w:r w:rsidRPr="001E6A2B">
        <w:rPr>
          <w:sz w:val="24"/>
          <w:szCs w:val="24"/>
          <w:u w:val="single"/>
        </w:rPr>
        <w:t>Pasūtītāja rekvizīti:</w:t>
      </w:r>
    </w:p>
    <w:p w:rsidR="00E8577C" w:rsidRPr="001E6A2B" w:rsidRDefault="00E8577C" w:rsidP="00E8577C">
      <w:pPr>
        <w:jc w:val="both"/>
        <w:rPr>
          <w:sz w:val="24"/>
          <w:szCs w:val="24"/>
        </w:rPr>
      </w:pPr>
      <w:r w:rsidRPr="001E6A2B">
        <w:rPr>
          <w:sz w:val="24"/>
          <w:szCs w:val="24"/>
        </w:rPr>
        <w:tab/>
      </w:r>
      <w:r w:rsidRPr="001E6A2B">
        <w:rPr>
          <w:sz w:val="24"/>
          <w:szCs w:val="24"/>
        </w:rPr>
        <w:tab/>
        <w:t>Lielā ielā 2, Jelgava, LV – 3001</w:t>
      </w:r>
    </w:p>
    <w:p w:rsidR="00E8577C" w:rsidRPr="001E6A2B" w:rsidRDefault="00E8577C" w:rsidP="00E8577C">
      <w:pPr>
        <w:jc w:val="both"/>
        <w:rPr>
          <w:sz w:val="24"/>
          <w:szCs w:val="24"/>
        </w:rPr>
      </w:pPr>
      <w:r w:rsidRPr="001E6A2B">
        <w:rPr>
          <w:sz w:val="24"/>
          <w:szCs w:val="24"/>
        </w:rPr>
        <w:tab/>
      </w:r>
      <w:r w:rsidRPr="001E6A2B">
        <w:rPr>
          <w:sz w:val="24"/>
          <w:szCs w:val="24"/>
        </w:rPr>
        <w:tab/>
        <w:t>Reģ. Nr. 90000041898</w:t>
      </w:r>
    </w:p>
    <w:p w:rsidR="00E8577C" w:rsidRPr="001E6A2B" w:rsidRDefault="00E8577C" w:rsidP="00E8577C">
      <w:pPr>
        <w:jc w:val="both"/>
        <w:rPr>
          <w:sz w:val="24"/>
          <w:szCs w:val="24"/>
        </w:rPr>
      </w:pPr>
      <w:r w:rsidRPr="001E6A2B">
        <w:rPr>
          <w:sz w:val="24"/>
          <w:szCs w:val="24"/>
        </w:rPr>
        <w:tab/>
      </w:r>
      <w:r w:rsidRPr="001E6A2B">
        <w:rPr>
          <w:sz w:val="24"/>
          <w:szCs w:val="24"/>
        </w:rPr>
        <w:tab/>
        <w:t>Valsts kase – kods TRELLV22</w:t>
      </w:r>
    </w:p>
    <w:p w:rsidR="00E8577C" w:rsidRPr="001E6A2B" w:rsidRDefault="00E8577C" w:rsidP="00E8577C">
      <w:pPr>
        <w:jc w:val="both"/>
        <w:rPr>
          <w:sz w:val="24"/>
          <w:szCs w:val="24"/>
        </w:rPr>
      </w:pPr>
      <w:r w:rsidRPr="001E6A2B">
        <w:rPr>
          <w:sz w:val="24"/>
          <w:szCs w:val="24"/>
        </w:rPr>
        <w:tab/>
      </w:r>
      <w:r w:rsidRPr="001E6A2B">
        <w:rPr>
          <w:sz w:val="24"/>
          <w:szCs w:val="24"/>
        </w:rPr>
        <w:tab/>
        <w:t>Fakss: 6300561</w:t>
      </w:r>
      <w:r>
        <w:rPr>
          <w:sz w:val="24"/>
          <w:szCs w:val="24"/>
        </w:rPr>
        <w:t>9</w:t>
      </w:r>
    </w:p>
    <w:p w:rsidR="00E8577C" w:rsidRPr="0006465F" w:rsidRDefault="00E8577C" w:rsidP="00E8577C">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E8577C" w:rsidRPr="001E6A2B" w:rsidRDefault="00E8577C" w:rsidP="00E8577C">
      <w:pPr>
        <w:numPr>
          <w:ilvl w:val="1"/>
          <w:numId w:val="4"/>
        </w:numPr>
        <w:tabs>
          <w:tab w:val="left" w:pos="426"/>
        </w:tabs>
        <w:ind w:left="0" w:firstLine="0"/>
        <w:jc w:val="both"/>
        <w:rPr>
          <w:sz w:val="24"/>
          <w:szCs w:val="24"/>
        </w:rPr>
      </w:pPr>
      <w:r w:rsidRPr="00681097">
        <w:rPr>
          <w:b/>
          <w:sz w:val="24"/>
          <w:szCs w:val="24"/>
        </w:rPr>
        <w:t>Komisija:</w:t>
      </w:r>
      <w:r w:rsidRPr="00681097">
        <w:rPr>
          <w:sz w:val="24"/>
          <w:szCs w:val="24"/>
        </w:rPr>
        <w:t xml:space="preserve"> iepirkumu veic ar 201</w:t>
      </w:r>
      <w:r>
        <w:rPr>
          <w:sz w:val="24"/>
          <w:szCs w:val="24"/>
        </w:rPr>
        <w:t>6</w:t>
      </w:r>
      <w:r w:rsidRPr="00681097">
        <w:rPr>
          <w:sz w:val="24"/>
          <w:szCs w:val="24"/>
        </w:rPr>
        <w:t xml:space="preserve">.gada </w:t>
      </w:r>
      <w:r>
        <w:rPr>
          <w:sz w:val="24"/>
          <w:szCs w:val="24"/>
        </w:rPr>
        <w:t>01</w:t>
      </w:r>
      <w:r w:rsidRPr="00681097">
        <w:rPr>
          <w:sz w:val="24"/>
          <w:szCs w:val="24"/>
        </w:rPr>
        <w:t>.</w:t>
      </w:r>
      <w:r>
        <w:rPr>
          <w:sz w:val="24"/>
          <w:szCs w:val="24"/>
        </w:rPr>
        <w:t>marta</w:t>
      </w:r>
      <w:r w:rsidRPr="00681097">
        <w:rPr>
          <w:sz w:val="24"/>
          <w:szCs w:val="24"/>
        </w:rPr>
        <w:t xml:space="preserve"> LLU rektora rīkojumu Nr. 4.3.-13/</w:t>
      </w:r>
      <w:r>
        <w:rPr>
          <w:sz w:val="24"/>
          <w:szCs w:val="24"/>
        </w:rPr>
        <w:t>19</w:t>
      </w:r>
      <w:r w:rsidRPr="00681097">
        <w:rPr>
          <w:sz w:val="24"/>
          <w:szCs w:val="24"/>
        </w:rPr>
        <w:t xml:space="preserve"> „</w:t>
      </w:r>
      <w:r w:rsidRPr="00681097">
        <w:rPr>
          <w:sz w:val="24"/>
        </w:rPr>
        <w:t>Par</w:t>
      </w:r>
      <w:r w:rsidRPr="001E6A2B">
        <w:rPr>
          <w:sz w:val="24"/>
        </w:rPr>
        <w:t xml:space="preserve"> iepirkumu komisiju preču un pakalpojumu iegādei LLU vajadzībām</w:t>
      </w:r>
      <w:r w:rsidRPr="001E6A2B">
        <w:rPr>
          <w:sz w:val="24"/>
          <w:szCs w:val="24"/>
        </w:rPr>
        <w:t>” izveidota Iepirkumu komisija (turpmāk – Komisija).</w:t>
      </w:r>
    </w:p>
    <w:p w:rsidR="00E8577C" w:rsidRPr="0006465F" w:rsidRDefault="00E8577C" w:rsidP="00E8577C">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E8577C" w:rsidRPr="0006465F" w:rsidRDefault="00E8577C" w:rsidP="00E8577C">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E8577C" w:rsidRPr="0006465F" w:rsidRDefault="00E8577C" w:rsidP="00E8577C">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E8577C" w:rsidRPr="00361D53" w:rsidRDefault="00E8577C" w:rsidP="00E8577C">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E8577C" w:rsidRDefault="00E8577C" w:rsidP="00E8577C">
      <w:pPr>
        <w:jc w:val="both"/>
        <w:rPr>
          <w:sz w:val="24"/>
          <w:szCs w:val="24"/>
        </w:rPr>
      </w:pPr>
    </w:p>
    <w:p w:rsidR="00E8577C" w:rsidRPr="00FC4D66" w:rsidRDefault="00E8577C" w:rsidP="00E8577C">
      <w:pPr>
        <w:jc w:val="both"/>
        <w:rPr>
          <w:sz w:val="24"/>
          <w:szCs w:val="24"/>
        </w:rPr>
      </w:pPr>
    </w:p>
    <w:p w:rsidR="00E8577C" w:rsidRPr="001E6A2B" w:rsidRDefault="00E8577C" w:rsidP="00E8577C">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E8577C" w:rsidRPr="001E6A2B" w:rsidRDefault="00E8577C" w:rsidP="00E8577C">
      <w:pPr>
        <w:jc w:val="both"/>
        <w:rPr>
          <w:sz w:val="24"/>
          <w:szCs w:val="24"/>
        </w:rPr>
      </w:pPr>
      <w:r w:rsidRPr="004E1AD0">
        <w:rPr>
          <w:sz w:val="24"/>
          <w:szCs w:val="24"/>
        </w:rPr>
        <w:t xml:space="preserve">3.1. Pretendenti piedāvājumus var iesniegt </w:t>
      </w:r>
      <w:r w:rsidRPr="004E1AD0">
        <w:rPr>
          <w:b/>
          <w:sz w:val="24"/>
          <w:szCs w:val="24"/>
        </w:rPr>
        <w:t xml:space="preserve">līdz </w:t>
      </w:r>
      <w:r w:rsidRPr="0073187A">
        <w:rPr>
          <w:b/>
          <w:sz w:val="24"/>
          <w:szCs w:val="24"/>
        </w:rPr>
        <w:t xml:space="preserve">2016.gada </w:t>
      </w:r>
      <w:r w:rsidR="00A86906">
        <w:rPr>
          <w:b/>
          <w:sz w:val="24"/>
          <w:szCs w:val="24"/>
        </w:rPr>
        <w:t>06</w:t>
      </w:r>
      <w:r w:rsidRPr="0073187A">
        <w:rPr>
          <w:b/>
          <w:sz w:val="24"/>
          <w:szCs w:val="24"/>
        </w:rPr>
        <w:t>.</w:t>
      </w:r>
      <w:r w:rsidR="0073187A" w:rsidRPr="0073187A">
        <w:rPr>
          <w:b/>
          <w:sz w:val="24"/>
          <w:szCs w:val="24"/>
        </w:rPr>
        <w:t>jūnijam</w:t>
      </w:r>
      <w:r w:rsidRPr="004E1AD0">
        <w:rPr>
          <w:b/>
          <w:sz w:val="24"/>
          <w:szCs w:val="24"/>
        </w:rPr>
        <w:t xml:space="preserve"> plkst.11.00</w:t>
      </w:r>
      <w:r w:rsidRPr="004E1AD0">
        <w:rPr>
          <w:sz w:val="24"/>
          <w:szCs w:val="24"/>
        </w:rPr>
        <w:t xml:space="preserve"> LLU Saimnieciskā</w:t>
      </w:r>
      <w:r w:rsidRPr="001E6A2B">
        <w:rPr>
          <w:sz w:val="24"/>
          <w:szCs w:val="24"/>
        </w:rPr>
        <w:t xml:space="preserve"> dienesta 17.kab. Lielajā ielā 2, Jelgavā, LV – 3001 iesniedzot personīgi vai atsūtot pa pastu. Pasta sūtījumam jābūt nogādātam šajā punktā norādītajā adresē līdz augstāk minētajam termiņam. Piedāvājumus var iesniegt darba dienās no plkst.8.30 līdz 11.30 un 13.00 līdz 16.30.</w:t>
      </w:r>
    </w:p>
    <w:p w:rsidR="00E8577C" w:rsidRPr="001E6A2B" w:rsidRDefault="00E8577C" w:rsidP="00E8577C">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E8577C" w:rsidRDefault="00E8577C" w:rsidP="00E8577C">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w:t>
      </w:r>
    </w:p>
    <w:p w:rsidR="00E8577C" w:rsidRPr="001E6A2B" w:rsidRDefault="00E8577C" w:rsidP="00E8577C">
      <w:pPr>
        <w:jc w:val="both"/>
        <w:rPr>
          <w:color w:val="000000"/>
          <w:sz w:val="24"/>
          <w:szCs w:val="24"/>
        </w:rPr>
      </w:pPr>
      <w:r w:rsidRPr="001E6A2B">
        <w:rPr>
          <w:color w:val="000000"/>
          <w:sz w:val="24"/>
          <w:szCs w:val="24"/>
        </w:rPr>
        <w:t xml:space="preserve"> tehniskā un finanšu piedāvājuma vērtēšanu Iepirkuma komisija veic slēgtā sēdē.</w:t>
      </w:r>
    </w:p>
    <w:p w:rsidR="00E8577C" w:rsidRDefault="00E8577C" w:rsidP="00E8577C">
      <w:pPr>
        <w:jc w:val="both"/>
        <w:rPr>
          <w:color w:val="000000"/>
          <w:sz w:val="24"/>
          <w:szCs w:val="24"/>
        </w:rPr>
      </w:pPr>
    </w:p>
    <w:p w:rsidR="00D51005" w:rsidRPr="00FC4D66" w:rsidRDefault="00D51005" w:rsidP="00E8577C">
      <w:pPr>
        <w:jc w:val="both"/>
        <w:rPr>
          <w:color w:val="000000"/>
          <w:sz w:val="24"/>
          <w:szCs w:val="24"/>
        </w:rPr>
      </w:pPr>
    </w:p>
    <w:p w:rsidR="00E8577C" w:rsidRPr="001E6A2B" w:rsidRDefault="00E8577C" w:rsidP="00E8577C">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E8577C" w:rsidRDefault="00E8577C" w:rsidP="00E8577C">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E8577C" w:rsidRDefault="00E8577C" w:rsidP="00E8577C">
      <w:pPr>
        <w:jc w:val="both"/>
        <w:rPr>
          <w:sz w:val="24"/>
          <w:szCs w:val="24"/>
        </w:rPr>
      </w:pPr>
    </w:p>
    <w:p w:rsidR="00E8577C" w:rsidRPr="001E6A2B" w:rsidRDefault="00E8577C" w:rsidP="00E8577C">
      <w:pPr>
        <w:tabs>
          <w:tab w:val="left" w:pos="720"/>
        </w:tabs>
        <w:jc w:val="both"/>
        <w:rPr>
          <w:sz w:val="24"/>
          <w:szCs w:val="24"/>
        </w:rPr>
      </w:pPr>
      <w:r w:rsidRPr="001E6A2B">
        <w:rPr>
          <w:sz w:val="24"/>
          <w:szCs w:val="24"/>
        </w:rPr>
        <w:t>4.</w:t>
      </w:r>
      <w:r>
        <w:rPr>
          <w:sz w:val="24"/>
          <w:szCs w:val="24"/>
        </w:rPr>
        <w:t>2</w:t>
      </w:r>
      <w:r w:rsidRPr="001E6A2B">
        <w:rPr>
          <w:sz w:val="24"/>
          <w:szCs w:val="24"/>
        </w:rPr>
        <w:t>. Uz aploksnes (iepakojuma) jānorāda:</w:t>
      </w:r>
    </w:p>
    <w:p w:rsidR="00E8577C" w:rsidRPr="001E6A2B" w:rsidRDefault="00E8577C" w:rsidP="00E8577C">
      <w:pPr>
        <w:numPr>
          <w:ilvl w:val="0"/>
          <w:numId w:val="1"/>
        </w:numPr>
        <w:jc w:val="both"/>
        <w:rPr>
          <w:sz w:val="24"/>
        </w:rPr>
      </w:pPr>
      <w:r w:rsidRPr="001E6A2B">
        <w:rPr>
          <w:sz w:val="24"/>
        </w:rPr>
        <w:t>Pasūtītāja nosaukums un adrese;</w:t>
      </w:r>
    </w:p>
    <w:p w:rsidR="00E8577C" w:rsidRPr="001E6A2B" w:rsidRDefault="00E8577C" w:rsidP="00E8577C">
      <w:pPr>
        <w:numPr>
          <w:ilvl w:val="0"/>
          <w:numId w:val="1"/>
        </w:numPr>
        <w:jc w:val="both"/>
        <w:rPr>
          <w:sz w:val="24"/>
        </w:rPr>
      </w:pPr>
      <w:r w:rsidRPr="001E6A2B">
        <w:rPr>
          <w:sz w:val="24"/>
        </w:rPr>
        <w:t>Pretendenta nosaukums un adrese;</w:t>
      </w:r>
    </w:p>
    <w:p w:rsidR="00E8577C" w:rsidRPr="001E6A2B" w:rsidRDefault="00E8577C" w:rsidP="00E8577C">
      <w:pPr>
        <w:numPr>
          <w:ilvl w:val="0"/>
          <w:numId w:val="1"/>
        </w:numPr>
        <w:tabs>
          <w:tab w:val="clear" w:pos="1440"/>
          <w:tab w:val="num" w:pos="1080"/>
        </w:tabs>
        <w:spacing w:line="276" w:lineRule="auto"/>
        <w:ind w:left="1080" w:firstLine="0"/>
        <w:jc w:val="both"/>
        <w:rPr>
          <w:sz w:val="24"/>
        </w:rPr>
      </w:pPr>
      <w:r w:rsidRPr="001E6A2B">
        <w:rPr>
          <w:sz w:val="24"/>
        </w:rPr>
        <w:t>Atzīme:</w:t>
      </w:r>
    </w:p>
    <w:p w:rsidR="00E8577C" w:rsidRPr="001E6A2B" w:rsidRDefault="00E8577C" w:rsidP="00E8577C">
      <w:pPr>
        <w:spacing w:line="276" w:lineRule="auto"/>
        <w:jc w:val="center"/>
        <w:rPr>
          <w:b/>
          <w:i/>
          <w:sz w:val="24"/>
          <w:szCs w:val="24"/>
        </w:rPr>
      </w:pPr>
      <w:r w:rsidRPr="001E6A2B">
        <w:rPr>
          <w:b/>
          <w:i/>
          <w:sz w:val="24"/>
          <w:szCs w:val="24"/>
        </w:rPr>
        <w:t xml:space="preserve">„Piedāvājums iepirkumam </w:t>
      </w:r>
    </w:p>
    <w:p w:rsidR="00E8577C" w:rsidRPr="001E6A2B" w:rsidRDefault="00E8577C" w:rsidP="00E8577C">
      <w:pPr>
        <w:spacing w:line="276" w:lineRule="auto"/>
        <w:jc w:val="center"/>
        <w:rPr>
          <w:i/>
          <w:sz w:val="24"/>
        </w:rPr>
      </w:pPr>
      <w:r w:rsidRPr="001E6A2B">
        <w:rPr>
          <w:i/>
          <w:sz w:val="24"/>
          <w:szCs w:val="24"/>
        </w:rPr>
        <w:t>„</w:t>
      </w:r>
      <w:r w:rsidR="00AA3CF9" w:rsidRPr="00AA3CF9">
        <w:rPr>
          <w:i/>
          <w:sz w:val="24"/>
        </w:rPr>
        <w:t>Profesionālas digitālās mikrosk</w:t>
      </w:r>
      <w:r w:rsidR="00AA3CF9">
        <w:rPr>
          <w:i/>
          <w:sz w:val="24"/>
        </w:rPr>
        <w:t>opijas kameras ar programmatūru</w:t>
      </w:r>
      <w:r w:rsidR="00AA3CF9" w:rsidRPr="00AA3CF9">
        <w:rPr>
          <w:i/>
          <w:sz w:val="24"/>
        </w:rPr>
        <w:t xml:space="preserve"> piegāde LLU esošā mikroskopa CARL ZEISS „</w:t>
      </w:r>
      <w:proofErr w:type="spellStart"/>
      <w:r w:rsidR="00AA3CF9" w:rsidRPr="00AA3CF9">
        <w:rPr>
          <w:i/>
          <w:sz w:val="24"/>
        </w:rPr>
        <w:t>AxioStar</w:t>
      </w:r>
      <w:proofErr w:type="spellEnd"/>
      <w:r w:rsidR="00AA3CF9" w:rsidRPr="00AA3CF9">
        <w:rPr>
          <w:i/>
          <w:sz w:val="24"/>
        </w:rPr>
        <w:t xml:space="preserve"> Plus” modernizācijai un saslēgšana ar sienas monitoru</w:t>
      </w:r>
      <w:r w:rsidRPr="001E6A2B">
        <w:rPr>
          <w:i/>
          <w:sz w:val="24"/>
          <w:szCs w:val="24"/>
        </w:rPr>
        <w:t>”,</w:t>
      </w:r>
    </w:p>
    <w:p w:rsidR="00E8577C" w:rsidRPr="0073187A" w:rsidRDefault="00E8577C" w:rsidP="00E8577C">
      <w:pPr>
        <w:spacing w:line="276" w:lineRule="auto"/>
        <w:jc w:val="center"/>
        <w:rPr>
          <w:sz w:val="24"/>
          <w:szCs w:val="24"/>
        </w:rPr>
      </w:pPr>
      <w:r w:rsidRPr="001E6A2B">
        <w:rPr>
          <w:i/>
          <w:sz w:val="24"/>
          <w:szCs w:val="24"/>
        </w:rPr>
        <w:t xml:space="preserve"> </w:t>
      </w:r>
      <w:r w:rsidRPr="00C5047B">
        <w:rPr>
          <w:sz w:val="24"/>
          <w:szCs w:val="24"/>
        </w:rPr>
        <w:t>id</w:t>
      </w:r>
      <w:r w:rsidRPr="0073187A">
        <w:rPr>
          <w:sz w:val="24"/>
          <w:szCs w:val="24"/>
        </w:rPr>
        <w:t>.Nr. LLU/2016/</w:t>
      </w:r>
      <w:r w:rsidR="0073187A" w:rsidRPr="0073187A">
        <w:rPr>
          <w:sz w:val="24"/>
          <w:szCs w:val="24"/>
        </w:rPr>
        <w:t>52</w:t>
      </w:r>
      <w:r w:rsidRPr="0073187A">
        <w:rPr>
          <w:sz w:val="24"/>
          <w:szCs w:val="24"/>
        </w:rPr>
        <w:t>/mi,</w:t>
      </w:r>
    </w:p>
    <w:p w:rsidR="00E8577C" w:rsidRPr="001E6A2B" w:rsidRDefault="00E8577C" w:rsidP="00E8577C">
      <w:pPr>
        <w:spacing w:line="276" w:lineRule="auto"/>
        <w:jc w:val="center"/>
        <w:rPr>
          <w:i/>
          <w:sz w:val="24"/>
          <w:szCs w:val="24"/>
        </w:rPr>
      </w:pPr>
      <w:r w:rsidRPr="0073187A">
        <w:rPr>
          <w:b/>
          <w:i/>
          <w:sz w:val="24"/>
          <w:szCs w:val="24"/>
        </w:rPr>
        <w:t>Neatvērt līdz 2016.gada</w:t>
      </w:r>
      <w:r w:rsidR="00D51005">
        <w:rPr>
          <w:b/>
          <w:i/>
          <w:sz w:val="24"/>
          <w:szCs w:val="24"/>
        </w:rPr>
        <w:t xml:space="preserve"> </w:t>
      </w:r>
      <w:r w:rsidR="00A86906">
        <w:rPr>
          <w:b/>
          <w:i/>
          <w:sz w:val="24"/>
          <w:szCs w:val="24"/>
        </w:rPr>
        <w:t>06</w:t>
      </w:r>
      <w:r w:rsidRPr="0073187A">
        <w:rPr>
          <w:b/>
          <w:i/>
          <w:sz w:val="24"/>
          <w:szCs w:val="24"/>
        </w:rPr>
        <w:t>.</w:t>
      </w:r>
      <w:r w:rsidR="0073187A" w:rsidRPr="0073187A">
        <w:rPr>
          <w:b/>
          <w:i/>
          <w:sz w:val="24"/>
          <w:szCs w:val="24"/>
        </w:rPr>
        <w:t>jūnijam</w:t>
      </w:r>
      <w:r w:rsidRPr="0073187A">
        <w:rPr>
          <w:b/>
          <w:sz w:val="24"/>
          <w:szCs w:val="24"/>
        </w:rPr>
        <w:t xml:space="preserve"> </w:t>
      </w:r>
      <w:r w:rsidRPr="0073187A">
        <w:rPr>
          <w:b/>
          <w:i/>
          <w:sz w:val="24"/>
          <w:szCs w:val="24"/>
        </w:rPr>
        <w:t>plkst</w:t>
      </w:r>
      <w:r w:rsidRPr="000D30E9">
        <w:rPr>
          <w:b/>
          <w:i/>
          <w:sz w:val="24"/>
          <w:szCs w:val="24"/>
        </w:rPr>
        <w:t>. 11.00”</w:t>
      </w:r>
      <w:r w:rsidRPr="001E6A2B">
        <w:rPr>
          <w:i/>
          <w:sz w:val="24"/>
          <w:szCs w:val="24"/>
        </w:rPr>
        <w:t xml:space="preserve"> </w:t>
      </w:r>
    </w:p>
    <w:p w:rsidR="00E8577C" w:rsidRPr="000D30E9" w:rsidRDefault="00E8577C" w:rsidP="00E8577C">
      <w:pPr>
        <w:pStyle w:val="BodyText"/>
        <w:tabs>
          <w:tab w:val="left" w:pos="284"/>
          <w:tab w:val="left" w:pos="426"/>
        </w:tabs>
        <w:spacing w:after="0" w:line="276" w:lineRule="auto"/>
        <w:jc w:val="center"/>
        <w:rPr>
          <w:sz w:val="16"/>
          <w:szCs w:val="16"/>
        </w:rPr>
      </w:pPr>
      <w:bookmarkStart w:id="0" w:name="_GoBack"/>
      <w:bookmarkEnd w:id="0"/>
    </w:p>
    <w:p w:rsidR="00E8577C" w:rsidRPr="001E6A2B" w:rsidRDefault="00E8577C" w:rsidP="00E8577C">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E8577C" w:rsidRPr="001E6A2B" w:rsidRDefault="00E8577C" w:rsidP="00E8577C">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Visi piedāvājumā iekļautie dokumenti ir cauršūti kopā tā, lai dokumentus nebūtu iespējams atdalīt. Uz pēdējās lapas aizmugures cauršūšanai izmantojamā aukla jānostiprina ar pārlīmētu lapu, kurā norādīts cauršūto lapu skaits, ko ar savu parakstu vai Pretendenta zīmoga nospiedumu apliecina Pretendenta vadītājs vai tā pilnvarotā persona.</w:t>
      </w:r>
    </w:p>
    <w:p w:rsidR="00E8577C" w:rsidRPr="001E6A2B" w:rsidRDefault="00E8577C" w:rsidP="00E8577C">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E8577C" w:rsidRPr="001E6A2B" w:rsidRDefault="00E8577C" w:rsidP="00E8577C">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xml:space="preserve">.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E8577C" w:rsidRPr="001E6A2B" w:rsidRDefault="00E8577C" w:rsidP="00E8577C">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E8577C" w:rsidRPr="001E6A2B" w:rsidRDefault="00E8577C" w:rsidP="00E8577C">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E8577C" w:rsidRPr="001E6A2B" w:rsidRDefault="00E8577C" w:rsidP="00E8577C">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E8577C" w:rsidRDefault="00E8577C" w:rsidP="00E8577C">
      <w:pPr>
        <w:jc w:val="both"/>
        <w:rPr>
          <w:sz w:val="24"/>
          <w:szCs w:val="24"/>
        </w:rPr>
      </w:pPr>
      <w:r>
        <w:rPr>
          <w:sz w:val="24"/>
          <w:szCs w:val="24"/>
        </w:rPr>
        <w:t xml:space="preserve">4.10. </w:t>
      </w:r>
      <w:r w:rsidRPr="00530AAC">
        <w:rPr>
          <w:sz w:val="24"/>
          <w:szCs w:val="24"/>
        </w:rPr>
        <w:t xml:space="preserve">Iesniedzot piedāvājumu, piegādātājs ir tiesīgs visu iesniegto dokumentu atvasinājumu un tulkojumu pareizību apliecināt ar vienu apliecinājumu, ja viss piedāvājums ir cauršūts vai caurauklots. </w:t>
      </w:r>
    </w:p>
    <w:p w:rsidR="00E8577C" w:rsidRPr="00876EF2" w:rsidRDefault="00E8577C" w:rsidP="00E8577C">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E8577C" w:rsidRPr="007A6C1A" w:rsidRDefault="00E8577C" w:rsidP="00E8577C">
      <w:pPr>
        <w:rPr>
          <w:sz w:val="24"/>
          <w:szCs w:val="24"/>
        </w:rPr>
      </w:pPr>
    </w:p>
    <w:p w:rsidR="00E8577C" w:rsidRPr="007A6C1A" w:rsidRDefault="00E8577C" w:rsidP="00E8577C">
      <w:pPr>
        <w:rPr>
          <w:sz w:val="24"/>
          <w:szCs w:val="24"/>
        </w:rPr>
      </w:pPr>
    </w:p>
    <w:p w:rsidR="00E8577C" w:rsidRPr="001E6A2B" w:rsidRDefault="00E8577C" w:rsidP="00E8577C">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E8577C" w:rsidRPr="001E6A2B" w:rsidRDefault="00E8577C" w:rsidP="00E8577C">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E8577C" w:rsidRPr="001E6A2B" w:rsidRDefault="00E8577C" w:rsidP="0073187A">
      <w:pPr>
        <w:spacing w:line="276" w:lineRule="auto"/>
        <w:jc w:val="both"/>
        <w:rPr>
          <w:sz w:val="24"/>
          <w:szCs w:val="24"/>
        </w:rPr>
      </w:pPr>
      <w:r w:rsidRPr="001E6A2B">
        <w:rPr>
          <w:sz w:val="24"/>
          <w:szCs w:val="24"/>
        </w:rPr>
        <w:t xml:space="preserve">Iepirkuma priekšmets ir </w:t>
      </w:r>
      <w:r w:rsidRPr="00AA3CF9">
        <w:rPr>
          <w:b/>
          <w:bCs/>
          <w:i/>
          <w:sz w:val="24"/>
          <w:szCs w:val="26"/>
        </w:rPr>
        <w:t xml:space="preserve">profesionālas </w:t>
      </w:r>
      <w:r w:rsidR="00585E5D" w:rsidRPr="00AA3CF9">
        <w:rPr>
          <w:b/>
          <w:bCs/>
          <w:i/>
          <w:sz w:val="24"/>
          <w:szCs w:val="26"/>
        </w:rPr>
        <w:t xml:space="preserve">digitālās </w:t>
      </w:r>
      <w:r w:rsidRPr="00AA3CF9">
        <w:rPr>
          <w:b/>
          <w:bCs/>
          <w:i/>
          <w:sz w:val="24"/>
          <w:szCs w:val="26"/>
        </w:rPr>
        <w:t>mikroskopijas kameras</w:t>
      </w:r>
      <w:r w:rsidRPr="00E8577C">
        <w:rPr>
          <w:b/>
          <w:bCs/>
          <w:i/>
          <w:sz w:val="24"/>
          <w:szCs w:val="26"/>
        </w:rPr>
        <w:t xml:space="preserve"> </w:t>
      </w:r>
      <w:r w:rsidR="00D96C59">
        <w:rPr>
          <w:b/>
          <w:bCs/>
          <w:i/>
          <w:sz w:val="24"/>
          <w:szCs w:val="26"/>
        </w:rPr>
        <w:t>ar programmatūru</w:t>
      </w:r>
      <w:r w:rsidR="006657C3" w:rsidRPr="006657C3">
        <w:rPr>
          <w:b/>
          <w:bCs/>
          <w:i/>
          <w:sz w:val="24"/>
          <w:szCs w:val="26"/>
        </w:rPr>
        <w:t xml:space="preserve"> </w:t>
      </w:r>
      <w:r w:rsidRPr="00E8577C">
        <w:rPr>
          <w:b/>
          <w:bCs/>
          <w:i/>
          <w:sz w:val="24"/>
          <w:szCs w:val="26"/>
        </w:rPr>
        <w:t>piegāde LLU esošā mikroskopa CARL ZEISS „</w:t>
      </w:r>
      <w:proofErr w:type="spellStart"/>
      <w:r w:rsidRPr="00E8577C">
        <w:rPr>
          <w:b/>
          <w:bCs/>
          <w:i/>
          <w:sz w:val="24"/>
          <w:szCs w:val="26"/>
        </w:rPr>
        <w:t>AxioStar</w:t>
      </w:r>
      <w:proofErr w:type="spellEnd"/>
      <w:r w:rsidRPr="00E8577C">
        <w:rPr>
          <w:b/>
          <w:bCs/>
          <w:i/>
          <w:sz w:val="24"/>
          <w:szCs w:val="26"/>
        </w:rPr>
        <w:t xml:space="preserve"> Plus” modernizācijai </w:t>
      </w:r>
      <w:r w:rsidR="00AA3CF9" w:rsidRPr="00AA3CF9">
        <w:rPr>
          <w:b/>
          <w:bCs/>
          <w:i/>
          <w:sz w:val="24"/>
          <w:szCs w:val="26"/>
        </w:rPr>
        <w:t xml:space="preserve">un saslēgšana ar sienas monitoru </w:t>
      </w:r>
      <w:r w:rsidRPr="001E6A2B">
        <w:rPr>
          <w:sz w:val="24"/>
          <w:szCs w:val="24"/>
        </w:rPr>
        <w:t xml:space="preserve">saskaņā ar tehnisko specifikāciju (skat. pielikumu Nr.1) </w:t>
      </w:r>
    </w:p>
    <w:p w:rsidR="00E8577C" w:rsidRDefault="00E456F2" w:rsidP="00E8577C">
      <w:pPr>
        <w:pStyle w:val="BodyText"/>
        <w:spacing w:after="0"/>
        <w:ind w:firstLine="720"/>
        <w:rPr>
          <w:sz w:val="24"/>
          <w:szCs w:val="24"/>
        </w:rPr>
      </w:pPr>
      <w:r>
        <w:rPr>
          <w:sz w:val="24"/>
          <w:szCs w:val="24"/>
        </w:rPr>
        <w:t xml:space="preserve">Galvenais </w:t>
      </w:r>
      <w:r w:rsidR="00E8577C" w:rsidRPr="00DE455E">
        <w:rPr>
          <w:sz w:val="24"/>
          <w:szCs w:val="24"/>
        </w:rPr>
        <w:t xml:space="preserve">CPV kods: </w:t>
      </w:r>
      <w:r w:rsidR="00DE455E" w:rsidRPr="00DE455E">
        <w:rPr>
          <w:sz w:val="24"/>
          <w:szCs w:val="24"/>
        </w:rPr>
        <w:t>38519300-9</w:t>
      </w:r>
    </w:p>
    <w:p w:rsidR="00E456F2" w:rsidRPr="009D14DF" w:rsidRDefault="00E456F2" w:rsidP="00E8577C">
      <w:pPr>
        <w:pStyle w:val="BodyText"/>
        <w:spacing w:after="0"/>
        <w:ind w:firstLine="720"/>
        <w:rPr>
          <w:sz w:val="24"/>
          <w:szCs w:val="24"/>
        </w:rPr>
      </w:pPr>
      <w:r>
        <w:rPr>
          <w:sz w:val="24"/>
          <w:szCs w:val="24"/>
        </w:rPr>
        <w:t>Papildus CPV kods: 48000000-8</w:t>
      </w:r>
    </w:p>
    <w:p w:rsidR="00E8577C" w:rsidRPr="000D30E9" w:rsidRDefault="00E8577C" w:rsidP="00E8577C">
      <w:pPr>
        <w:pStyle w:val="BodyText"/>
        <w:tabs>
          <w:tab w:val="left" w:pos="284"/>
          <w:tab w:val="left" w:pos="426"/>
        </w:tabs>
        <w:spacing w:after="0" w:line="276" w:lineRule="auto"/>
        <w:rPr>
          <w:bCs/>
          <w:color w:val="000000"/>
          <w:sz w:val="16"/>
          <w:szCs w:val="16"/>
        </w:rPr>
      </w:pPr>
    </w:p>
    <w:p w:rsidR="00E8577C" w:rsidRPr="001E6A2B" w:rsidRDefault="00E8577C" w:rsidP="00964335">
      <w:pPr>
        <w:spacing w:line="276" w:lineRule="auto"/>
        <w:jc w:val="both"/>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Piedāvājums jāiesniedz par visu </w:t>
      </w:r>
      <w:r w:rsidRPr="001E6A2B">
        <w:rPr>
          <w:sz w:val="24"/>
          <w:szCs w:val="24"/>
        </w:rPr>
        <w:t xml:space="preserve">tehniskajā specifikācijā norādīto </w:t>
      </w:r>
      <w:r w:rsidRPr="001E6A2B">
        <w:rPr>
          <w:rFonts w:cs="Arial"/>
          <w:sz w:val="24"/>
          <w:szCs w:val="24"/>
        </w:rPr>
        <w:t>apjomu.</w:t>
      </w:r>
    </w:p>
    <w:p w:rsidR="00E8577C" w:rsidRDefault="00E8577C" w:rsidP="00964335">
      <w:pPr>
        <w:spacing w:after="120" w:line="276" w:lineRule="auto"/>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E8577C" w:rsidRDefault="00E8577C" w:rsidP="00964335">
      <w:pPr>
        <w:spacing w:after="120" w:line="276" w:lineRule="auto"/>
        <w:jc w:val="both"/>
        <w:rPr>
          <w:sz w:val="24"/>
          <w:szCs w:val="24"/>
        </w:rPr>
      </w:pPr>
      <w:r w:rsidRPr="001009AD">
        <w:rPr>
          <w:sz w:val="24"/>
          <w:szCs w:val="24"/>
        </w:rPr>
        <w:t xml:space="preserve">5.4. </w:t>
      </w:r>
      <w:r w:rsidRPr="001009AD">
        <w:rPr>
          <w:b/>
          <w:sz w:val="24"/>
          <w:szCs w:val="24"/>
        </w:rPr>
        <w:t xml:space="preserve">Tehniskā specifikācija: </w:t>
      </w:r>
      <w:r w:rsidRPr="001009AD">
        <w:rPr>
          <w:sz w:val="24"/>
          <w:szCs w:val="24"/>
        </w:rPr>
        <w:t>Tehniskā specifikācija ir norādīta nolikuma pielikumā Nr.1.</w:t>
      </w:r>
    </w:p>
    <w:p w:rsidR="00E8577C" w:rsidRPr="00AA3CF9" w:rsidRDefault="00E8577C" w:rsidP="00964335">
      <w:pPr>
        <w:spacing w:after="120" w:line="276" w:lineRule="auto"/>
        <w:jc w:val="both"/>
        <w:rPr>
          <w:sz w:val="24"/>
          <w:szCs w:val="24"/>
        </w:rPr>
      </w:pPr>
      <w:r w:rsidRPr="00AA3CF9">
        <w:rPr>
          <w:sz w:val="24"/>
          <w:szCs w:val="24"/>
        </w:rPr>
        <w:t xml:space="preserve">5.5. </w:t>
      </w:r>
      <w:r w:rsidRPr="00AA3CF9">
        <w:rPr>
          <w:b/>
          <w:sz w:val="24"/>
          <w:szCs w:val="24"/>
        </w:rPr>
        <w:t xml:space="preserve">Līguma izpildes vieta: </w:t>
      </w:r>
      <w:r w:rsidRPr="00AA3CF9">
        <w:rPr>
          <w:sz w:val="24"/>
          <w:szCs w:val="24"/>
        </w:rPr>
        <w:t xml:space="preserve">LLU </w:t>
      </w:r>
      <w:r w:rsidR="00585E5D" w:rsidRPr="00AA3CF9">
        <w:rPr>
          <w:sz w:val="24"/>
          <w:szCs w:val="24"/>
        </w:rPr>
        <w:t>Augsnes un augu zinātņu institūts</w:t>
      </w:r>
      <w:r w:rsidRPr="00AA3CF9">
        <w:rPr>
          <w:sz w:val="24"/>
          <w:szCs w:val="24"/>
        </w:rPr>
        <w:t xml:space="preserve">, </w:t>
      </w:r>
      <w:r w:rsidR="006657C3" w:rsidRPr="00AA3CF9">
        <w:rPr>
          <w:sz w:val="24"/>
          <w:szCs w:val="24"/>
        </w:rPr>
        <w:t>Strazdu</w:t>
      </w:r>
      <w:r w:rsidRPr="00AA3CF9">
        <w:rPr>
          <w:sz w:val="24"/>
          <w:szCs w:val="24"/>
        </w:rPr>
        <w:t xml:space="preserve"> iela </w:t>
      </w:r>
      <w:r w:rsidR="006657C3" w:rsidRPr="00AA3CF9">
        <w:rPr>
          <w:sz w:val="24"/>
          <w:szCs w:val="24"/>
        </w:rPr>
        <w:t>1</w:t>
      </w:r>
      <w:r w:rsidRPr="00AA3CF9">
        <w:rPr>
          <w:sz w:val="24"/>
          <w:szCs w:val="24"/>
        </w:rPr>
        <w:t>, Jelgava, LV-300</w:t>
      </w:r>
      <w:r w:rsidR="007E212E">
        <w:rPr>
          <w:sz w:val="24"/>
          <w:szCs w:val="24"/>
        </w:rPr>
        <w:t>4</w:t>
      </w:r>
      <w:r w:rsidRPr="00AA3CF9">
        <w:rPr>
          <w:sz w:val="24"/>
          <w:szCs w:val="24"/>
        </w:rPr>
        <w:t>.</w:t>
      </w:r>
    </w:p>
    <w:p w:rsidR="00E8577C" w:rsidRPr="001009AD" w:rsidRDefault="00E8577C" w:rsidP="00964335">
      <w:pPr>
        <w:spacing w:line="276" w:lineRule="auto"/>
        <w:jc w:val="both"/>
        <w:rPr>
          <w:sz w:val="24"/>
          <w:szCs w:val="24"/>
        </w:rPr>
      </w:pPr>
      <w:r w:rsidRPr="00AA3CF9">
        <w:rPr>
          <w:sz w:val="24"/>
          <w:szCs w:val="24"/>
        </w:rPr>
        <w:t xml:space="preserve">5.6. </w:t>
      </w:r>
      <w:r w:rsidRPr="00AA3CF9">
        <w:rPr>
          <w:b/>
          <w:sz w:val="24"/>
          <w:szCs w:val="24"/>
        </w:rPr>
        <w:t xml:space="preserve">Līguma izpildes laiks: </w:t>
      </w:r>
      <w:r w:rsidRPr="00AA3CF9">
        <w:rPr>
          <w:sz w:val="24"/>
          <w:szCs w:val="24"/>
        </w:rPr>
        <w:t>ne ilgāk kā 2 (divu) mēnešu laikā no līguma noslēgšanas brīža.</w:t>
      </w:r>
    </w:p>
    <w:p w:rsidR="00E8577C" w:rsidRDefault="00E8577C" w:rsidP="00E8577C">
      <w:pPr>
        <w:pStyle w:val="ListParagraph1"/>
        <w:tabs>
          <w:tab w:val="left" w:pos="426"/>
        </w:tabs>
        <w:ind w:left="360"/>
        <w:contextualSpacing w:val="0"/>
        <w:jc w:val="both"/>
        <w:rPr>
          <w:lang w:val="lv-LV"/>
        </w:rPr>
      </w:pPr>
      <w:r w:rsidRPr="005A34D2">
        <w:t xml:space="preserve">  </w:t>
      </w:r>
    </w:p>
    <w:p w:rsidR="00964335" w:rsidRPr="00964335" w:rsidRDefault="00964335" w:rsidP="00E8577C">
      <w:pPr>
        <w:pStyle w:val="ListParagraph1"/>
        <w:tabs>
          <w:tab w:val="left" w:pos="426"/>
        </w:tabs>
        <w:ind w:left="360"/>
        <w:contextualSpacing w:val="0"/>
        <w:jc w:val="both"/>
        <w:rPr>
          <w:lang w:val="lv-LV"/>
        </w:rPr>
      </w:pPr>
    </w:p>
    <w:p w:rsidR="00E8577C" w:rsidRPr="001E6A2B" w:rsidRDefault="00E8577C" w:rsidP="00E8577C">
      <w:pPr>
        <w:numPr>
          <w:ilvl w:val="0"/>
          <w:numId w:val="6"/>
        </w:numPr>
        <w:ind w:left="284" w:hanging="284"/>
        <w:jc w:val="both"/>
        <w:rPr>
          <w:b/>
          <w:bCs/>
          <w:sz w:val="24"/>
          <w:szCs w:val="24"/>
        </w:rPr>
      </w:pPr>
      <w:r w:rsidRPr="001E6A2B">
        <w:rPr>
          <w:b/>
          <w:bCs/>
          <w:sz w:val="24"/>
          <w:szCs w:val="24"/>
        </w:rPr>
        <w:lastRenderedPageBreak/>
        <w:t>PRETENDENTA IZSLĒGŠANAS NOSACĪJUMI, IESNIEDZAMIE DOKUMENTI UN KVALIFIKĀCIJAS PRASĪBAS</w:t>
      </w:r>
    </w:p>
    <w:p w:rsidR="00E8577C" w:rsidRDefault="00E8577C" w:rsidP="00E8577C">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E8577C" w:rsidRPr="005D40DF" w:rsidRDefault="00E8577C" w:rsidP="00E8577C">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E8577C" w:rsidRPr="008E5D9E" w:rsidRDefault="00E8577C" w:rsidP="00E8577C">
      <w:pPr>
        <w:tabs>
          <w:tab w:val="left" w:pos="426"/>
        </w:tabs>
        <w:jc w:val="both"/>
        <w:rPr>
          <w:b/>
          <w:sz w:val="16"/>
          <w:szCs w:val="16"/>
        </w:rPr>
      </w:pPr>
    </w:p>
    <w:p w:rsidR="00E8577C" w:rsidRPr="001E6A2B" w:rsidRDefault="00E8577C" w:rsidP="00E8577C">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E8577C" w:rsidRPr="001E6A2B" w:rsidRDefault="00E8577C" w:rsidP="00E8577C">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E8577C" w:rsidRPr="001E6A2B" w:rsidRDefault="00E8577C" w:rsidP="00E8577C">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E8577C" w:rsidRPr="001E6A2B" w:rsidRDefault="00E8577C" w:rsidP="00E8577C">
      <w:pPr>
        <w:suppressAutoHyphens/>
        <w:spacing w:after="12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E8577C" w:rsidRPr="00A27D0B" w:rsidRDefault="00E8577C" w:rsidP="00E8577C">
      <w:pPr>
        <w:widowControl w:val="0"/>
        <w:rPr>
          <w:b/>
          <w:sz w:val="24"/>
          <w:szCs w:val="24"/>
        </w:rPr>
      </w:pPr>
      <w:r w:rsidRPr="00C1191E">
        <w:rPr>
          <w:b/>
          <w:sz w:val="24"/>
          <w:szCs w:val="24"/>
        </w:rPr>
        <w:t>6.3.4. Aizpildīts Tehniskais un finanšu piedāvājums</w:t>
      </w:r>
    </w:p>
    <w:p w:rsidR="00E8577C" w:rsidRPr="00120975" w:rsidRDefault="00E8577C" w:rsidP="00E8577C">
      <w:pPr>
        <w:pStyle w:val="Heading3"/>
        <w:keepNext w:val="0"/>
        <w:widowControl w:val="0"/>
        <w:tabs>
          <w:tab w:val="left" w:pos="199"/>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AE3084">
        <w:rPr>
          <w:rFonts w:ascii="Times New Roman" w:hAnsi="Times New Roman"/>
          <w:b w:val="0"/>
          <w:sz w:val="24"/>
          <w:szCs w:val="24"/>
        </w:rPr>
        <w:t>Nolikumā</w:t>
      </w:r>
      <w:r w:rsidRPr="00AE3084">
        <w:rPr>
          <w:rFonts w:ascii="Times New Roman" w:hAnsi="Times New Roman"/>
          <w:b w:val="0"/>
          <w:bCs w:val="0"/>
          <w:sz w:val="24"/>
          <w:szCs w:val="24"/>
        </w:rPr>
        <w:t xml:space="preserve"> noteiktajām prasībām, aizpildot kolonnu </w:t>
      </w:r>
      <w:r w:rsidRPr="00AE3084">
        <w:rPr>
          <w:rFonts w:ascii="Times New Roman" w:hAnsi="Times New Roman"/>
          <w:b w:val="0"/>
          <w:bCs w:val="0"/>
          <w:i/>
          <w:sz w:val="24"/>
          <w:szCs w:val="24"/>
        </w:rPr>
        <w:t>„Pretendenta piedāvājums”,</w:t>
      </w:r>
      <w:r w:rsidRPr="00AE3084">
        <w:rPr>
          <w:rFonts w:ascii="Times New Roman" w:hAnsi="Times New Roman"/>
          <w:b w:val="0"/>
          <w:i/>
          <w:iCs/>
          <w:sz w:val="24"/>
          <w:szCs w:val="24"/>
        </w:rPr>
        <w:t> </w:t>
      </w:r>
      <w:r w:rsidRPr="00AE3084">
        <w:rPr>
          <w:rFonts w:ascii="Times New Roman" w:hAnsi="Times New Roman"/>
          <w:b w:val="0"/>
          <w:iCs/>
          <w:sz w:val="24"/>
          <w:szCs w:val="24"/>
        </w:rPr>
        <w:t xml:space="preserve"> norādot piedāvātās preces ražotāju, </w:t>
      </w:r>
      <w:r w:rsidR="00EF3C44" w:rsidRPr="00AE3084">
        <w:rPr>
          <w:rFonts w:ascii="Times New Roman" w:hAnsi="Times New Roman"/>
          <w:b w:val="0"/>
          <w:sz w:val="24"/>
          <w:szCs w:val="24"/>
        </w:rPr>
        <w:t xml:space="preserve">modeļa </w:t>
      </w:r>
      <w:r w:rsidRPr="00AE3084">
        <w:rPr>
          <w:rFonts w:ascii="Times New Roman" w:hAnsi="Times New Roman"/>
          <w:b w:val="0"/>
          <w:iCs/>
          <w:sz w:val="24"/>
          <w:szCs w:val="24"/>
        </w:rPr>
        <w:t xml:space="preserve">nosaukumu un sniedz detalizētu </w:t>
      </w:r>
      <w:r w:rsidR="00EF3C44" w:rsidRPr="00AE3084">
        <w:rPr>
          <w:rFonts w:ascii="Times New Roman" w:hAnsi="Times New Roman"/>
          <w:b w:val="0"/>
          <w:sz w:val="24"/>
          <w:szCs w:val="24"/>
        </w:rPr>
        <w:t xml:space="preserve">piedāvātās preces </w:t>
      </w:r>
      <w:r w:rsidRPr="00AE3084">
        <w:rPr>
          <w:rFonts w:ascii="Times New Roman" w:hAnsi="Times New Roman"/>
          <w:b w:val="0"/>
          <w:iCs/>
          <w:sz w:val="24"/>
          <w:szCs w:val="24"/>
        </w:rPr>
        <w:t>tehnisko aprakstu</w:t>
      </w:r>
      <w:r w:rsidRPr="00AE3084">
        <w:rPr>
          <w:rFonts w:ascii="Times New Roman" w:hAnsi="Times New Roman"/>
          <w:b w:val="0"/>
          <w:bCs w:val="0"/>
          <w:sz w:val="24"/>
          <w:szCs w:val="24"/>
        </w:rPr>
        <w:t>.</w:t>
      </w:r>
      <w:r w:rsidRPr="00120975">
        <w:rPr>
          <w:rFonts w:ascii="Times New Roman" w:hAnsi="Times New Roman"/>
          <w:b w:val="0"/>
          <w:bCs w:val="0"/>
          <w:sz w:val="24"/>
          <w:szCs w:val="24"/>
        </w:rPr>
        <w:t xml:space="preserve"> </w:t>
      </w:r>
    </w:p>
    <w:p w:rsidR="00EF3C44" w:rsidRPr="00964335" w:rsidRDefault="00EF3C44" w:rsidP="00EF3C44">
      <w:pPr>
        <w:pStyle w:val="Heading3"/>
        <w:keepNext w:val="0"/>
        <w:spacing w:before="0" w:after="0"/>
        <w:jc w:val="both"/>
        <w:rPr>
          <w:rFonts w:ascii="Times New Roman" w:hAnsi="Times New Roman"/>
          <w:b w:val="0"/>
          <w:bCs w:val="0"/>
          <w:sz w:val="24"/>
          <w:szCs w:val="24"/>
        </w:rPr>
      </w:pPr>
      <w:r w:rsidRPr="00964335">
        <w:rPr>
          <w:rFonts w:ascii="Times New Roman" w:hAnsi="Times New Roman"/>
          <w:b w:val="0"/>
          <w:sz w:val="24"/>
          <w:szCs w:val="24"/>
        </w:rPr>
        <w:t xml:space="preserve">6.3.4.2. Pretendents iesniedz tehniskajā piedāvājumā piedāvātās preces ražotāja tehnisko dokumentāciju, kas apliecina preces atbilstību tehniskajā specifikācijā izvirzītajām prasībām un tehniskajā piedāvājumā kolonā </w:t>
      </w:r>
      <w:r w:rsidRPr="00964335">
        <w:rPr>
          <w:rFonts w:ascii="Times New Roman" w:hAnsi="Times New Roman"/>
          <w:b w:val="0"/>
          <w:i/>
          <w:sz w:val="24"/>
          <w:szCs w:val="24"/>
        </w:rPr>
        <w:t>„Atsauce uz atzīmi ražotāja tehnisko dokumentāciju”</w:t>
      </w:r>
      <w:r w:rsidRPr="00964335">
        <w:rPr>
          <w:rFonts w:ascii="Times New Roman" w:hAnsi="Times New Roman"/>
          <w:b w:val="0"/>
          <w:sz w:val="24"/>
          <w:szCs w:val="24"/>
        </w:rPr>
        <w:t xml:space="preserve"> norāda lappusi, kurā ir norādīta preces atbilstība izvirzītajai prasībai. Pretendentam ražotāja tehniskajā dokumentācijā ir jānorāda, kur ir atrodams apliecinājums konkrētajai tehniskās specifikācijas pozīcijai.</w:t>
      </w:r>
    </w:p>
    <w:p w:rsidR="00E8577C" w:rsidRPr="00635C5C" w:rsidRDefault="00E8577C" w:rsidP="00E8577C">
      <w:pPr>
        <w:widowControl w:val="0"/>
        <w:jc w:val="both"/>
        <w:rPr>
          <w:bCs/>
          <w:sz w:val="24"/>
          <w:szCs w:val="24"/>
        </w:rPr>
      </w:pPr>
      <w:r w:rsidRPr="00964335">
        <w:rPr>
          <w:bCs/>
          <w:sz w:val="24"/>
          <w:szCs w:val="24"/>
        </w:rPr>
        <w:t xml:space="preserve">6.3.4.3. Finanšu piedāvājumā norāda cenu par </w:t>
      </w:r>
      <w:r w:rsidR="00C751D8" w:rsidRPr="00964335">
        <w:rPr>
          <w:bCs/>
          <w:sz w:val="24"/>
          <w:szCs w:val="24"/>
        </w:rPr>
        <w:t>komplektu</w:t>
      </w:r>
      <w:r w:rsidRPr="00964335">
        <w:rPr>
          <w:bCs/>
          <w:sz w:val="24"/>
          <w:szCs w:val="24"/>
        </w:rPr>
        <w:t xml:space="preserve"> euro bez pievienotās vērtības nodokļa</w:t>
      </w:r>
      <w:r w:rsidRPr="00527181">
        <w:rPr>
          <w:bCs/>
          <w:sz w:val="24"/>
          <w:szCs w:val="24"/>
        </w:rPr>
        <w:t xml:space="preserve"> par kādu tiks </w:t>
      </w:r>
      <w:r w:rsidRPr="00635C5C">
        <w:rPr>
          <w:bCs/>
          <w:sz w:val="24"/>
          <w:szCs w:val="24"/>
        </w:rPr>
        <w:t xml:space="preserve">piegādāta Tehniskajā </w:t>
      </w:r>
      <w:r>
        <w:rPr>
          <w:bCs/>
          <w:sz w:val="24"/>
          <w:szCs w:val="24"/>
        </w:rPr>
        <w:t>piedāvājumā</w:t>
      </w:r>
      <w:r w:rsidRPr="00635C5C">
        <w:rPr>
          <w:bCs/>
          <w:sz w:val="24"/>
          <w:szCs w:val="24"/>
        </w:rPr>
        <w:t xml:space="preserve"> iekļautā </w:t>
      </w:r>
      <w:r w:rsidR="00EF3C44">
        <w:rPr>
          <w:bCs/>
          <w:sz w:val="24"/>
          <w:szCs w:val="24"/>
        </w:rPr>
        <w:t>prece</w:t>
      </w:r>
      <w:r w:rsidRPr="00635C5C">
        <w:rPr>
          <w:bCs/>
          <w:sz w:val="24"/>
          <w:szCs w:val="24"/>
        </w:rPr>
        <w:t xml:space="preserve">, atbilstoši Finanšu piedāvājumā norādītajiem nosacījumiem. </w:t>
      </w:r>
    </w:p>
    <w:p w:rsidR="00E8577C" w:rsidRDefault="00E8577C" w:rsidP="00E8577C">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Pr>
          <w:rFonts w:ascii="Times New Roman" w:hAnsi="Times New Roman"/>
          <w:b w:val="0"/>
          <w:bCs w:val="0"/>
          <w:sz w:val="24"/>
          <w:szCs w:val="24"/>
        </w:rPr>
        <w:t>4</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E8577C" w:rsidRPr="000D30E9" w:rsidRDefault="00E8577C" w:rsidP="00E8577C">
      <w:pPr>
        <w:pStyle w:val="Heading3"/>
        <w:keepNext w:val="0"/>
        <w:widowControl w:val="0"/>
        <w:tabs>
          <w:tab w:val="left" w:pos="199"/>
        </w:tabs>
        <w:spacing w:before="0" w:after="0"/>
        <w:jc w:val="both"/>
        <w:rPr>
          <w:rFonts w:ascii="Times New Roman" w:hAnsi="Times New Roman"/>
          <w:b w:val="0"/>
          <w:bCs w:val="0"/>
          <w:sz w:val="16"/>
          <w:szCs w:val="16"/>
        </w:rPr>
      </w:pPr>
    </w:p>
    <w:p w:rsidR="00E8577C" w:rsidRDefault="00E8577C" w:rsidP="00E8577C">
      <w:pPr>
        <w:rPr>
          <w:sz w:val="16"/>
          <w:szCs w:val="16"/>
        </w:rPr>
      </w:pPr>
    </w:p>
    <w:p w:rsidR="00EF3C44" w:rsidRPr="000D30E9" w:rsidRDefault="00EF3C44" w:rsidP="00E8577C">
      <w:pPr>
        <w:rPr>
          <w:sz w:val="16"/>
          <w:szCs w:val="16"/>
        </w:rPr>
      </w:pPr>
    </w:p>
    <w:p w:rsidR="00E8577C" w:rsidRPr="00EE7E80" w:rsidRDefault="00E8577C" w:rsidP="00E8577C">
      <w:pPr>
        <w:pStyle w:val="ListParagraph"/>
        <w:numPr>
          <w:ilvl w:val="0"/>
          <w:numId w:val="5"/>
        </w:numPr>
        <w:ind w:left="426"/>
        <w:rPr>
          <w:b/>
          <w:sz w:val="24"/>
          <w:szCs w:val="24"/>
        </w:rPr>
      </w:pPr>
      <w:r w:rsidRPr="00EE7E80">
        <w:rPr>
          <w:b/>
          <w:sz w:val="24"/>
          <w:szCs w:val="24"/>
        </w:rPr>
        <w:t>PIEDĀVĀJUMU VĒRTĒŠANA UN PIEDĀVĀJUMA IZVĒLES KRITĒRIJI</w:t>
      </w:r>
    </w:p>
    <w:p w:rsidR="00E8577C" w:rsidRPr="001E6A2B" w:rsidRDefault="00E8577C" w:rsidP="00E8577C">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E8577C" w:rsidRPr="001E6A2B" w:rsidRDefault="00E8577C" w:rsidP="00E8577C">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E8577C" w:rsidRDefault="00E8577C" w:rsidP="00D51005">
      <w:pPr>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Pr="001E6A2B">
        <w:rPr>
          <w:b/>
          <w:bCs/>
          <w:iCs/>
          <w:sz w:val="24"/>
          <w:szCs w:val="24"/>
        </w:rPr>
        <w:t>cenu</w:t>
      </w:r>
      <w:r>
        <w:rPr>
          <w:b/>
          <w:bCs/>
          <w:iCs/>
          <w:sz w:val="24"/>
          <w:szCs w:val="24"/>
        </w:rPr>
        <w:t xml:space="preserve"> par  </w:t>
      </w:r>
      <w:r w:rsidR="00C751D8" w:rsidRPr="00C751D8">
        <w:rPr>
          <w:b/>
          <w:bCs/>
          <w:iCs/>
          <w:sz w:val="24"/>
          <w:szCs w:val="24"/>
        </w:rPr>
        <w:t>komplektu</w:t>
      </w:r>
      <w:r w:rsidRPr="00C751D8">
        <w:rPr>
          <w:b/>
          <w:bCs/>
          <w:iCs/>
          <w:sz w:val="24"/>
          <w:szCs w:val="24"/>
        </w:rPr>
        <w:t xml:space="preserve"> </w:t>
      </w:r>
      <w:r w:rsidRPr="001E6A2B">
        <w:rPr>
          <w:b/>
          <w:bCs/>
          <w:iCs/>
          <w:sz w:val="24"/>
          <w:szCs w:val="24"/>
        </w:rPr>
        <w:t>euro bez pievienotās vērtības nodokļa</w:t>
      </w:r>
      <w:r>
        <w:rPr>
          <w:b/>
          <w:bCs/>
          <w:iCs/>
          <w:sz w:val="24"/>
          <w:szCs w:val="24"/>
        </w:rPr>
        <w:t>.</w:t>
      </w:r>
      <w:r w:rsidRPr="001E6A2B">
        <w:rPr>
          <w:bCs/>
          <w:iCs/>
          <w:sz w:val="24"/>
          <w:szCs w:val="24"/>
        </w:rPr>
        <w:t xml:space="preserve"> </w:t>
      </w:r>
    </w:p>
    <w:p w:rsidR="00E8577C" w:rsidRPr="00EE7E80" w:rsidRDefault="00E8577C" w:rsidP="00D51005">
      <w:pPr>
        <w:pStyle w:val="ListParagraph"/>
        <w:numPr>
          <w:ilvl w:val="1"/>
          <w:numId w:val="10"/>
        </w:numPr>
        <w:tabs>
          <w:tab w:val="left" w:pos="426"/>
        </w:tabs>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E8577C" w:rsidRPr="001E6A2B" w:rsidRDefault="00E8577C" w:rsidP="00D51005">
      <w:pPr>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E8577C" w:rsidRPr="001E6A2B" w:rsidRDefault="00E8577C" w:rsidP="00D51005">
      <w:pPr>
        <w:pStyle w:val="Heading2"/>
        <w:keepNext w:val="0"/>
        <w:tabs>
          <w:tab w:val="left" w:pos="900"/>
        </w:tabs>
        <w:spacing w:before="0" w:after="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pretendentu atlases dokumenti. Ja piedāvājums neatbilst </w:t>
      </w:r>
      <w:r w:rsidRPr="001E6A2B">
        <w:rPr>
          <w:rFonts w:ascii="Times New Roman" w:hAnsi="Times New Roman" w:cs="Times New Roman"/>
          <w:b w:val="0"/>
          <w:i w:val="0"/>
          <w:sz w:val="24"/>
          <w:szCs w:val="24"/>
        </w:rPr>
        <w:lastRenderedPageBreak/>
        <w:t>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E8577C" w:rsidRPr="001E6A2B" w:rsidRDefault="00E8577C" w:rsidP="00D51005">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E8577C" w:rsidRPr="001E6A2B" w:rsidRDefault="00E8577C" w:rsidP="00D51005">
      <w:pPr>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E8577C" w:rsidRPr="00EE7E80" w:rsidRDefault="00E8577C" w:rsidP="00D51005">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E8577C" w:rsidRPr="00EE7E80" w:rsidRDefault="00E8577C" w:rsidP="00E8577C">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E8577C" w:rsidRDefault="00E8577C" w:rsidP="00E8577C">
      <w:pPr>
        <w:jc w:val="both"/>
        <w:rPr>
          <w:b/>
          <w:bCs/>
          <w:sz w:val="24"/>
          <w:szCs w:val="24"/>
        </w:rPr>
      </w:pPr>
    </w:p>
    <w:p w:rsidR="000E12E8" w:rsidRDefault="000E12E8" w:rsidP="00E8577C">
      <w:pPr>
        <w:jc w:val="both"/>
        <w:rPr>
          <w:b/>
          <w:bCs/>
          <w:sz w:val="24"/>
          <w:szCs w:val="24"/>
        </w:rPr>
      </w:pPr>
    </w:p>
    <w:p w:rsidR="00E8577C" w:rsidRPr="004055D5" w:rsidRDefault="00E8577C" w:rsidP="00E8577C">
      <w:pPr>
        <w:jc w:val="both"/>
        <w:rPr>
          <w:b/>
          <w:bCs/>
          <w:sz w:val="24"/>
          <w:szCs w:val="24"/>
        </w:rPr>
      </w:pPr>
      <w:r w:rsidRPr="004055D5">
        <w:rPr>
          <w:b/>
          <w:bCs/>
          <w:sz w:val="24"/>
          <w:szCs w:val="24"/>
        </w:rPr>
        <w:t xml:space="preserve">8. LĒMUMA PIEŅEMŠANA </w:t>
      </w:r>
    </w:p>
    <w:p w:rsidR="00E8577C" w:rsidRPr="004055D5" w:rsidRDefault="00E8577C" w:rsidP="00E8577C">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E8577C" w:rsidRPr="004055D5" w:rsidRDefault="00E8577C" w:rsidP="00E8577C">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E8577C" w:rsidRPr="004055D5" w:rsidRDefault="00E8577C" w:rsidP="00E8577C">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E8577C" w:rsidRPr="004055D5" w:rsidRDefault="00E8577C" w:rsidP="00E8577C">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E8577C" w:rsidRPr="004055D5" w:rsidRDefault="00E8577C" w:rsidP="00E8577C">
      <w:pPr>
        <w:jc w:val="both"/>
        <w:rPr>
          <w:sz w:val="24"/>
          <w:szCs w:val="22"/>
          <w:u w:val="single"/>
        </w:rPr>
      </w:pPr>
      <w:r w:rsidRPr="004055D5">
        <w:rPr>
          <w:sz w:val="24"/>
          <w:szCs w:val="22"/>
          <w:u w:val="single"/>
        </w:rPr>
        <w:t>Atkarībā no pārbaudes rezultātiem pasūtītājs:</w:t>
      </w:r>
    </w:p>
    <w:p w:rsidR="00E8577C" w:rsidRPr="004055D5" w:rsidRDefault="00E8577C" w:rsidP="00E8577C">
      <w:pPr>
        <w:pStyle w:val="ListParagraph"/>
        <w:numPr>
          <w:ilvl w:val="0"/>
          <w:numId w:val="9"/>
        </w:numPr>
        <w:jc w:val="both"/>
        <w:rPr>
          <w:sz w:val="24"/>
          <w:szCs w:val="22"/>
        </w:rPr>
      </w:pPr>
      <w:r w:rsidRPr="004055D5">
        <w:rPr>
          <w:sz w:val="24"/>
          <w:szCs w:val="22"/>
        </w:rPr>
        <w:t>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euro;</w:t>
      </w:r>
    </w:p>
    <w:p w:rsidR="00E8577C" w:rsidRPr="004055D5" w:rsidRDefault="00E8577C" w:rsidP="00E8577C">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055D5">
        <w:rPr>
          <w:i/>
          <w:iCs/>
          <w:sz w:val="24"/>
          <w:szCs w:val="24"/>
        </w:rPr>
        <w:t>euro</w:t>
      </w:r>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055D5">
        <w:rPr>
          <w:i/>
          <w:iCs/>
          <w:sz w:val="24"/>
          <w:szCs w:val="24"/>
        </w:rPr>
        <w:t>euro</w:t>
      </w:r>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055D5">
        <w:rPr>
          <w:i/>
          <w:iCs/>
          <w:sz w:val="24"/>
          <w:szCs w:val="24"/>
        </w:rPr>
        <w:t>euro</w:t>
      </w:r>
      <w:r w:rsidRPr="004055D5">
        <w:rPr>
          <w:sz w:val="24"/>
          <w:szCs w:val="24"/>
        </w:rPr>
        <w:t>. Ja noteiktajā termiņā minētais apliecinājums nav iesniegts, pasūtītājs pretendentu izslēdz no dalības iepirkumā.</w:t>
      </w:r>
    </w:p>
    <w:p w:rsidR="00E8577C" w:rsidRDefault="00E8577C" w:rsidP="00E8577C">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E8577C" w:rsidRPr="005E55E9" w:rsidRDefault="00E8577C" w:rsidP="00E8577C">
      <w:pPr>
        <w:pStyle w:val="tv213"/>
        <w:spacing w:before="0" w:beforeAutospacing="0" w:after="0" w:afterAutospacing="0"/>
        <w:jc w:val="both"/>
        <w:rPr>
          <w:sz w:val="16"/>
          <w:szCs w:val="16"/>
        </w:rPr>
      </w:pPr>
    </w:p>
    <w:p w:rsidR="00E8577C" w:rsidRPr="007A4E91" w:rsidRDefault="00E8577C" w:rsidP="00E8577C">
      <w:pPr>
        <w:pStyle w:val="tv213"/>
        <w:spacing w:before="0" w:beforeAutospacing="0" w:after="0" w:afterAutospacing="0"/>
        <w:jc w:val="both"/>
        <w:rPr>
          <w:szCs w:val="22"/>
        </w:rPr>
      </w:pPr>
      <w:r w:rsidRPr="008C1A4F">
        <w:rPr>
          <w:szCs w:val="22"/>
        </w:rPr>
        <w:lastRenderedPageBreak/>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E8577C" w:rsidRPr="00FC4D66" w:rsidRDefault="00E8577C" w:rsidP="00E8577C">
      <w:pPr>
        <w:pStyle w:val="BodyText"/>
        <w:tabs>
          <w:tab w:val="left" w:pos="709"/>
        </w:tabs>
        <w:suppressAutoHyphens/>
        <w:spacing w:after="0"/>
        <w:jc w:val="both"/>
        <w:rPr>
          <w:sz w:val="24"/>
          <w:szCs w:val="24"/>
        </w:rPr>
      </w:pPr>
    </w:p>
    <w:p w:rsidR="00E8577C" w:rsidRPr="00FC4D66" w:rsidRDefault="00E8577C" w:rsidP="00E8577C">
      <w:pPr>
        <w:pStyle w:val="BodyText"/>
        <w:tabs>
          <w:tab w:val="left" w:pos="709"/>
        </w:tabs>
        <w:suppressAutoHyphens/>
        <w:spacing w:after="0"/>
        <w:jc w:val="both"/>
        <w:rPr>
          <w:sz w:val="24"/>
          <w:szCs w:val="24"/>
        </w:rPr>
      </w:pPr>
    </w:p>
    <w:p w:rsidR="00E8577C" w:rsidRPr="00A36D4D" w:rsidRDefault="00E8577C" w:rsidP="00E8577C">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E8577C" w:rsidRDefault="00E8577C" w:rsidP="00E8577C">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E8577C" w:rsidRDefault="00E8577C" w:rsidP="00E8577C">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E8577C" w:rsidRPr="00CC52FA" w:rsidRDefault="00E8577C" w:rsidP="00E8577C">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E8577C" w:rsidRDefault="00E8577C" w:rsidP="00E8577C">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E8577C" w:rsidRPr="00FC4D66" w:rsidRDefault="00E8577C" w:rsidP="00E8577C">
      <w:pPr>
        <w:rPr>
          <w:sz w:val="24"/>
          <w:szCs w:val="24"/>
        </w:rPr>
      </w:pPr>
    </w:p>
    <w:p w:rsidR="00E8577C" w:rsidRPr="00FC4D66" w:rsidRDefault="00E8577C" w:rsidP="00E8577C">
      <w:pPr>
        <w:rPr>
          <w:b/>
          <w:bCs/>
          <w:sz w:val="24"/>
          <w:szCs w:val="24"/>
        </w:rPr>
      </w:pPr>
    </w:p>
    <w:p w:rsidR="00E8577C" w:rsidRPr="001E6A2B" w:rsidRDefault="00E8577C" w:rsidP="00E8577C">
      <w:pPr>
        <w:rPr>
          <w:sz w:val="24"/>
          <w:szCs w:val="24"/>
        </w:rPr>
      </w:pPr>
      <w:r w:rsidRPr="001E6A2B">
        <w:rPr>
          <w:b/>
          <w:bCs/>
          <w:sz w:val="24"/>
          <w:szCs w:val="24"/>
        </w:rPr>
        <w:t>10. PIELIKUMI</w:t>
      </w:r>
    </w:p>
    <w:p w:rsidR="00E8577C" w:rsidRPr="001E6A2B" w:rsidRDefault="00E8577C" w:rsidP="00E8577C">
      <w:pPr>
        <w:rPr>
          <w:sz w:val="24"/>
          <w:szCs w:val="24"/>
        </w:rPr>
      </w:pPr>
      <w:r w:rsidRPr="001E6A2B">
        <w:rPr>
          <w:sz w:val="24"/>
          <w:szCs w:val="24"/>
        </w:rPr>
        <w:t>Šim Nolikumam ir pievienoti 2 (divi) pielikumi, kas ir tā neatņemamas sastāvdaļas:</w:t>
      </w:r>
    </w:p>
    <w:p w:rsidR="00E8577C" w:rsidRPr="001E6A2B" w:rsidRDefault="00E8577C" w:rsidP="00E8577C">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E8577C" w:rsidRPr="001E6A2B" w:rsidRDefault="00E8577C" w:rsidP="00E8577C">
      <w:pPr>
        <w:ind w:left="1276" w:hanging="720"/>
        <w:rPr>
          <w:b/>
          <w:sz w:val="24"/>
          <w:szCs w:val="24"/>
        </w:rPr>
      </w:pPr>
      <w:r w:rsidRPr="001E6A2B">
        <w:rPr>
          <w:sz w:val="24"/>
          <w:szCs w:val="24"/>
        </w:rPr>
        <w:t>2.pielikums</w:t>
      </w:r>
      <w:r w:rsidRPr="001E6A2B">
        <w:rPr>
          <w:sz w:val="24"/>
          <w:szCs w:val="24"/>
        </w:rPr>
        <w:tab/>
        <w:t>Pieteikuma paraugs</w:t>
      </w:r>
    </w:p>
    <w:p w:rsidR="00E8577C" w:rsidRDefault="00E8577C" w:rsidP="00E8577C">
      <w:pPr>
        <w:jc w:val="right"/>
        <w:rPr>
          <w:b/>
          <w:sz w:val="22"/>
          <w:szCs w:val="22"/>
        </w:rPr>
      </w:pPr>
    </w:p>
    <w:p w:rsidR="00E8577C" w:rsidRDefault="00E8577C" w:rsidP="00E8577C">
      <w:pPr>
        <w:jc w:val="right"/>
        <w:rPr>
          <w:b/>
          <w:sz w:val="22"/>
          <w:szCs w:val="22"/>
        </w:rPr>
        <w:sectPr w:rsidR="00E8577C" w:rsidSect="00D51005">
          <w:footerReference w:type="default" r:id="rId11"/>
          <w:footerReference w:type="first" r:id="rId12"/>
          <w:pgSz w:w="11906" w:h="16838"/>
          <w:pgMar w:top="568" w:right="849" w:bottom="709" w:left="1418" w:header="709" w:footer="0" w:gutter="0"/>
          <w:cols w:space="708"/>
          <w:docGrid w:linePitch="381"/>
        </w:sectPr>
      </w:pPr>
    </w:p>
    <w:p w:rsidR="00E8577C" w:rsidRPr="001E6A2B" w:rsidRDefault="00E8577C" w:rsidP="00E8577C">
      <w:pPr>
        <w:jc w:val="right"/>
        <w:rPr>
          <w:b/>
          <w:bCs/>
          <w:sz w:val="22"/>
          <w:szCs w:val="22"/>
        </w:rPr>
      </w:pPr>
      <w:r w:rsidRPr="001E6A2B">
        <w:rPr>
          <w:b/>
          <w:sz w:val="22"/>
          <w:szCs w:val="22"/>
        </w:rPr>
        <w:lastRenderedPageBreak/>
        <w:t>P</w:t>
      </w:r>
      <w:r w:rsidRPr="001E6A2B">
        <w:rPr>
          <w:b/>
          <w:bCs/>
          <w:sz w:val="22"/>
          <w:szCs w:val="22"/>
        </w:rPr>
        <w:t>ielikums Nr.1</w:t>
      </w:r>
    </w:p>
    <w:p w:rsidR="00E8577C" w:rsidRPr="001E6A2B" w:rsidRDefault="00E8577C" w:rsidP="00E8577C">
      <w:pPr>
        <w:jc w:val="right"/>
        <w:rPr>
          <w:sz w:val="18"/>
          <w:szCs w:val="18"/>
        </w:rPr>
      </w:pPr>
      <w:r w:rsidRPr="001E6A2B">
        <w:rPr>
          <w:sz w:val="18"/>
          <w:szCs w:val="18"/>
        </w:rPr>
        <w:t>Iepirkuma</w:t>
      </w:r>
    </w:p>
    <w:p w:rsidR="00E8577C" w:rsidRPr="001E6A2B" w:rsidRDefault="00E8577C" w:rsidP="00E8577C">
      <w:pPr>
        <w:jc w:val="right"/>
        <w:rPr>
          <w:sz w:val="18"/>
          <w:szCs w:val="18"/>
        </w:rPr>
      </w:pPr>
      <w:r w:rsidRPr="001E6A2B">
        <w:rPr>
          <w:sz w:val="18"/>
          <w:szCs w:val="18"/>
        </w:rPr>
        <w:t>Nr</w:t>
      </w:r>
      <w:r w:rsidRPr="00FA51B0">
        <w:rPr>
          <w:sz w:val="18"/>
          <w:szCs w:val="18"/>
        </w:rPr>
        <w:t xml:space="preserve">. </w:t>
      </w:r>
      <w:r w:rsidRPr="00C1191E">
        <w:rPr>
          <w:sz w:val="18"/>
          <w:szCs w:val="18"/>
        </w:rPr>
        <w:t>LLU/</w:t>
      </w:r>
      <w:r w:rsidRPr="0073187A">
        <w:rPr>
          <w:sz w:val="18"/>
          <w:szCs w:val="18"/>
        </w:rPr>
        <w:t>2016/</w:t>
      </w:r>
      <w:r w:rsidR="0073187A" w:rsidRPr="0073187A">
        <w:rPr>
          <w:sz w:val="18"/>
          <w:szCs w:val="18"/>
        </w:rPr>
        <w:t>52</w:t>
      </w:r>
      <w:r w:rsidRPr="0073187A">
        <w:rPr>
          <w:sz w:val="18"/>
          <w:szCs w:val="18"/>
        </w:rPr>
        <w:t>/mi</w:t>
      </w:r>
    </w:p>
    <w:p w:rsidR="00E8577C" w:rsidRPr="001E6A2B" w:rsidRDefault="00E8577C" w:rsidP="00E8577C">
      <w:pPr>
        <w:pStyle w:val="Footer"/>
        <w:tabs>
          <w:tab w:val="clear" w:pos="4153"/>
          <w:tab w:val="clear" w:pos="8306"/>
        </w:tabs>
        <w:jc w:val="right"/>
        <w:rPr>
          <w:sz w:val="18"/>
          <w:szCs w:val="18"/>
        </w:rPr>
      </w:pPr>
      <w:r w:rsidRPr="001E6A2B">
        <w:rPr>
          <w:sz w:val="18"/>
          <w:szCs w:val="18"/>
        </w:rPr>
        <w:t>Nolikumam</w:t>
      </w:r>
    </w:p>
    <w:p w:rsidR="00E8577C" w:rsidRDefault="00E8577C" w:rsidP="00E8577C">
      <w:pPr>
        <w:pStyle w:val="Footer"/>
        <w:tabs>
          <w:tab w:val="clear" w:pos="4153"/>
          <w:tab w:val="clear" w:pos="8306"/>
        </w:tabs>
        <w:jc w:val="right"/>
        <w:rPr>
          <w:sz w:val="10"/>
          <w:szCs w:val="10"/>
        </w:rPr>
      </w:pPr>
    </w:p>
    <w:p w:rsidR="00E8577C" w:rsidRPr="00D06710" w:rsidRDefault="00E8577C" w:rsidP="00E8577C">
      <w:pPr>
        <w:pStyle w:val="Footer"/>
        <w:tabs>
          <w:tab w:val="clear" w:pos="4153"/>
          <w:tab w:val="clear" w:pos="8306"/>
        </w:tabs>
        <w:jc w:val="right"/>
        <w:rPr>
          <w:sz w:val="10"/>
          <w:szCs w:val="10"/>
        </w:rPr>
      </w:pPr>
    </w:p>
    <w:p w:rsidR="00E8577C" w:rsidRPr="001E6A2B" w:rsidRDefault="00E8577C" w:rsidP="00E8577C">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E8577C" w:rsidRDefault="00E8577C" w:rsidP="00E8577C">
      <w:pPr>
        <w:ind w:left="720" w:hanging="720"/>
        <w:jc w:val="right"/>
        <w:rPr>
          <w:i/>
          <w:color w:val="FF0000"/>
          <w:sz w:val="24"/>
          <w:szCs w:val="24"/>
        </w:rPr>
      </w:pPr>
      <w:r w:rsidRPr="001E6A2B">
        <w:rPr>
          <w:i/>
          <w:color w:val="FF0000"/>
          <w:sz w:val="24"/>
          <w:szCs w:val="24"/>
        </w:rPr>
        <w:t>(Tehniskā specifikācija)</w:t>
      </w:r>
    </w:p>
    <w:p w:rsidR="00E8577C" w:rsidRPr="001E6A2B" w:rsidRDefault="00E8577C" w:rsidP="00E8577C">
      <w:pPr>
        <w:ind w:left="720" w:hanging="720"/>
        <w:jc w:val="right"/>
        <w:rPr>
          <w:i/>
          <w:color w:val="FF0000"/>
          <w:sz w:val="24"/>
          <w:szCs w:val="24"/>
        </w:rPr>
      </w:pPr>
    </w:p>
    <w:p w:rsidR="00E8577C" w:rsidRDefault="00E8577C" w:rsidP="00AA3CF9">
      <w:pPr>
        <w:spacing w:line="276" w:lineRule="auto"/>
        <w:jc w:val="center"/>
        <w:rPr>
          <w:b/>
        </w:rPr>
      </w:pPr>
      <w:r w:rsidRPr="004055D5">
        <w:rPr>
          <w:b/>
        </w:rPr>
        <w:t xml:space="preserve">IEPIRKUMA </w:t>
      </w:r>
      <w:r w:rsidRPr="00C1191E">
        <w:rPr>
          <w:b/>
        </w:rPr>
        <w:t>Nr. LLU/</w:t>
      </w:r>
      <w:r w:rsidRPr="0073187A">
        <w:rPr>
          <w:b/>
        </w:rPr>
        <w:t>2016/</w:t>
      </w:r>
      <w:r w:rsidR="0073187A" w:rsidRPr="0073187A">
        <w:rPr>
          <w:b/>
        </w:rPr>
        <w:t>52</w:t>
      </w:r>
      <w:r w:rsidRPr="0073187A">
        <w:rPr>
          <w:b/>
        </w:rPr>
        <w:t>/mi</w:t>
      </w:r>
      <w:r w:rsidRPr="004055D5">
        <w:rPr>
          <w:b/>
        </w:rPr>
        <w:t xml:space="preserve"> </w:t>
      </w:r>
    </w:p>
    <w:p w:rsidR="00AA3CF9" w:rsidRDefault="00AA3CF9" w:rsidP="00AA3CF9">
      <w:pPr>
        <w:spacing w:line="276" w:lineRule="auto"/>
        <w:jc w:val="center"/>
        <w:rPr>
          <w:i/>
        </w:rPr>
      </w:pPr>
      <w:r w:rsidRPr="00AA3CF9">
        <w:rPr>
          <w:i/>
        </w:rPr>
        <w:t>Profesionālas digitālās mikrosk</w:t>
      </w:r>
      <w:r>
        <w:rPr>
          <w:i/>
        </w:rPr>
        <w:t>opijas kameras ar programmatūru</w:t>
      </w:r>
      <w:r w:rsidRPr="00AA3CF9">
        <w:rPr>
          <w:i/>
        </w:rPr>
        <w:t xml:space="preserve"> piegāde </w:t>
      </w:r>
    </w:p>
    <w:p w:rsidR="00AA3CF9" w:rsidRDefault="00AA3CF9" w:rsidP="00AA3CF9">
      <w:pPr>
        <w:spacing w:line="276" w:lineRule="auto"/>
        <w:jc w:val="center"/>
        <w:rPr>
          <w:i/>
        </w:rPr>
      </w:pPr>
      <w:r w:rsidRPr="00AA3CF9">
        <w:rPr>
          <w:i/>
        </w:rPr>
        <w:t>LLU esošā mikroskopa CARL ZEISS „</w:t>
      </w:r>
      <w:proofErr w:type="spellStart"/>
      <w:r w:rsidRPr="00AA3CF9">
        <w:rPr>
          <w:i/>
        </w:rPr>
        <w:t>AxioStar</w:t>
      </w:r>
      <w:proofErr w:type="spellEnd"/>
      <w:r w:rsidRPr="00AA3CF9">
        <w:rPr>
          <w:i/>
        </w:rPr>
        <w:t xml:space="preserve"> Plus” modernizācijai </w:t>
      </w:r>
    </w:p>
    <w:p w:rsidR="004D1B8A" w:rsidRDefault="00AA3CF9" w:rsidP="00AA3CF9">
      <w:pPr>
        <w:spacing w:line="276" w:lineRule="auto"/>
        <w:jc w:val="center"/>
        <w:rPr>
          <w:sz w:val="16"/>
          <w:szCs w:val="16"/>
        </w:rPr>
      </w:pPr>
      <w:r w:rsidRPr="00AA3CF9">
        <w:rPr>
          <w:i/>
        </w:rPr>
        <w:t>un saslēgšana ar sienas monitoru</w:t>
      </w:r>
    </w:p>
    <w:p w:rsidR="00E8577C" w:rsidRDefault="00E8577C" w:rsidP="00E8577C">
      <w:pPr>
        <w:jc w:val="center"/>
        <w:rPr>
          <w:sz w:val="16"/>
          <w:szCs w:val="16"/>
        </w:rPr>
      </w:pPr>
    </w:p>
    <w:p w:rsidR="00E8577C" w:rsidRPr="00D06710" w:rsidRDefault="00E8577C" w:rsidP="00E8577C">
      <w:pPr>
        <w:jc w:val="center"/>
        <w:rPr>
          <w:b/>
        </w:rPr>
      </w:pPr>
      <w:r w:rsidRPr="004055D5">
        <w:rPr>
          <w:b/>
        </w:rPr>
        <w:t xml:space="preserve">TEHNISKAIS </w:t>
      </w:r>
      <w:r w:rsidR="004D1B8A">
        <w:rPr>
          <w:b/>
        </w:rPr>
        <w:t xml:space="preserve">UN FINANŠU </w:t>
      </w:r>
      <w:r w:rsidRPr="004055D5">
        <w:rPr>
          <w:b/>
        </w:rPr>
        <w:t>PIEDĀVĀJUMS</w:t>
      </w:r>
    </w:p>
    <w:p w:rsidR="00E8577C" w:rsidRDefault="00E8577C" w:rsidP="00E8577C">
      <w:pPr>
        <w:jc w:val="both"/>
        <w:rPr>
          <w:sz w:val="20"/>
          <w:szCs w:val="20"/>
        </w:rPr>
      </w:pPr>
    </w:p>
    <w:p w:rsidR="00E8577C" w:rsidRDefault="00E8577C" w:rsidP="00E8577C">
      <w:pPr>
        <w:jc w:val="both"/>
        <w:rPr>
          <w:sz w:val="20"/>
          <w:szCs w:val="20"/>
        </w:rPr>
      </w:pPr>
    </w:p>
    <w:tbl>
      <w:tblPr>
        <w:tblW w:w="51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991"/>
        <w:gridCol w:w="2694"/>
        <w:gridCol w:w="1643"/>
      </w:tblGrid>
      <w:tr w:rsidR="006657C3" w:rsidRPr="002F2FC3" w:rsidTr="00494DAB">
        <w:trPr>
          <w:trHeight w:val="1038"/>
        </w:trPr>
        <w:tc>
          <w:tcPr>
            <w:tcW w:w="339" w:type="pct"/>
            <w:tcBorders>
              <w:bottom w:val="single" w:sz="4" w:space="0" w:color="auto"/>
            </w:tcBorders>
            <w:vAlign w:val="center"/>
          </w:tcPr>
          <w:p w:rsidR="006657C3" w:rsidRPr="002F2FC3" w:rsidRDefault="006657C3" w:rsidP="004D7693">
            <w:pPr>
              <w:jc w:val="center"/>
              <w:rPr>
                <w:b/>
                <w:sz w:val="24"/>
                <w:szCs w:val="24"/>
              </w:rPr>
            </w:pPr>
            <w:r w:rsidRPr="002F2FC3">
              <w:rPr>
                <w:b/>
                <w:sz w:val="24"/>
                <w:szCs w:val="24"/>
              </w:rPr>
              <w:t>Nr.</w:t>
            </w:r>
          </w:p>
          <w:p w:rsidR="006657C3" w:rsidRPr="002F2FC3" w:rsidRDefault="006657C3" w:rsidP="004D7693">
            <w:pPr>
              <w:jc w:val="center"/>
              <w:rPr>
                <w:b/>
                <w:sz w:val="24"/>
                <w:szCs w:val="24"/>
              </w:rPr>
            </w:pPr>
            <w:r w:rsidRPr="002F2FC3">
              <w:rPr>
                <w:b/>
                <w:sz w:val="24"/>
                <w:szCs w:val="24"/>
              </w:rPr>
              <w:t>p.k.</w:t>
            </w:r>
          </w:p>
        </w:tc>
        <w:tc>
          <w:tcPr>
            <w:tcW w:w="2494" w:type="pct"/>
            <w:tcBorders>
              <w:bottom w:val="single" w:sz="4" w:space="0" w:color="auto"/>
            </w:tcBorders>
            <w:vAlign w:val="center"/>
          </w:tcPr>
          <w:p w:rsidR="006657C3" w:rsidRPr="002F2FC3" w:rsidRDefault="006657C3" w:rsidP="00C751D8">
            <w:pPr>
              <w:jc w:val="center"/>
              <w:rPr>
                <w:b/>
                <w:sz w:val="24"/>
                <w:szCs w:val="24"/>
              </w:rPr>
            </w:pPr>
            <w:r w:rsidRPr="002F2FC3">
              <w:rPr>
                <w:b/>
                <w:sz w:val="24"/>
                <w:szCs w:val="24"/>
              </w:rPr>
              <w:t>Nosaukums,</w:t>
            </w:r>
            <w:r>
              <w:rPr>
                <w:b/>
                <w:sz w:val="24"/>
                <w:szCs w:val="24"/>
              </w:rPr>
              <w:t xml:space="preserve"> </w:t>
            </w:r>
            <w:r w:rsidRPr="002F2FC3">
              <w:rPr>
                <w:b/>
                <w:sz w:val="24"/>
                <w:szCs w:val="24"/>
              </w:rPr>
              <w:t>tehniskās prasības</w:t>
            </w:r>
            <w:r>
              <w:rPr>
                <w:b/>
                <w:sz w:val="24"/>
                <w:szCs w:val="24"/>
              </w:rPr>
              <w:t xml:space="preserve"> un komplektācija</w:t>
            </w:r>
          </w:p>
        </w:tc>
        <w:tc>
          <w:tcPr>
            <w:tcW w:w="1346" w:type="pct"/>
            <w:tcBorders>
              <w:bottom w:val="single" w:sz="4" w:space="0" w:color="auto"/>
            </w:tcBorders>
            <w:vAlign w:val="center"/>
          </w:tcPr>
          <w:p w:rsidR="006657C3" w:rsidRPr="009E2B36" w:rsidRDefault="006657C3" w:rsidP="004D7693">
            <w:pPr>
              <w:jc w:val="center"/>
              <w:rPr>
                <w:b/>
                <w:snapToGrid w:val="0"/>
                <w:color w:val="000000"/>
                <w:sz w:val="22"/>
                <w:szCs w:val="22"/>
              </w:rPr>
            </w:pPr>
            <w:r w:rsidRPr="009E2B36">
              <w:rPr>
                <w:b/>
                <w:snapToGrid w:val="0"/>
                <w:color w:val="000000"/>
                <w:sz w:val="22"/>
                <w:szCs w:val="22"/>
              </w:rPr>
              <w:t>Pretendenta piedāvājums</w:t>
            </w:r>
          </w:p>
          <w:p w:rsidR="006657C3" w:rsidRPr="0024286C" w:rsidRDefault="006657C3" w:rsidP="004D7693">
            <w:pPr>
              <w:snapToGrid w:val="0"/>
              <w:jc w:val="center"/>
              <w:rPr>
                <w:b/>
                <w:sz w:val="20"/>
                <w:szCs w:val="20"/>
              </w:rPr>
            </w:pPr>
            <w:r w:rsidRPr="0024286C">
              <w:rPr>
                <w:i/>
                <w:iCs/>
                <w:color w:val="FF0000"/>
                <w:sz w:val="20"/>
                <w:szCs w:val="20"/>
              </w:rPr>
              <w:t>/jānorāda piedāvātās preces ražotājs, modelis un tehniskais apraksts/</w:t>
            </w:r>
          </w:p>
        </w:tc>
        <w:tc>
          <w:tcPr>
            <w:tcW w:w="821" w:type="pct"/>
            <w:tcBorders>
              <w:bottom w:val="single" w:sz="4" w:space="0" w:color="auto"/>
            </w:tcBorders>
            <w:vAlign w:val="center"/>
          </w:tcPr>
          <w:p w:rsidR="006657C3" w:rsidRDefault="006657C3" w:rsidP="00170D28">
            <w:pPr>
              <w:ind w:left="-55" w:right="-88"/>
              <w:jc w:val="center"/>
              <w:rPr>
                <w:sz w:val="18"/>
                <w:szCs w:val="18"/>
              </w:rPr>
            </w:pPr>
            <w:r w:rsidRPr="00E2112C">
              <w:rPr>
                <w:sz w:val="18"/>
                <w:szCs w:val="18"/>
              </w:rPr>
              <w:t>Atsauce uz atzīmi ražotāja informatīvajā materiālā</w:t>
            </w:r>
            <w:r>
              <w:rPr>
                <w:sz w:val="18"/>
                <w:szCs w:val="18"/>
              </w:rPr>
              <w:t xml:space="preserve"> </w:t>
            </w:r>
          </w:p>
          <w:p w:rsidR="006657C3" w:rsidRPr="009E2B36" w:rsidRDefault="006657C3" w:rsidP="004D7693">
            <w:pPr>
              <w:ind w:left="-55" w:right="-109"/>
              <w:jc w:val="center"/>
              <w:rPr>
                <w:b/>
                <w:i/>
                <w:sz w:val="14"/>
                <w:szCs w:val="24"/>
              </w:rPr>
            </w:pPr>
            <w:r w:rsidRPr="00E2112C">
              <w:rPr>
                <w:sz w:val="18"/>
                <w:szCs w:val="18"/>
              </w:rPr>
              <w:t>(norādīt lappusi)</w:t>
            </w:r>
          </w:p>
        </w:tc>
      </w:tr>
      <w:tr w:rsidR="00170D28" w:rsidRPr="002F2FC3" w:rsidTr="00494DAB">
        <w:tc>
          <w:tcPr>
            <w:tcW w:w="2833" w:type="pct"/>
            <w:gridSpan w:val="2"/>
            <w:tcBorders>
              <w:bottom w:val="single" w:sz="4" w:space="0" w:color="auto"/>
            </w:tcBorders>
            <w:shd w:val="clear" w:color="auto" w:fill="FFFFCC"/>
            <w:vAlign w:val="center"/>
          </w:tcPr>
          <w:p w:rsidR="00170D28" w:rsidRPr="00AA3CF9" w:rsidRDefault="00170D28" w:rsidP="006657C3">
            <w:pPr>
              <w:rPr>
                <w:b/>
                <w:sz w:val="24"/>
                <w:szCs w:val="24"/>
              </w:rPr>
            </w:pPr>
            <w:r w:rsidRPr="00AA3CF9">
              <w:rPr>
                <w:b/>
                <w:sz w:val="24"/>
                <w:szCs w:val="24"/>
              </w:rPr>
              <w:t xml:space="preserve">Profesionāla </w:t>
            </w:r>
            <w:r w:rsidR="00585E5D" w:rsidRPr="00AA3CF9">
              <w:rPr>
                <w:b/>
                <w:sz w:val="24"/>
                <w:szCs w:val="24"/>
              </w:rPr>
              <w:t xml:space="preserve">digitāla </w:t>
            </w:r>
            <w:r w:rsidRPr="00AA3CF9">
              <w:rPr>
                <w:b/>
                <w:sz w:val="24"/>
                <w:szCs w:val="24"/>
              </w:rPr>
              <w:t xml:space="preserve">mikroskopijas kamera ar programmatūru – 1 komplekts </w:t>
            </w:r>
          </w:p>
        </w:tc>
        <w:tc>
          <w:tcPr>
            <w:tcW w:w="1346" w:type="pct"/>
            <w:tcBorders>
              <w:bottom w:val="single" w:sz="4" w:space="0" w:color="auto"/>
            </w:tcBorders>
            <w:shd w:val="clear" w:color="auto" w:fill="FFFFCC"/>
            <w:vAlign w:val="center"/>
          </w:tcPr>
          <w:p w:rsidR="00170D28" w:rsidRPr="0024286C" w:rsidRDefault="00170D28" w:rsidP="004D7693">
            <w:pPr>
              <w:rPr>
                <w:b/>
                <w:snapToGrid w:val="0"/>
                <w:color w:val="000000"/>
                <w:sz w:val="21"/>
                <w:szCs w:val="21"/>
              </w:rPr>
            </w:pPr>
          </w:p>
        </w:tc>
        <w:tc>
          <w:tcPr>
            <w:tcW w:w="821" w:type="pct"/>
            <w:tcBorders>
              <w:bottom w:val="single" w:sz="4" w:space="0" w:color="auto"/>
            </w:tcBorders>
            <w:shd w:val="clear" w:color="auto" w:fill="FFFFCC"/>
          </w:tcPr>
          <w:p w:rsidR="00170D28" w:rsidRPr="0024286C" w:rsidRDefault="00170D28" w:rsidP="004D7693">
            <w:pPr>
              <w:rPr>
                <w:b/>
                <w:snapToGrid w:val="0"/>
                <w:color w:val="000000"/>
                <w:sz w:val="21"/>
                <w:szCs w:val="21"/>
              </w:rPr>
            </w:pPr>
          </w:p>
        </w:tc>
      </w:tr>
      <w:tr w:rsidR="00170D28" w:rsidRPr="002F2FC3" w:rsidTr="00494DAB">
        <w:tc>
          <w:tcPr>
            <w:tcW w:w="339" w:type="pct"/>
            <w:tcBorders>
              <w:bottom w:val="single" w:sz="4" w:space="0" w:color="auto"/>
            </w:tcBorders>
            <w:shd w:val="clear" w:color="auto" w:fill="FFEBFB"/>
            <w:vAlign w:val="center"/>
          </w:tcPr>
          <w:p w:rsidR="00170D28" w:rsidRPr="00170D28" w:rsidRDefault="00170D28" w:rsidP="004D7693">
            <w:pPr>
              <w:rPr>
                <w:b/>
                <w:sz w:val="22"/>
                <w:szCs w:val="22"/>
              </w:rPr>
            </w:pPr>
            <w:r w:rsidRPr="00170D28">
              <w:rPr>
                <w:b/>
                <w:sz w:val="22"/>
                <w:szCs w:val="22"/>
              </w:rPr>
              <w:t>1.</w:t>
            </w:r>
          </w:p>
        </w:tc>
        <w:tc>
          <w:tcPr>
            <w:tcW w:w="2494" w:type="pct"/>
            <w:tcBorders>
              <w:bottom w:val="single" w:sz="4" w:space="0" w:color="auto"/>
            </w:tcBorders>
            <w:shd w:val="clear" w:color="auto" w:fill="FFEBFB"/>
            <w:vAlign w:val="center"/>
          </w:tcPr>
          <w:p w:rsidR="00170D28" w:rsidRPr="00AA3CF9" w:rsidRDefault="00585E5D" w:rsidP="00170D28">
            <w:pPr>
              <w:rPr>
                <w:b/>
                <w:sz w:val="22"/>
                <w:szCs w:val="22"/>
                <w:lang w:eastAsia="en-US"/>
              </w:rPr>
            </w:pPr>
            <w:r w:rsidRPr="00AA3CF9">
              <w:rPr>
                <w:b/>
                <w:sz w:val="22"/>
                <w:szCs w:val="22"/>
                <w:lang w:eastAsia="en-US"/>
              </w:rPr>
              <w:t>Profesionālā d</w:t>
            </w:r>
            <w:r w:rsidR="00170D28" w:rsidRPr="00AA3CF9">
              <w:rPr>
                <w:b/>
                <w:sz w:val="22"/>
                <w:szCs w:val="22"/>
                <w:lang w:eastAsia="en-US"/>
              </w:rPr>
              <w:t xml:space="preserve">igitālā </w:t>
            </w:r>
            <w:r w:rsidRPr="00AA3CF9">
              <w:rPr>
                <w:b/>
                <w:sz w:val="24"/>
                <w:szCs w:val="24"/>
              </w:rPr>
              <w:t>mikroskopijas</w:t>
            </w:r>
            <w:r w:rsidRPr="00AA3CF9">
              <w:rPr>
                <w:b/>
                <w:sz w:val="22"/>
                <w:szCs w:val="22"/>
                <w:lang w:eastAsia="en-US"/>
              </w:rPr>
              <w:t xml:space="preserve"> </w:t>
            </w:r>
            <w:r w:rsidR="00170D28" w:rsidRPr="00AA3CF9">
              <w:rPr>
                <w:b/>
                <w:sz w:val="22"/>
                <w:szCs w:val="22"/>
                <w:lang w:eastAsia="en-US"/>
              </w:rPr>
              <w:t>kamera – 1 gab.</w:t>
            </w:r>
          </w:p>
        </w:tc>
        <w:tc>
          <w:tcPr>
            <w:tcW w:w="1346" w:type="pct"/>
            <w:tcBorders>
              <w:bottom w:val="single" w:sz="4" w:space="0" w:color="auto"/>
            </w:tcBorders>
            <w:shd w:val="clear" w:color="auto" w:fill="FFEBFB"/>
            <w:vAlign w:val="center"/>
          </w:tcPr>
          <w:p w:rsidR="00170D28" w:rsidRPr="0024286C" w:rsidRDefault="00170D28" w:rsidP="00A26979">
            <w:pPr>
              <w:rPr>
                <w:b/>
                <w:snapToGrid w:val="0"/>
                <w:color w:val="000000"/>
                <w:sz w:val="21"/>
                <w:szCs w:val="21"/>
              </w:rPr>
            </w:pPr>
            <w:r w:rsidRPr="0024286C">
              <w:rPr>
                <w:b/>
                <w:snapToGrid w:val="0"/>
                <w:color w:val="000000"/>
                <w:sz w:val="21"/>
                <w:szCs w:val="21"/>
              </w:rPr>
              <w:t xml:space="preserve">Ražotājs: _______, </w:t>
            </w:r>
          </w:p>
          <w:p w:rsidR="00170D28" w:rsidRPr="0024286C" w:rsidRDefault="00170D28" w:rsidP="00A26979">
            <w:pPr>
              <w:rPr>
                <w:b/>
                <w:snapToGrid w:val="0"/>
                <w:color w:val="000000"/>
                <w:sz w:val="21"/>
                <w:szCs w:val="21"/>
              </w:rPr>
            </w:pPr>
            <w:r w:rsidRPr="0024286C">
              <w:rPr>
                <w:b/>
                <w:snapToGrid w:val="0"/>
                <w:color w:val="000000"/>
                <w:sz w:val="21"/>
                <w:szCs w:val="21"/>
              </w:rPr>
              <w:t>Modelis: _________</w:t>
            </w:r>
          </w:p>
        </w:tc>
        <w:tc>
          <w:tcPr>
            <w:tcW w:w="821" w:type="pct"/>
            <w:tcBorders>
              <w:bottom w:val="single" w:sz="4" w:space="0" w:color="auto"/>
            </w:tcBorders>
            <w:shd w:val="clear" w:color="auto" w:fill="FFEBFB"/>
          </w:tcPr>
          <w:p w:rsidR="00170D28" w:rsidRPr="00595842" w:rsidRDefault="00170D28" w:rsidP="004D7693">
            <w:pPr>
              <w:rPr>
                <w:b/>
                <w:snapToGrid w:val="0"/>
                <w:color w:val="000000"/>
                <w:sz w:val="22"/>
                <w:szCs w:val="22"/>
              </w:rPr>
            </w:pPr>
          </w:p>
        </w:tc>
      </w:tr>
      <w:tr w:rsidR="00B970E4" w:rsidRPr="002F2FC3" w:rsidTr="00494DAB">
        <w:tc>
          <w:tcPr>
            <w:tcW w:w="339" w:type="pct"/>
            <w:tcBorders>
              <w:bottom w:val="single" w:sz="4" w:space="0" w:color="auto"/>
            </w:tcBorders>
            <w:shd w:val="clear" w:color="auto" w:fill="auto"/>
            <w:vAlign w:val="center"/>
          </w:tcPr>
          <w:p w:rsidR="00B970E4" w:rsidRPr="00170D28" w:rsidRDefault="00B970E4" w:rsidP="004D7693">
            <w:pPr>
              <w:rPr>
                <w:sz w:val="22"/>
                <w:szCs w:val="22"/>
              </w:rPr>
            </w:pPr>
            <w:r>
              <w:rPr>
                <w:sz w:val="22"/>
                <w:szCs w:val="22"/>
              </w:rPr>
              <w:t>1.1.</w:t>
            </w:r>
          </w:p>
        </w:tc>
        <w:tc>
          <w:tcPr>
            <w:tcW w:w="2494" w:type="pct"/>
            <w:tcBorders>
              <w:bottom w:val="single" w:sz="4" w:space="0" w:color="auto"/>
            </w:tcBorders>
            <w:shd w:val="clear" w:color="auto" w:fill="auto"/>
          </w:tcPr>
          <w:p w:rsidR="00B970E4" w:rsidRPr="00AA3CF9" w:rsidRDefault="00B970E4" w:rsidP="00F22B4F">
            <w:pPr>
              <w:rPr>
                <w:sz w:val="22"/>
                <w:szCs w:val="22"/>
                <w:lang w:eastAsia="en-US"/>
              </w:rPr>
            </w:pPr>
            <w:r w:rsidRPr="00AA3CF9">
              <w:rPr>
                <w:sz w:val="22"/>
                <w:szCs w:val="22"/>
              </w:rPr>
              <w:t xml:space="preserve">Piedāvātajai </w:t>
            </w:r>
            <w:r w:rsidR="00585E5D" w:rsidRPr="00AA3CF9">
              <w:rPr>
                <w:sz w:val="22"/>
                <w:szCs w:val="22"/>
              </w:rPr>
              <w:t xml:space="preserve">profesionālajai </w:t>
            </w:r>
            <w:r w:rsidRPr="00AA3CF9">
              <w:rPr>
                <w:sz w:val="22"/>
                <w:szCs w:val="22"/>
              </w:rPr>
              <w:t xml:space="preserve">digitālajai </w:t>
            </w:r>
            <w:r w:rsidR="00585E5D" w:rsidRPr="00AA3CF9">
              <w:rPr>
                <w:sz w:val="22"/>
                <w:szCs w:val="22"/>
              </w:rPr>
              <w:t xml:space="preserve">mikroskopijas </w:t>
            </w:r>
            <w:r w:rsidRPr="00AA3CF9">
              <w:rPr>
                <w:sz w:val="22"/>
                <w:szCs w:val="22"/>
              </w:rPr>
              <w:t>kamerai ir jābūt savietojamai ar LLU esošo mikroskopu CARL ZEISS “AxioStar Plus”</w:t>
            </w:r>
          </w:p>
        </w:tc>
        <w:tc>
          <w:tcPr>
            <w:tcW w:w="1346" w:type="pct"/>
            <w:tcBorders>
              <w:bottom w:val="single" w:sz="4" w:space="0" w:color="auto"/>
            </w:tcBorders>
            <w:shd w:val="clear" w:color="auto" w:fill="auto"/>
            <w:vAlign w:val="center"/>
          </w:tcPr>
          <w:p w:rsidR="00B970E4" w:rsidRPr="005138D7" w:rsidRDefault="00B970E4" w:rsidP="004D7693">
            <w:pPr>
              <w:jc w:val="center"/>
              <w:rPr>
                <w:i/>
                <w:snapToGrid w:val="0"/>
                <w:sz w:val="20"/>
                <w:szCs w:val="20"/>
              </w:rPr>
            </w:pPr>
            <w:r w:rsidRPr="005138D7">
              <w:rPr>
                <w:i/>
                <w:snapToGrid w:val="0"/>
                <w:sz w:val="20"/>
                <w:szCs w:val="20"/>
              </w:rPr>
              <w:t>/piedāvātās preces</w:t>
            </w:r>
          </w:p>
          <w:p w:rsidR="00B970E4" w:rsidRPr="005138D7" w:rsidRDefault="00B970E4" w:rsidP="004D7693">
            <w:pPr>
              <w:jc w:val="center"/>
              <w:rPr>
                <w:snapToGrid w:val="0"/>
                <w:sz w:val="20"/>
                <w:szCs w:val="20"/>
              </w:rPr>
            </w:pPr>
            <w:r w:rsidRPr="005138D7">
              <w:rPr>
                <w:i/>
                <w:snapToGrid w:val="0"/>
                <w:sz w:val="20"/>
                <w:szCs w:val="20"/>
              </w:rPr>
              <w:t>tehniskais apraksts/</w:t>
            </w:r>
          </w:p>
        </w:tc>
        <w:tc>
          <w:tcPr>
            <w:tcW w:w="821" w:type="pct"/>
            <w:tcBorders>
              <w:bottom w:val="single" w:sz="4" w:space="0" w:color="auto"/>
            </w:tcBorders>
          </w:tcPr>
          <w:p w:rsidR="00B970E4" w:rsidRPr="00595842" w:rsidRDefault="00B970E4" w:rsidP="004D7693">
            <w:pPr>
              <w:rPr>
                <w:b/>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1.2.</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8D2504">
            <w:pPr>
              <w:rPr>
                <w:sz w:val="22"/>
                <w:szCs w:val="22"/>
                <w:lang w:eastAsia="en-US"/>
              </w:rPr>
            </w:pPr>
            <w:r w:rsidRPr="00170D28">
              <w:rPr>
                <w:sz w:val="22"/>
                <w:szCs w:val="22"/>
              </w:rPr>
              <w:t>Stacionāri fiksēta pie mikroskopa</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138D7" w:rsidRDefault="00B970E4" w:rsidP="004D7693">
            <w:pPr>
              <w:jc w:val="center"/>
              <w:rPr>
                <w:snapToGrid w:val="0"/>
                <w:sz w:val="20"/>
                <w:szCs w:val="20"/>
              </w:rPr>
            </w:pPr>
          </w:p>
        </w:tc>
        <w:tc>
          <w:tcPr>
            <w:tcW w:w="821" w:type="pct"/>
            <w:tcBorders>
              <w:top w:val="single" w:sz="4" w:space="0" w:color="auto"/>
              <w:left w:val="single" w:sz="4" w:space="0" w:color="auto"/>
              <w:bottom w:val="single" w:sz="4" w:space="0" w:color="auto"/>
              <w:right w:val="single" w:sz="4" w:space="0" w:color="auto"/>
            </w:tcBorders>
          </w:tcPr>
          <w:p w:rsidR="00B970E4" w:rsidRPr="005138D7" w:rsidRDefault="00B970E4" w:rsidP="004D7693">
            <w:pPr>
              <w:jc w:val="center"/>
              <w:rPr>
                <w:i/>
                <w:snapToGrid w:val="0"/>
                <w:sz w:val="20"/>
                <w:szCs w:val="20"/>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1.3.</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243B0D">
            <w:pPr>
              <w:rPr>
                <w:sz w:val="22"/>
                <w:szCs w:val="22"/>
              </w:rPr>
            </w:pPr>
            <w:r w:rsidRPr="00170D28">
              <w:rPr>
                <w:sz w:val="22"/>
                <w:szCs w:val="22"/>
              </w:rPr>
              <w:t>Sensora tips: CMOS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1.4.</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6F26AD">
            <w:pPr>
              <w:rPr>
                <w:sz w:val="22"/>
                <w:szCs w:val="22"/>
                <w:lang w:eastAsia="en-US"/>
              </w:rPr>
            </w:pPr>
            <w:r w:rsidRPr="00170D28">
              <w:rPr>
                <w:sz w:val="22"/>
                <w:szCs w:val="22"/>
              </w:rPr>
              <w:t>CCD izšķirtspēja ne mazāk kā: 5 Megapikseļi, 2560x1920</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1.5.</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051F7E">
            <w:pPr>
              <w:rPr>
                <w:sz w:val="22"/>
                <w:szCs w:val="22"/>
                <w:lang w:eastAsia="en-US"/>
              </w:rPr>
            </w:pPr>
            <w:r w:rsidRPr="00170D28">
              <w:rPr>
                <w:sz w:val="22"/>
                <w:szCs w:val="22"/>
              </w:rPr>
              <w:t>Sensora izmērs: 5.7 mm x 4.28 mm (ekvivalenti 1/2.5’’) ±2%</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1.6.</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051F7E">
            <w:pPr>
              <w:rPr>
                <w:sz w:val="22"/>
                <w:szCs w:val="22"/>
                <w:lang w:eastAsia="en-US"/>
              </w:rPr>
            </w:pPr>
            <w:r w:rsidRPr="00170D28">
              <w:rPr>
                <w:sz w:val="22"/>
                <w:szCs w:val="22"/>
              </w:rPr>
              <w:t>Integrācijas laika diapazons: 10 µs līdz 2 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1.7.</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1C7D7C">
            <w:pPr>
              <w:rPr>
                <w:sz w:val="22"/>
                <w:szCs w:val="22"/>
                <w:lang w:eastAsia="en-US"/>
              </w:rPr>
            </w:pPr>
            <w:r w:rsidRPr="00170D28">
              <w:rPr>
                <w:sz w:val="22"/>
                <w:szCs w:val="22"/>
              </w:rPr>
              <w:t>Reāla laika kadru attēlošanas biežums: 20 fps pie izšķirtspējas 800x600</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1.8.</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1C7D7C">
            <w:pPr>
              <w:rPr>
                <w:sz w:val="22"/>
                <w:szCs w:val="22"/>
                <w:lang w:eastAsia="en-US"/>
              </w:rPr>
            </w:pPr>
            <w:r w:rsidRPr="00170D28">
              <w:rPr>
                <w:sz w:val="22"/>
                <w:szCs w:val="22"/>
              </w:rPr>
              <w:t>Izvērses režīms: progresīvais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1.9.</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1C7D7C">
            <w:pPr>
              <w:rPr>
                <w:sz w:val="22"/>
                <w:szCs w:val="22"/>
                <w:lang w:eastAsia="en-US"/>
              </w:rPr>
            </w:pPr>
            <w:r w:rsidRPr="00170D28">
              <w:rPr>
                <w:sz w:val="22"/>
                <w:szCs w:val="22"/>
              </w:rPr>
              <w:t>Digitalizācija: 3x8 biti uz pikseli</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1.10.</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1C7D7C">
            <w:pPr>
              <w:jc w:val="both"/>
              <w:rPr>
                <w:sz w:val="22"/>
                <w:szCs w:val="22"/>
                <w:lang w:eastAsia="en-US"/>
              </w:rPr>
            </w:pPr>
            <w:r w:rsidRPr="00170D28">
              <w:rPr>
                <w:sz w:val="22"/>
                <w:szCs w:val="22"/>
              </w:rPr>
              <w:t>Uz kameras ir vismaz šādi savienojumi: 1x SD kartes slots, 1x mini USB 2.0, 1x RJ 45(LAN), 1x HDMI (DVI-D)</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1.11.</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1C7D7C">
            <w:pPr>
              <w:rPr>
                <w:sz w:val="22"/>
                <w:szCs w:val="22"/>
                <w:lang w:eastAsia="en-US"/>
              </w:rPr>
            </w:pPr>
            <w:r w:rsidRPr="00170D28">
              <w:rPr>
                <w:sz w:val="22"/>
                <w:szCs w:val="22"/>
              </w:rPr>
              <w:t>Stiprinājuma veids: C-tipa</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1.12.</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943C78">
            <w:pPr>
              <w:rPr>
                <w:sz w:val="22"/>
                <w:szCs w:val="22"/>
                <w:lang w:eastAsia="en-US"/>
              </w:rPr>
            </w:pPr>
            <w:r w:rsidRPr="00170D28">
              <w:rPr>
                <w:sz w:val="22"/>
                <w:szCs w:val="22"/>
              </w:rPr>
              <w:t>Uz kameras ir</w:t>
            </w:r>
            <w:r w:rsidR="00C751D8">
              <w:rPr>
                <w:sz w:val="22"/>
                <w:szCs w:val="22"/>
              </w:rPr>
              <w:t xml:space="preserve"> vismaz šādas kontroles pogas: </w:t>
            </w:r>
            <w:r w:rsidRPr="00170D28">
              <w:rPr>
                <w:sz w:val="22"/>
                <w:szCs w:val="22"/>
              </w:rPr>
              <w:t>attēlu uzņemšana, baltas bilances uzstādīšana.</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1.13.</w:t>
            </w:r>
          </w:p>
        </w:tc>
        <w:tc>
          <w:tcPr>
            <w:tcW w:w="2494" w:type="pct"/>
            <w:tcBorders>
              <w:top w:val="single" w:sz="4" w:space="0" w:color="auto"/>
              <w:left w:val="single" w:sz="4" w:space="0" w:color="auto"/>
              <w:bottom w:val="single" w:sz="4" w:space="0" w:color="auto"/>
              <w:right w:val="single" w:sz="4" w:space="0" w:color="auto"/>
            </w:tcBorders>
          </w:tcPr>
          <w:p w:rsidR="00C751D8" w:rsidRDefault="00C751D8" w:rsidP="00943C78">
            <w:pPr>
              <w:rPr>
                <w:sz w:val="22"/>
                <w:szCs w:val="22"/>
              </w:rPr>
            </w:pPr>
            <w:r>
              <w:rPr>
                <w:sz w:val="22"/>
                <w:szCs w:val="22"/>
              </w:rPr>
              <w:t>Relatīvā spektrālā jūtība</w:t>
            </w:r>
            <w:r w:rsidR="00B970E4" w:rsidRPr="00170D28">
              <w:rPr>
                <w:sz w:val="22"/>
                <w:szCs w:val="22"/>
              </w:rPr>
              <w:t xml:space="preserve"> ne mazāk kā</w:t>
            </w:r>
            <w:r>
              <w:rPr>
                <w:sz w:val="22"/>
                <w:szCs w:val="22"/>
              </w:rPr>
              <w:t>:</w:t>
            </w:r>
          </w:p>
          <w:p w:rsidR="00C751D8" w:rsidRPr="00C751D8" w:rsidRDefault="00B970E4" w:rsidP="00C751D8">
            <w:pPr>
              <w:pStyle w:val="ListParagraph"/>
              <w:numPr>
                <w:ilvl w:val="0"/>
                <w:numId w:val="19"/>
              </w:numPr>
              <w:rPr>
                <w:sz w:val="22"/>
                <w:szCs w:val="22"/>
              </w:rPr>
            </w:pPr>
            <w:r w:rsidRPr="00C751D8">
              <w:rPr>
                <w:sz w:val="22"/>
                <w:szCs w:val="22"/>
              </w:rPr>
              <w:t>0.9 pie 460 nm</w:t>
            </w:r>
            <w:r w:rsidR="00C751D8">
              <w:t xml:space="preserve"> </w:t>
            </w:r>
            <w:r w:rsidR="00C751D8" w:rsidRPr="00C751D8">
              <w:rPr>
                <w:sz w:val="22"/>
                <w:szCs w:val="22"/>
              </w:rPr>
              <w:t>gaismas viļņu garuma</w:t>
            </w:r>
            <w:r w:rsidRPr="00C751D8">
              <w:rPr>
                <w:sz w:val="22"/>
                <w:szCs w:val="22"/>
              </w:rPr>
              <w:t xml:space="preserve">, </w:t>
            </w:r>
          </w:p>
          <w:p w:rsidR="00C751D8" w:rsidRPr="00C751D8" w:rsidRDefault="00B970E4" w:rsidP="00C751D8">
            <w:pPr>
              <w:pStyle w:val="ListParagraph"/>
              <w:numPr>
                <w:ilvl w:val="0"/>
                <w:numId w:val="19"/>
              </w:numPr>
              <w:rPr>
                <w:sz w:val="22"/>
                <w:szCs w:val="22"/>
              </w:rPr>
            </w:pPr>
            <w:r w:rsidRPr="00C751D8">
              <w:rPr>
                <w:sz w:val="22"/>
                <w:szCs w:val="22"/>
              </w:rPr>
              <w:t>0.95 pie 530 nm</w:t>
            </w:r>
            <w:r w:rsidR="00C751D8">
              <w:t xml:space="preserve"> </w:t>
            </w:r>
            <w:r w:rsidR="00C751D8" w:rsidRPr="00C751D8">
              <w:rPr>
                <w:sz w:val="22"/>
                <w:szCs w:val="22"/>
              </w:rPr>
              <w:t>gaismas viļņu garuma</w:t>
            </w:r>
            <w:r w:rsidRPr="00C751D8">
              <w:rPr>
                <w:sz w:val="22"/>
                <w:szCs w:val="22"/>
              </w:rPr>
              <w:t xml:space="preserve">, </w:t>
            </w:r>
          </w:p>
          <w:p w:rsidR="00B970E4" w:rsidRPr="00C751D8" w:rsidRDefault="00B970E4" w:rsidP="00C751D8">
            <w:pPr>
              <w:pStyle w:val="ListParagraph"/>
              <w:numPr>
                <w:ilvl w:val="0"/>
                <w:numId w:val="19"/>
              </w:numPr>
              <w:rPr>
                <w:sz w:val="22"/>
                <w:szCs w:val="22"/>
                <w:lang w:eastAsia="en-US"/>
              </w:rPr>
            </w:pPr>
            <w:r w:rsidRPr="00C751D8">
              <w:rPr>
                <w:sz w:val="22"/>
                <w:szCs w:val="22"/>
              </w:rPr>
              <w:t>0.5 pie 600 nm gaismas viļņu garuma</w:t>
            </w:r>
            <w:r w:rsidR="00C751D8" w:rsidRPr="00C751D8">
              <w:rPr>
                <w:sz w:val="22"/>
                <w:szCs w:val="22"/>
              </w:rPr>
              <w:t>.</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rPr>
          <w:trHeight w:val="415"/>
        </w:trPr>
        <w:tc>
          <w:tcPr>
            <w:tcW w:w="339" w:type="pct"/>
            <w:tcBorders>
              <w:top w:val="single" w:sz="4" w:space="0" w:color="auto"/>
              <w:left w:val="single" w:sz="4" w:space="0" w:color="auto"/>
              <w:bottom w:val="single" w:sz="4" w:space="0" w:color="auto"/>
              <w:right w:val="single" w:sz="4" w:space="0" w:color="auto"/>
            </w:tcBorders>
            <w:shd w:val="clear" w:color="auto" w:fill="FFEBFB"/>
            <w:vAlign w:val="center"/>
          </w:tcPr>
          <w:p w:rsidR="00B970E4" w:rsidRPr="00170D28" w:rsidRDefault="00B970E4" w:rsidP="00170D28">
            <w:pPr>
              <w:rPr>
                <w:b/>
                <w:sz w:val="24"/>
                <w:szCs w:val="24"/>
              </w:rPr>
            </w:pPr>
            <w:r w:rsidRPr="00170D28">
              <w:rPr>
                <w:b/>
                <w:sz w:val="24"/>
                <w:szCs w:val="24"/>
              </w:rPr>
              <w:t>2.</w:t>
            </w:r>
          </w:p>
        </w:tc>
        <w:tc>
          <w:tcPr>
            <w:tcW w:w="2494" w:type="pct"/>
            <w:tcBorders>
              <w:top w:val="single" w:sz="4" w:space="0" w:color="auto"/>
              <w:left w:val="single" w:sz="4" w:space="0" w:color="auto"/>
              <w:bottom w:val="single" w:sz="4" w:space="0" w:color="auto"/>
              <w:right w:val="single" w:sz="4" w:space="0" w:color="auto"/>
            </w:tcBorders>
            <w:shd w:val="clear" w:color="auto" w:fill="FFEBFB"/>
            <w:vAlign w:val="center"/>
          </w:tcPr>
          <w:p w:rsidR="00B970E4" w:rsidRPr="00170D28" w:rsidRDefault="00C5728A" w:rsidP="00C5728A">
            <w:pPr>
              <w:rPr>
                <w:b/>
                <w:sz w:val="24"/>
                <w:szCs w:val="24"/>
                <w:lang w:eastAsia="en-US"/>
              </w:rPr>
            </w:pPr>
            <w:r>
              <w:rPr>
                <w:b/>
                <w:sz w:val="24"/>
                <w:szCs w:val="24"/>
              </w:rPr>
              <w:t>Kameras p</w:t>
            </w:r>
            <w:r w:rsidR="00B970E4" w:rsidRPr="00170D28">
              <w:rPr>
                <w:b/>
                <w:sz w:val="24"/>
                <w:szCs w:val="24"/>
              </w:rPr>
              <w:t xml:space="preserve">rogrammatūra: </w:t>
            </w:r>
          </w:p>
        </w:tc>
        <w:tc>
          <w:tcPr>
            <w:tcW w:w="1346" w:type="pct"/>
            <w:tcBorders>
              <w:top w:val="single" w:sz="4" w:space="0" w:color="auto"/>
              <w:left w:val="single" w:sz="4" w:space="0" w:color="auto"/>
              <w:bottom w:val="single" w:sz="4" w:space="0" w:color="auto"/>
              <w:right w:val="single" w:sz="4" w:space="0" w:color="auto"/>
            </w:tcBorders>
            <w:shd w:val="clear" w:color="auto" w:fill="FFEBFB"/>
            <w:vAlign w:val="center"/>
          </w:tcPr>
          <w:p w:rsidR="00B970E4" w:rsidRPr="0024286C" w:rsidRDefault="00B970E4" w:rsidP="004D7693">
            <w:pPr>
              <w:rPr>
                <w:b/>
                <w:snapToGrid w:val="0"/>
                <w:color w:val="000000"/>
                <w:sz w:val="21"/>
                <w:szCs w:val="21"/>
              </w:rPr>
            </w:pPr>
            <w:r w:rsidRPr="0024286C">
              <w:rPr>
                <w:b/>
                <w:snapToGrid w:val="0"/>
                <w:color w:val="000000"/>
                <w:sz w:val="21"/>
                <w:szCs w:val="21"/>
              </w:rPr>
              <w:t xml:space="preserve">Ražotājs: _______, </w:t>
            </w:r>
          </w:p>
          <w:p w:rsidR="00B970E4" w:rsidRPr="0024286C" w:rsidRDefault="00B970E4" w:rsidP="004D7693">
            <w:pPr>
              <w:rPr>
                <w:b/>
                <w:snapToGrid w:val="0"/>
                <w:color w:val="000000"/>
                <w:sz w:val="21"/>
                <w:szCs w:val="21"/>
              </w:rPr>
            </w:pPr>
            <w:r>
              <w:rPr>
                <w:b/>
                <w:snapToGrid w:val="0"/>
                <w:color w:val="000000"/>
                <w:sz w:val="21"/>
                <w:szCs w:val="21"/>
              </w:rPr>
              <w:t>Nosaukums</w:t>
            </w:r>
            <w:r w:rsidRPr="0024286C">
              <w:rPr>
                <w:b/>
                <w:snapToGrid w:val="0"/>
                <w:color w:val="000000"/>
                <w:sz w:val="21"/>
                <w:szCs w:val="21"/>
              </w:rPr>
              <w:t>: _________</w:t>
            </w:r>
          </w:p>
        </w:tc>
        <w:tc>
          <w:tcPr>
            <w:tcW w:w="821" w:type="pct"/>
            <w:tcBorders>
              <w:top w:val="single" w:sz="4" w:space="0" w:color="auto"/>
              <w:left w:val="single" w:sz="4" w:space="0" w:color="auto"/>
              <w:bottom w:val="single" w:sz="4" w:space="0" w:color="auto"/>
              <w:right w:val="single" w:sz="4" w:space="0" w:color="auto"/>
            </w:tcBorders>
            <w:shd w:val="clear" w:color="auto" w:fill="FFEBFB"/>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2.1.</w:t>
            </w:r>
          </w:p>
        </w:tc>
        <w:tc>
          <w:tcPr>
            <w:tcW w:w="2494"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AA3CF9">
            <w:pPr>
              <w:rPr>
                <w:sz w:val="22"/>
                <w:szCs w:val="22"/>
                <w:lang w:eastAsia="en-US"/>
              </w:rPr>
            </w:pPr>
            <w:r w:rsidRPr="00170D28">
              <w:rPr>
                <w:sz w:val="22"/>
                <w:szCs w:val="22"/>
              </w:rPr>
              <w:t xml:space="preserve">Jābūt saderīgai ar </w:t>
            </w:r>
            <w:r>
              <w:rPr>
                <w:sz w:val="22"/>
                <w:szCs w:val="22"/>
              </w:rPr>
              <w:t xml:space="preserve">1.pozīcijā </w:t>
            </w:r>
            <w:r w:rsidRPr="00170D28">
              <w:rPr>
                <w:sz w:val="22"/>
                <w:szCs w:val="22"/>
              </w:rPr>
              <w:t>piedāvāt</w:t>
            </w:r>
            <w:r w:rsidR="00AA3CF9">
              <w:rPr>
                <w:sz w:val="22"/>
                <w:szCs w:val="22"/>
              </w:rPr>
              <w:t>o</w:t>
            </w:r>
            <w:r w:rsidRPr="00170D28">
              <w:rPr>
                <w:sz w:val="22"/>
                <w:szCs w:val="22"/>
              </w:rPr>
              <w:t xml:space="preserve"> </w:t>
            </w:r>
            <w:r w:rsidR="00585E5D">
              <w:rPr>
                <w:sz w:val="22"/>
                <w:szCs w:val="22"/>
              </w:rPr>
              <w:t xml:space="preserve">profesionālo digitālo mikroskopijas </w:t>
            </w:r>
            <w:r w:rsidRPr="00170D28">
              <w:rPr>
                <w:sz w:val="22"/>
                <w:szCs w:val="22"/>
              </w:rPr>
              <w:t>kameru.</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138D7" w:rsidRDefault="00B970E4" w:rsidP="004D7693">
            <w:pPr>
              <w:jc w:val="center"/>
              <w:rPr>
                <w:i/>
                <w:snapToGrid w:val="0"/>
                <w:sz w:val="20"/>
                <w:szCs w:val="20"/>
              </w:rPr>
            </w:pPr>
            <w:r w:rsidRPr="005138D7">
              <w:rPr>
                <w:i/>
                <w:snapToGrid w:val="0"/>
                <w:sz w:val="20"/>
                <w:szCs w:val="20"/>
              </w:rPr>
              <w:t>/piedāvātās preces</w:t>
            </w:r>
          </w:p>
          <w:p w:rsidR="00B970E4" w:rsidRPr="005138D7" w:rsidRDefault="00B970E4" w:rsidP="004D7693">
            <w:pPr>
              <w:jc w:val="center"/>
              <w:rPr>
                <w:snapToGrid w:val="0"/>
                <w:sz w:val="20"/>
                <w:szCs w:val="20"/>
              </w:rPr>
            </w:pPr>
            <w:r w:rsidRPr="005138D7">
              <w:rPr>
                <w:i/>
                <w:snapToGrid w:val="0"/>
                <w:sz w:val="20"/>
                <w:szCs w:val="20"/>
              </w:rPr>
              <w:t>tehniskais apraksts/</w:t>
            </w: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2.2.</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DD1820">
            <w:pPr>
              <w:rPr>
                <w:sz w:val="22"/>
                <w:szCs w:val="22"/>
              </w:rPr>
            </w:pPr>
            <w:r w:rsidRPr="00170D28">
              <w:rPr>
                <w:sz w:val="22"/>
                <w:szCs w:val="22"/>
              </w:rPr>
              <w:t>Nodrošina attēlu arhivēšanu, pārsūtīšanu.</w:t>
            </w:r>
          </w:p>
          <w:p w:rsidR="00B970E4" w:rsidRPr="00170D28" w:rsidRDefault="00B970E4" w:rsidP="00DD1820">
            <w:pPr>
              <w:rPr>
                <w:sz w:val="22"/>
                <w:szCs w:val="22"/>
              </w:rPr>
            </w:pPr>
            <w:r w:rsidRPr="00170D28">
              <w:rPr>
                <w:sz w:val="22"/>
                <w:szCs w:val="22"/>
              </w:rPr>
              <w:t>Objekta marķēšana.</w:t>
            </w:r>
          </w:p>
          <w:p w:rsidR="00B970E4" w:rsidRPr="00170D28" w:rsidRDefault="00B970E4" w:rsidP="00DD1820">
            <w:pPr>
              <w:rPr>
                <w:sz w:val="22"/>
                <w:szCs w:val="22"/>
                <w:lang w:eastAsia="en-US"/>
              </w:rPr>
            </w:pPr>
            <w:r w:rsidRPr="00170D28">
              <w:rPr>
                <w:sz w:val="22"/>
                <w:szCs w:val="22"/>
              </w:rPr>
              <w:t>Mērījumi: skaits, garums; laukums, attālums, leņķis, anotācijas, atskaites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2.3.</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E64291">
            <w:pPr>
              <w:rPr>
                <w:sz w:val="22"/>
                <w:szCs w:val="22"/>
                <w:lang w:eastAsia="en-US"/>
              </w:rPr>
            </w:pPr>
            <w:r w:rsidRPr="00170D28">
              <w:rPr>
                <w:sz w:val="22"/>
                <w:szCs w:val="22"/>
              </w:rPr>
              <w:t>Speciālā programmatūra kameras kontrolei, attēlu arhivācijai un apstrādei, kas darbojās Microsoft Windows vidē</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lastRenderedPageBreak/>
              <w:t>2.4.</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F720EA">
            <w:pPr>
              <w:rPr>
                <w:sz w:val="22"/>
                <w:szCs w:val="22"/>
                <w:lang w:eastAsia="en-US"/>
              </w:rPr>
            </w:pPr>
            <w:r w:rsidRPr="00170D28">
              <w:rPr>
                <w:sz w:val="22"/>
                <w:szCs w:val="22"/>
              </w:rPr>
              <w:t>Iespēja importēt un eksportēt uzņēmumus dažādos failu formātos (jpg, tiff u.c.)</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8565F0" w:rsidP="00170D28">
            <w:pPr>
              <w:rPr>
                <w:sz w:val="22"/>
                <w:szCs w:val="22"/>
              </w:rPr>
            </w:pPr>
            <w:r>
              <w:rPr>
                <w:sz w:val="22"/>
                <w:szCs w:val="22"/>
              </w:rPr>
              <w:t>2.5.</w:t>
            </w:r>
          </w:p>
        </w:tc>
        <w:tc>
          <w:tcPr>
            <w:tcW w:w="2494" w:type="pct"/>
            <w:tcBorders>
              <w:top w:val="single" w:sz="4" w:space="0" w:color="auto"/>
              <w:left w:val="single" w:sz="4" w:space="0" w:color="auto"/>
              <w:bottom w:val="single" w:sz="4" w:space="0" w:color="auto"/>
              <w:right w:val="single" w:sz="4" w:space="0" w:color="auto"/>
            </w:tcBorders>
          </w:tcPr>
          <w:p w:rsidR="00B970E4" w:rsidRPr="00170D28" w:rsidRDefault="00B970E4" w:rsidP="00F720EA">
            <w:pPr>
              <w:rPr>
                <w:sz w:val="22"/>
                <w:szCs w:val="22"/>
                <w:lang w:eastAsia="en-US"/>
              </w:rPr>
            </w:pPr>
            <w:r w:rsidRPr="00170D28">
              <w:rPr>
                <w:sz w:val="22"/>
                <w:szCs w:val="22"/>
              </w:rPr>
              <w:t>Mikroskopa datu pārraide reāla laika režīmā uz papildus monitoru.</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170D28" w:rsidTr="00494DAB">
        <w:tc>
          <w:tcPr>
            <w:tcW w:w="339" w:type="pct"/>
            <w:tcBorders>
              <w:top w:val="single" w:sz="4" w:space="0" w:color="auto"/>
              <w:left w:val="single" w:sz="4" w:space="0" w:color="auto"/>
              <w:bottom w:val="single" w:sz="4" w:space="0" w:color="auto"/>
              <w:right w:val="single" w:sz="4" w:space="0" w:color="auto"/>
            </w:tcBorders>
            <w:shd w:val="clear" w:color="auto" w:fill="FFEBFB"/>
            <w:vAlign w:val="center"/>
          </w:tcPr>
          <w:p w:rsidR="00B970E4" w:rsidRPr="00170D28" w:rsidRDefault="00B970E4" w:rsidP="00170D28">
            <w:pPr>
              <w:rPr>
                <w:b/>
                <w:sz w:val="24"/>
                <w:szCs w:val="24"/>
              </w:rPr>
            </w:pPr>
            <w:r w:rsidRPr="00170D28">
              <w:rPr>
                <w:b/>
                <w:sz w:val="24"/>
                <w:szCs w:val="24"/>
              </w:rPr>
              <w:t>3.</w:t>
            </w:r>
          </w:p>
        </w:tc>
        <w:tc>
          <w:tcPr>
            <w:tcW w:w="2494" w:type="pct"/>
            <w:tcBorders>
              <w:top w:val="single" w:sz="4" w:space="0" w:color="auto"/>
              <w:left w:val="single" w:sz="4" w:space="0" w:color="auto"/>
              <w:bottom w:val="single" w:sz="4" w:space="0" w:color="auto"/>
              <w:right w:val="single" w:sz="4" w:space="0" w:color="auto"/>
            </w:tcBorders>
            <w:shd w:val="clear" w:color="auto" w:fill="FFEBFB"/>
          </w:tcPr>
          <w:p w:rsidR="00B970E4" w:rsidRPr="00170D28" w:rsidRDefault="00B970E4" w:rsidP="00162CA2">
            <w:pPr>
              <w:rPr>
                <w:b/>
                <w:sz w:val="24"/>
                <w:szCs w:val="24"/>
                <w:lang w:eastAsia="en-US"/>
              </w:rPr>
            </w:pPr>
            <w:r w:rsidRPr="00170D28">
              <w:rPr>
                <w:b/>
                <w:sz w:val="24"/>
                <w:szCs w:val="24"/>
              </w:rPr>
              <w:t>Komplektācija:</w:t>
            </w:r>
          </w:p>
        </w:tc>
        <w:tc>
          <w:tcPr>
            <w:tcW w:w="1346" w:type="pct"/>
            <w:tcBorders>
              <w:top w:val="single" w:sz="4" w:space="0" w:color="auto"/>
              <w:left w:val="single" w:sz="4" w:space="0" w:color="auto"/>
              <w:bottom w:val="single" w:sz="4" w:space="0" w:color="auto"/>
              <w:right w:val="single" w:sz="4" w:space="0" w:color="auto"/>
            </w:tcBorders>
            <w:shd w:val="clear" w:color="auto" w:fill="FFEBFB"/>
            <w:vAlign w:val="center"/>
          </w:tcPr>
          <w:p w:rsidR="00B970E4" w:rsidRPr="00170D28" w:rsidRDefault="00B970E4" w:rsidP="004D7693">
            <w:pPr>
              <w:jc w:val="center"/>
              <w:rPr>
                <w:i/>
                <w:snapToGrid w:val="0"/>
                <w:color w:val="000000"/>
                <w:sz w:val="24"/>
                <w:szCs w:val="24"/>
              </w:rPr>
            </w:pPr>
          </w:p>
        </w:tc>
        <w:tc>
          <w:tcPr>
            <w:tcW w:w="821" w:type="pct"/>
            <w:tcBorders>
              <w:top w:val="single" w:sz="4" w:space="0" w:color="auto"/>
              <w:left w:val="single" w:sz="4" w:space="0" w:color="auto"/>
              <w:bottom w:val="single" w:sz="4" w:space="0" w:color="auto"/>
              <w:right w:val="single" w:sz="4" w:space="0" w:color="auto"/>
            </w:tcBorders>
            <w:shd w:val="clear" w:color="auto" w:fill="FFEBFB"/>
          </w:tcPr>
          <w:p w:rsidR="00B970E4" w:rsidRPr="00170D28" w:rsidRDefault="00B970E4" w:rsidP="004D7693">
            <w:pPr>
              <w:jc w:val="center"/>
              <w:rPr>
                <w:i/>
                <w:snapToGrid w:val="0"/>
                <w:color w:val="000000"/>
                <w:sz w:val="24"/>
                <w:szCs w:val="24"/>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3.1.</w:t>
            </w:r>
          </w:p>
        </w:tc>
        <w:tc>
          <w:tcPr>
            <w:tcW w:w="2494" w:type="pct"/>
            <w:tcBorders>
              <w:top w:val="single" w:sz="4" w:space="0" w:color="auto"/>
              <w:left w:val="single" w:sz="4" w:space="0" w:color="auto"/>
              <w:bottom w:val="single" w:sz="4" w:space="0" w:color="auto"/>
              <w:right w:val="single" w:sz="4" w:space="0" w:color="auto"/>
            </w:tcBorders>
          </w:tcPr>
          <w:p w:rsidR="00B970E4" w:rsidRPr="00964335" w:rsidRDefault="00585E5D" w:rsidP="00780BE9">
            <w:pPr>
              <w:rPr>
                <w:sz w:val="22"/>
                <w:szCs w:val="22"/>
                <w:lang w:eastAsia="en-US"/>
              </w:rPr>
            </w:pPr>
            <w:r w:rsidRPr="00964335">
              <w:rPr>
                <w:sz w:val="22"/>
                <w:szCs w:val="22"/>
              </w:rPr>
              <w:t>Profesionālā digitālā mikroskopijas</w:t>
            </w:r>
            <w:r w:rsidR="00B970E4" w:rsidRPr="00964335">
              <w:rPr>
                <w:sz w:val="22"/>
                <w:szCs w:val="22"/>
              </w:rPr>
              <w:t xml:space="preserve"> kamera</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3.2.</w:t>
            </w:r>
          </w:p>
        </w:tc>
        <w:tc>
          <w:tcPr>
            <w:tcW w:w="2494" w:type="pct"/>
            <w:tcBorders>
              <w:top w:val="single" w:sz="4" w:space="0" w:color="auto"/>
              <w:left w:val="single" w:sz="4" w:space="0" w:color="auto"/>
              <w:bottom w:val="single" w:sz="4" w:space="0" w:color="auto"/>
              <w:right w:val="single" w:sz="4" w:space="0" w:color="auto"/>
            </w:tcBorders>
          </w:tcPr>
          <w:p w:rsidR="00B970E4" w:rsidRPr="00B970E4" w:rsidRDefault="00B970E4" w:rsidP="00780BE9">
            <w:pPr>
              <w:rPr>
                <w:sz w:val="22"/>
                <w:szCs w:val="22"/>
                <w:lang w:eastAsia="en-US"/>
              </w:rPr>
            </w:pPr>
            <w:r w:rsidRPr="00B970E4">
              <w:rPr>
                <w:sz w:val="22"/>
                <w:szCs w:val="22"/>
              </w:rPr>
              <w:t>Kameras adapteris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3.3.</w:t>
            </w:r>
          </w:p>
        </w:tc>
        <w:tc>
          <w:tcPr>
            <w:tcW w:w="2494" w:type="pct"/>
            <w:tcBorders>
              <w:top w:val="single" w:sz="4" w:space="0" w:color="auto"/>
              <w:left w:val="single" w:sz="4" w:space="0" w:color="auto"/>
              <w:bottom w:val="single" w:sz="4" w:space="0" w:color="auto"/>
              <w:right w:val="single" w:sz="4" w:space="0" w:color="auto"/>
            </w:tcBorders>
          </w:tcPr>
          <w:p w:rsidR="00B970E4" w:rsidRPr="00B970E4" w:rsidRDefault="00B970E4" w:rsidP="00780BE9">
            <w:pPr>
              <w:rPr>
                <w:sz w:val="22"/>
                <w:szCs w:val="22"/>
                <w:lang w:eastAsia="en-US"/>
              </w:rPr>
            </w:pPr>
            <w:r w:rsidRPr="00B970E4">
              <w:rPr>
                <w:sz w:val="22"/>
                <w:szCs w:val="22"/>
              </w:rPr>
              <w:t>Kameras programmatūra un draiveru komplekts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3.4.</w:t>
            </w:r>
          </w:p>
        </w:tc>
        <w:tc>
          <w:tcPr>
            <w:tcW w:w="2494" w:type="pct"/>
            <w:tcBorders>
              <w:top w:val="single" w:sz="4" w:space="0" w:color="auto"/>
              <w:left w:val="single" w:sz="4" w:space="0" w:color="auto"/>
              <w:bottom w:val="single" w:sz="4" w:space="0" w:color="auto"/>
              <w:right w:val="single" w:sz="4" w:space="0" w:color="auto"/>
            </w:tcBorders>
          </w:tcPr>
          <w:p w:rsidR="00B970E4" w:rsidRPr="000E12E8" w:rsidRDefault="00B970E4" w:rsidP="00780BE9">
            <w:pPr>
              <w:rPr>
                <w:sz w:val="22"/>
                <w:szCs w:val="22"/>
                <w:lang w:eastAsia="en-US"/>
              </w:rPr>
            </w:pPr>
            <w:r w:rsidRPr="000E12E8">
              <w:rPr>
                <w:sz w:val="22"/>
                <w:szCs w:val="22"/>
              </w:rPr>
              <w:t>60±2” monitors ar sienas stiprinājumu</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B970E4" w:rsidRPr="002F2FC3" w:rsidTr="00AA3CF9">
        <w:tc>
          <w:tcPr>
            <w:tcW w:w="339" w:type="pct"/>
            <w:tcBorders>
              <w:top w:val="single" w:sz="4" w:space="0" w:color="auto"/>
              <w:left w:val="single" w:sz="4" w:space="0" w:color="auto"/>
              <w:bottom w:val="single" w:sz="4" w:space="0" w:color="auto"/>
              <w:right w:val="single" w:sz="4" w:space="0" w:color="auto"/>
            </w:tcBorders>
            <w:vAlign w:val="center"/>
          </w:tcPr>
          <w:p w:rsidR="00B970E4" w:rsidRPr="00170D28" w:rsidRDefault="00B970E4" w:rsidP="00170D28">
            <w:pPr>
              <w:rPr>
                <w:sz w:val="22"/>
                <w:szCs w:val="22"/>
              </w:rPr>
            </w:pPr>
            <w:r>
              <w:rPr>
                <w:sz w:val="22"/>
                <w:szCs w:val="22"/>
              </w:rPr>
              <w:t>3.5.</w:t>
            </w:r>
          </w:p>
        </w:tc>
        <w:tc>
          <w:tcPr>
            <w:tcW w:w="2494" w:type="pct"/>
            <w:tcBorders>
              <w:top w:val="single" w:sz="4" w:space="0" w:color="auto"/>
              <w:left w:val="single" w:sz="4" w:space="0" w:color="auto"/>
              <w:bottom w:val="single" w:sz="4" w:space="0" w:color="auto"/>
              <w:right w:val="single" w:sz="4" w:space="0" w:color="auto"/>
            </w:tcBorders>
          </w:tcPr>
          <w:p w:rsidR="00B970E4" w:rsidRPr="00B970E4" w:rsidRDefault="00B970E4" w:rsidP="00AC31F3">
            <w:pPr>
              <w:rPr>
                <w:sz w:val="22"/>
                <w:szCs w:val="22"/>
                <w:lang w:eastAsia="en-US"/>
              </w:rPr>
            </w:pPr>
            <w:r w:rsidRPr="00B970E4">
              <w:rPr>
                <w:sz w:val="22"/>
                <w:szCs w:val="22"/>
              </w:rPr>
              <w:t>Atbilstošu vadu komplekts</w:t>
            </w:r>
          </w:p>
        </w:tc>
        <w:tc>
          <w:tcPr>
            <w:tcW w:w="1346" w:type="pct"/>
            <w:tcBorders>
              <w:top w:val="single" w:sz="4" w:space="0" w:color="auto"/>
              <w:left w:val="single" w:sz="4" w:space="0" w:color="auto"/>
              <w:bottom w:val="single" w:sz="4" w:space="0" w:color="auto"/>
              <w:right w:val="single" w:sz="4" w:space="0" w:color="auto"/>
            </w:tcBorders>
            <w:vAlign w:val="center"/>
          </w:tcPr>
          <w:p w:rsidR="00B970E4" w:rsidRPr="00595842" w:rsidRDefault="00B970E4" w:rsidP="004D7693">
            <w:pPr>
              <w:jc w:val="center"/>
              <w:rPr>
                <w:i/>
                <w:snapToGrid w:val="0"/>
                <w:color w:val="000000"/>
                <w:sz w:val="22"/>
                <w:szCs w:val="22"/>
              </w:rPr>
            </w:pPr>
          </w:p>
        </w:tc>
        <w:tc>
          <w:tcPr>
            <w:tcW w:w="821" w:type="pct"/>
            <w:tcBorders>
              <w:top w:val="single" w:sz="4" w:space="0" w:color="auto"/>
              <w:left w:val="single" w:sz="4" w:space="0" w:color="auto"/>
              <w:bottom w:val="single" w:sz="4" w:space="0" w:color="auto"/>
              <w:right w:val="single" w:sz="4" w:space="0" w:color="auto"/>
            </w:tcBorders>
          </w:tcPr>
          <w:p w:rsidR="00B970E4" w:rsidRPr="00595842" w:rsidRDefault="00B970E4" w:rsidP="004D7693">
            <w:pPr>
              <w:jc w:val="center"/>
              <w:rPr>
                <w:i/>
                <w:snapToGrid w:val="0"/>
                <w:color w:val="000000"/>
                <w:sz w:val="22"/>
                <w:szCs w:val="22"/>
              </w:rPr>
            </w:pPr>
          </w:p>
        </w:tc>
      </w:tr>
      <w:tr w:rsidR="00AA3CF9" w:rsidRPr="00D83CCF" w:rsidTr="00494DAB">
        <w:tc>
          <w:tcPr>
            <w:tcW w:w="339" w:type="pct"/>
            <w:tcBorders>
              <w:top w:val="single" w:sz="4" w:space="0" w:color="auto"/>
              <w:left w:val="single" w:sz="4" w:space="0" w:color="auto"/>
              <w:bottom w:val="single" w:sz="4" w:space="0" w:color="auto"/>
              <w:right w:val="single" w:sz="4" w:space="0" w:color="auto"/>
            </w:tcBorders>
            <w:shd w:val="clear" w:color="auto" w:fill="FFEBFB"/>
            <w:vAlign w:val="center"/>
          </w:tcPr>
          <w:p w:rsidR="00AA3CF9" w:rsidRPr="00D83CCF" w:rsidRDefault="00AA3CF9" w:rsidP="00A20430">
            <w:pPr>
              <w:rPr>
                <w:b/>
                <w:sz w:val="24"/>
                <w:szCs w:val="24"/>
              </w:rPr>
            </w:pPr>
            <w:r w:rsidRPr="00D83CCF">
              <w:rPr>
                <w:b/>
                <w:sz w:val="24"/>
                <w:szCs w:val="24"/>
              </w:rPr>
              <w:t>4.</w:t>
            </w:r>
          </w:p>
        </w:tc>
        <w:tc>
          <w:tcPr>
            <w:tcW w:w="2494" w:type="pct"/>
            <w:tcBorders>
              <w:top w:val="single" w:sz="4" w:space="0" w:color="auto"/>
              <w:left w:val="single" w:sz="4" w:space="0" w:color="auto"/>
              <w:bottom w:val="single" w:sz="4" w:space="0" w:color="auto"/>
              <w:right w:val="single" w:sz="4" w:space="0" w:color="auto"/>
            </w:tcBorders>
            <w:shd w:val="clear" w:color="auto" w:fill="FFEBFB"/>
          </w:tcPr>
          <w:p w:rsidR="00AA3CF9" w:rsidRPr="00D83CCF" w:rsidRDefault="00AA3CF9" w:rsidP="00A20430">
            <w:pPr>
              <w:rPr>
                <w:b/>
                <w:sz w:val="24"/>
                <w:szCs w:val="24"/>
              </w:rPr>
            </w:pPr>
            <w:r w:rsidRPr="00D83CCF">
              <w:rPr>
                <w:b/>
                <w:sz w:val="24"/>
                <w:szCs w:val="24"/>
              </w:rPr>
              <w:t>Papildus prasības:</w:t>
            </w:r>
          </w:p>
        </w:tc>
        <w:tc>
          <w:tcPr>
            <w:tcW w:w="1346" w:type="pct"/>
            <w:tcBorders>
              <w:top w:val="single" w:sz="4" w:space="0" w:color="auto"/>
              <w:left w:val="single" w:sz="4" w:space="0" w:color="auto"/>
              <w:bottom w:val="single" w:sz="4" w:space="0" w:color="auto"/>
              <w:right w:val="single" w:sz="4" w:space="0" w:color="auto"/>
            </w:tcBorders>
            <w:shd w:val="clear" w:color="auto" w:fill="FFEBFB"/>
            <w:vAlign w:val="center"/>
          </w:tcPr>
          <w:p w:rsidR="00AA3CF9" w:rsidRPr="00D83CCF" w:rsidRDefault="00AA3CF9" w:rsidP="004D7693">
            <w:pPr>
              <w:jc w:val="center"/>
              <w:rPr>
                <w:i/>
                <w:snapToGrid w:val="0"/>
                <w:color w:val="000000"/>
                <w:sz w:val="24"/>
                <w:szCs w:val="24"/>
              </w:rPr>
            </w:pPr>
          </w:p>
        </w:tc>
        <w:tc>
          <w:tcPr>
            <w:tcW w:w="821" w:type="pct"/>
            <w:tcBorders>
              <w:top w:val="single" w:sz="4" w:space="0" w:color="auto"/>
              <w:left w:val="single" w:sz="4" w:space="0" w:color="auto"/>
              <w:bottom w:val="nil"/>
              <w:right w:val="nil"/>
            </w:tcBorders>
            <w:shd w:val="clear" w:color="auto" w:fill="auto"/>
          </w:tcPr>
          <w:p w:rsidR="00AA3CF9" w:rsidRPr="00D83CCF" w:rsidRDefault="00AA3CF9" w:rsidP="004D7693">
            <w:pPr>
              <w:jc w:val="center"/>
              <w:rPr>
                <w:i/>
                <w:snapToGrid w:val="0"/>
                <w:color w:val="000000"/>
                <w:sz w:val="24"/>
                <w:szCs w:val="24"/>
              </w:rPr>
            </w:pPr>
          </w:p>
        </w:tc>
      </w:tr>
      <w:tr w:rsidR="00AA3CF9"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AA3CF9" w:rsidRPr="00170D28" w:rsidRDefault="00AA3CF9" w:rsidP="00170D28">
            <w:pPr>
              <w:rPr>
                <w:sz w:val="22"/>
                <w:szCs w:val="22"/>
              </w:rPr>
            </w:pPr>
            <w:r>
              <w:rPr>
                <w:sz w:val="22"/>
                <w:szCs w:val="22"/>
              </w:rPr>
              <w:t>4.1.</w:t>
            </w:r>
          </w:p>
        </w:tc>
        <w:tc>
          <w:tcPr>
            <w:tcW w:w="2494"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suppressAutoHyphens/>
              <w:snapToGrid w:val="0"/>
              <w:jc w:val="both"/>
              <w:rPr>
                <w:sz w:val="22"/>
                <w:szCs w:val="22"/>
                <w:lang w:eastAsia="ar-SA"/>
              </w:rPr>
            </w:pPr>
            <w:r w:rsidRPr="00B970E4">
              <w:rPr>
                <w:sz w:val="22"/>
                <w:szCs w:val="22"/>
              </w:rPr>
              <w:t>Prece nedrīkst būt iepriekš lietota, tajā nedrīkst būt iebūvētas lietotas vai atjaunotas komponentes.</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jc w:val="center"/>
              <w:rPr>
                <w:i/>
                <w:snapToGrid w:val="0"/>
                <w:sz w:val="20"/>
                <w:szCs w:val="20"/>
              </w:rPr>
            </w:pPr>
            <w:r w:rsidRPr="00B970E4">
              <w:rPr>
                <w:i/>
                <w:snapToGrid w:val="0"/>
                <w:sz w:val="20"/>
                <w:szCs w:val="20"/>
              </w:rPr>
              <w:t>Pretendenta apliecinājums par prasības izpildi</w:t>
            </w: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AA3CF9" w:rsidRPr="00170D28" w:rsidRDefault="00AA3CF9" w:rsidP="00170D28">
            <w:pPr>
              <w:rPr>
                <w:sz w:val="22"/>
                <w:szCs w:val="22"/>
              </w:rPr>
            </w:pPr>
            <w:r>
              <w:rPr>
                <w:sz w:val="22"/>
                <w:szCs w:val="22"/>
              </w:rPr>
              <w:t>4.2.</w:t>
            </w:r>
          </w:p>
        </w:tc>
        <w:tc>
          <w:tcPr>
            <w:tcW w:w="2494"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B970E4">
            <w:pPr>
              <w:rPr>
                <w:sz w:val="22"/>
                <w:szCs w:val="22"/>
              </w:rPr>
            </w:pPr>
            <w:r w:rsidRPr="00B970E4">
              <w:rPr>
                <w:sz w:val="22"/>
                <w:szCs w:val="22"/>
              </w:rPr>
              <w:t>Garantijas laiks vismaz 24 mēneši</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suppressAutoHyphens/>
              <w:snapToGrid w:val="0"/>
              <w:ind w:left="127"/>
              <w:jc w:val="center"/>
              <w:rPr>
                <w:i/>
                <w:iCs/>
                <w:sz w:val="20"/>
                <w:szCs w:val="20"/>
                <w:lang w:eastAsia="ar-SA"/>
              </w:rPr>
            </w:pPr>
            <w:r w:rsidRPr="00B970E4">
              <w:rPr>
                <w:i/>
                <w:iCs/>
                <w:sz w:val="20"/>
                <w:szCs w:val="20"/>
                <w:lang w:eastAsia="ar-SA"/>
              </w:rPr>
              <w:t xml:space="preserve">Pretendenta piedāvātais </w:t>
            </w:r>
          </w:p>
          <w:p w:rsidR="00AA3CF9" w:rsidRPr="00B970E4" w:rsidRDefault="00AA3CF9" w:rsidP="004D7693">
            <w:pPr>
              <w:suppressAutoHyphens/>
              <w:snapToGrid w:val="0"/>
              <w:ind w:left="127"/>
              <w:jc w:val="center"/>
              <w:rPr>
                <w:i/>
                <w:iCs/>
                <w:sz w:val="20"/>
                <w:szCs w:val="20"/>
                <w:lang w:eastAsia="ar-SA"/>
              </w:rPr>
            </w:pPr>
            <w:r w:rsidRPr="00B970E4">
              <w:rPr>
                <w:i/>
                <w:iCs/>
                <w:sz w:val="20"/>
                <w:szCs w:val="20"/>
                <w:lang w:eastAsia="ar-SA"/>
              </w:rPr>
              <w:t xml:space="preserve">garantijas laiks </w:t>
            </w: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AA3CF9" w:rsidRPr="00170D28" w:rsidRDefault="00AA3CF9" w:rsidP="00170D28">
            <w:pPr>
              <w:rPr>
                <w:sz w:val="22"/>
                <w:szCs w:val="22"/>
              </w:rPr>
            </w:pPr>
            <w:r>
              <w:rPr>
                <w:sz w:val="22"/>
                <w:szCs w:val="22"/>
              </w:rPr>
              <w:t>4.3.</w:t>
            </w:r>
          </w:p>
        </w:tc>
        <w:tc>
          <w:tcPr>
            <w:tcW w:w="2494" w:type="pct"/>
            <w:tcBorders>
              <w:top w:val="single" w:sz="4" w:space="0" w:color="auto"/>
              <w:left w:val="single" w:sz="4" w:space="0" w:color="auto"/>
              <w:bottom w:val="single" w:sz="4" w:space="0" w:color="auto"/>
              <w:right w:val="single" w:sz="4" w:space="0" w:color="auto"/>
            </w:tcBorders>
            <w:vAlign w:val="center"/>
          </w:tcPr>
          <w:p w:rsidR="00AA3CF9" w:rsidRPr="0073187A" w:rsidRDefault="00AA3CF9" w:rsidP="00B970E4">
            <w:pPr>
              <w:jc w:val="both"/>
              <w:rPr>
                <w:i/>
                <w:snapToGrid w:val="0"/>
                <w:sz w:val="22"/>
                <w:szCs w:val="22"/>
              </w:rPr>
            </w:pPr>
            <w:r w:rsidRPr="0073187A">
              <w:rPr>
                <w:sz w:val="22"/>
                <w:szCs w:val="22"/>
              </w:rPr>
              <w:t>Piegādes laiks ne ilgāk kā 2 (divu) mēnešu laikā no līguma noslēgšanas</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suppressAutoHyphens/>
              <w:snapToGrid w:val="0"/>
              <w:ind w:left="127"/>
              <w:jc w:val="center"/>
              <w:rPr>
                <w:i/>
                <w:iCs/>
                <w:sz w:val="20"/>
                <w:szCs w:val="20"/>
                <w:lang w:eastAsia="ar-SA"/>
              </w:rPr>
            </w:pPr>
            <w:r w:rsidRPr="00B970E4">
              <w:rPr>
                <w:i/>
                <w:iCs/>
                <w:sz w:val="20"/>
                <w:szCs w:val="20"/>
                <w:lang w:eastAsia="ar-SA"/>
              </w:rPr>
              <w:t xml:space="preserve">Pretendenta piedāvātais </w:t>
            </w:r>
          </w:p>
          <w:p w:rsidR="00AA3CF9" w:rsidRPr="00B970E4" w:rsidRDefault="00AA3CF9" w:rsidP="004D7693">
            <w:pPr>
              <w:suppressAutoHyphens/>
              <w:snapToGrid w:val="0"/>
              <w:ind w:left="127"/>
              <w:jc w:val="center"/>
              <w:rPr>
                <w:i/>
                <w:iCs/>
                <w:sz w:val="20"/>
                <w:szCs w:val="20"/>
                <w:lang w:eastAsia="ar-SA"/>
              </w:rPr>
            </w:pPr>
            <w:r w:rsidRPr="00B970E4">
              <w:rPr>
                <w:i/>
                <w:iCs/>
                <w:sz w:val="20"/>
                <w:szCs w:val="20"/>
                <w:lang w:eastAsia="ar-SA"/>
              </w:rPr>
              <w:t xml:space="preserve">piegādes laiks </w:t>
            </w: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AA3CF9" w:rsidRPr="00170D28" w:rsidRDefault="00AA3CF9" w:rsidP="00170D28">
            <w:pPr>
              <w:rPr>
                <w:sz w:val="22"/>
                <w:szCs w:val="22"/>
              </w:rPr>
            </w:pPr>
            <w:r>
              <w:rPr>
                <w:sz w:val="22"/>
                <w:szCs w:val="22"/>
              </w:rPr>
              <w:t>4.4.</w:t>
            </w:r>
          </w:p>
        </w:tc>
        <w:tc>
          <w:tcPr>
            <w:tcW w:w="2494" w:type="pct"/>
            <w:tcBorders>
              <w:top w:val="single" w:sz="4" w:space="0" w:color="auto"/>
              <w:left w:val="single" w:sz="4" w:space="0" w:color="auto"/>
              <w:bottom w:val="single" w:sz="4" w:space="0" w:color="auto"/>
              <w:right w:val="single" w:sz="4" w:space="0" w:color="auto"/>
            </w:tcBorders>
            <w:vAlign w:val="center"/>
          </w:tcPr>
          <w:p w:rsidR="00AA3CF9" w:rsidRPr="0073187A" w:rsidRDefault="00AA3CF9" w:rsidP="00964335">
            <w:pPr>
              <w:ind w:right="142"/>
              <w:jc w:val="both"/>
              <w:rPr>
                <w:sz w:val="22"/>
                <w:szCs w:val="22"/>
              </w:rPr>
            </w:pPr>
            <w:r w:rsidRPr="0073187A">
              <w:rPr>
                <w:sz w:val="22"/>
                <w:szCs w:val="22"/>
              </w:rPr>
              <w:t>Pretendentam jānodrošina preces piegāde</w:t>
            </w:r>
            <w:r w:rsidR="00964335" w:rsidRPr="0073187A">
              <w:rPr>
                <w:sz w:val="22"/>
                <w:szCs w:val="22"/>
              </w:rPr>
              <w:t>,</w:t>
            </w:r>
            <w:r w:rsidRPr="0073187A">
              <w:rPr>
                <w:sz w:val="22"/>
                <w:szCs w:val="22"/>
              </w:rPr>
              <w:t xml:space="preserve"> uzstādīšana </w:t>
            </w:r>
            <w:r w:rsidR="00964335" w:rsidRPr="0073187A">
              <w:rPr>
                <w:sz w:val="22"/>
                <w:szCs w:val="22"/>
              </w:rPr>
              <w:t xml:space="preserve">un saslēgšana darba kārtībā </w:t>
            </w:r>
            <w:r w:rsidRPr="0073187A">
              <w:rPr>
                <w:sz w:val="22"/>
                <w:szCs w:val="22"/>
              </w:rPr>
              <w:t xml:space="preserve">pasūtītāja norādītajā adresē: </w:t>
            </w:r>
            <w:r w:rsidR="00964335" w:rsidRPr="0073187A">
              <w:rPr>
                <w:sz w:val="22"/>
                <w:szCs w:val="22"/>
              </w:rPr>
              <w:t>LLU Augsnes un augu zinātņu institūts, Strazdu iela 1, Jelgava, LV-3001</w:t>
            </w:r>
            <w:r w:rsidRPr="0073187A">
              <w:rPr>
                <w:sz w:val="22"/>
                <w:szCs w:val="22"/>
              </w:rPr>
              <w:t>.</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suppressAutoHyphens/>
              <w:snapToGrid w:val="0"/>
              <w:ind w:left="127"/>
              <w:jc w:val="center"/>
              <w:rPr>
                <w:i/>
                <w:iCs/>
                <w:sz w:val="20"/>
                <w:szCs w:val="20"/>
                <w:lang w:eastAsia="ar-SA"/>
              </w:rPr>
            </w:pPr>
            <w:r w:rsidRPr="00B970E4">
              <w:rPr>
                <w:i/>
                <w:iCs/>
                <w:sz w:val="20"/>
                <w:szCs w:val="20"/>
                <w:lang w:eastAsia="ar-SA"/>
              </w:rPr>
              <w:t xml:space="preserve">Pretendenta apliecinājums </w:t>
            </w:r>
          </w:p>
          <w:p w:rsidR="00AA3CF9" w:rsidRPr="00B970E4" w:rsidRDefault="00AA3CF9" w:rsidP="004D7693">
            <w:pPr>
              <w:suppressAutoHyphens/>
              <w:snapToGrid w:val="0"/>
              <w:ind w:left="127" w:right="118"/>
              <w:jc w:val="center"/>
              <w:rPr>
                <w:i/>
                <w:sz w:val="20"/>
                <w:szCs w:val="20"/>
              </w:rPr>
            </w:pPr>
            <w:r w:rsidRPr="00B970E4">
              <w:rPr>
                <w:i/>
                <w:iCs/>
                <w:sz w:val="20"/>
                <w:szCs w:val="20"/>
                <w:lang w:eastAsia="ar-SA"/>
              </w:rPr>
              <w:t>par prasības izpildi</w:t>
            </w: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AA3CF9" w:rsidRPr="00170D28" w:rsidRDefault="00AA3CF9" w:rsidP="00170D28">
            <w:pPr>
              <w:rPr>
                <w:sz w:val="22"/>
                <w:szCs w:val="22"/>
              </w:rPr>
            </w:pPr>
            <w:r>
              <w:rPr>
                <w:sz w:val="22"/>
                <w:szCs w:val="22"/>
              </w:rPr>
              <w:t>4.5.</w:t>
            </w:r>
          </w:p>
        </w:tc>
        <w:tc>
          <w:tcPr>
            <w:tcW w:w="2494" w:type="pct"/>
            <w:tcBorders>
              <w:top w:val="single" w:sz="4" w:space="0" w:color="auto"/>
              <w:left w:val="single" w:sz="4" w:space="0" w:color="auto"/>
              <w:bottom w:val="single" w:sz="4" w:space="0" w:color="auto"/>
              <w:right w:val="single" w:sz="4" w:space="0" w:color="auto"/>
            </w:tcBorders>
          </w:tcPr>
          <w:p w:rsidR="00AA3CF9" w:rsidRPr="0073187A" w:rsidRDefault="00AA3CF9" w:rsidP="00B970E4">
            <w:pPr>
              <w:jc w:val="both"/>
              <w:rPr>
                <w:rFonts w:eastAsia="Arial Unicode MS"/>
                <w:sz w:val="22"/>
                <w:szCs w:val="22"/>
              </w:rPr>
            </w:pPr>
            <w:r w:rsidRPr="0073187A">
              <w:rPr>
                <w:sz w:val="22"/>
                <w:szCs w:val="22"/>
                <w:lang w:eastAsia="ar-SA"/>
              </w:rPr>
              <w:t>Pretendentam jānodrošina vismaz 2 (divu) pasūtītāja darbinieku apmācība darbam ar preci (kopā vismaz 16 h) latviešu valodā Pasūtītāja norādītajā adresē Jelgavā.</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suppressAutoHyphens/>
              <w:snapToGrid w:val="0"/>
              <w:ind w:left="127" w:right="118"/>
              <w:jc w:val="center"/>
              <w:rPr>
                <w:i/>
                <w:iCs/>
                <w:sz w:val="20"/>
                <w:szCs w:val="20"/>
                <w:lang w:eastAsia="ar-SA"/>
              </w:rPr>
            </w:pPr>
            <w:r w:rsidRPr="00B970E4">
              <w:rPr>
                <w:i/>
                <w:iCs/>
                <w:sz w:val="20"/>
                <w:szCs w:val="20"/>
              </w:rPr>
              <w:t>Pretendenta apliecinājums par prasības izpildi</w:t>
            </w: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c>
          <w:tcPr>
            <w:tcW w:w="339" w:type="pct"/>
            <w:tcBorders>
              <w:top w:val="single" w:sz="4" w:space="0" w:color="auto"/>
              <w:left w:val="single" w:sz="4" w:space="0" w:color="auto"/>
              <w:bottom w:val="single" w:sz="4" w:space="0" w:color="auto"/>
              <w:right w:val="single" w:sz="4" w:space="0" w:color="auto"/>
            </w:tcBorders>
            <w:vAlign w:val="center"/>
          </w:tcPr>
          <w:p w:rsidR="00AA3CF9" w:rsidRPr="00170D28" w:rsidRDefault="00AA3CF9" w:rsidP="00170D28">
            <w:pPr>
              <w:rPr>
                <w:sz w:val="22"/>
                <w:szCs w:val="22"/>
              </w:rPr>
            </w:pPr>
            <w:r>
              <w:rPr>
                <w:sz w:val="22"/>
                <w:szCs w:val="22"/>
              </w:rPr>
              <w:t>4.6.</w:t>
            </w:r>
          </w:p>
        </w:tc>
        <w:tc>
          <w:tcPr>
            <w:tcW w:w="2494" w:type="pct"/>
            <w:tcBorders>
              <w:top w:val="single" w:sz="4" w:space="0" w:color="auto"/>
              <w:left w:val="single" w:sz="4" w:space="0" w:color="auto"/>
              <w:bottom w:val="single" w:sz="4" w:space="0" w:color="auto"/>
              <w:right w:val="single" w:sz="4" w:space="0" w:color="auto"/>
            </w:tcBorders>
            <w:vAlign w:val="center"/>
          </w:tcPr>
          <w:p w:rsidR="00AA3CF9" w:rsidRPr="0073187A" w:rsidRDefault="00AA3CF9" w:rsidP="00964335">
            <w:pPr>
              <w:ind w:right="142"/>
              <w:jc w:val="both"/>
              <w:rPr>
                <w:i/>
                <w:snapToGrid w:val="0"/>
                <w:sz w:val="22"/>
                <w:szCs w:val="22"/>
              </w:rPr>
            </w:pPr>
            <w:r w:rsidRPr="0073187A">
              <w:rPr>
                <w:sz w:val="22"/>
                <w:szCs w:val="22"/>
              </w:rPr>
              <w:t>Piedāvājuma cenā jāiekļauj visas izmaksas, kas saistītas ar tehniskajam piedāvājumam atbilstošas preces piegādi, uzstādīšanu</w:t>
            </w:r>
            <w:r w:rsidR="00964335" w:rsidRPr="0073187A">
              <w:rPr>
                <w:sz w:val="22"/>
                <w:szCs w:val="22"/>
              </w:rPr>
              <w:t xml:space="preserve">, saslēgšanu darba kārtībā </w:t>
            </w:r>
            <w:r w:rsidRPr="0073187A">
              <w:rPr>
                <w:sz w:val="22"/>
                <w:szCs w:val="22"/>
              </w:rPr>
              <w:t>un pasūtītāja darbinieku apmācību Pasūtītāja norādītajā adresē Jelgavā.</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B970E4" w:rsidRDefault="00AA3CF9" w:rsidP="004D7693">
            <w:pPr>
              <w:suppressAutoHyphens/>
              <w:snapToGrid w:val="0"/>
              <w:ind w:left="127"/>
              <w:jc w:val="center"/>
              <w:rPr>
                <w:i/>
                <w:iCs/>
                <w:sz w:val="20"/>
                <w:szCs w:val="20"/>
              </w:rPr>
            </w:pPr>
            <w:r w:rsidRPr="00B970E4">
              <w:rPr>
                <w:i/>
                <w:iCs/>
                <w:sz w:val="20"/>
                <w:szCs w:val="20"/>
              </w:rPr>
              <w:t xml:space="preserve">Pretendenta apliecinājums </w:t>
            </w:r>
          </w:p>
          <w:p w:rsidR="00AA3CF9" w:rsidRPr="00B970E4" w:rsidRDefault="00AA3CF9" w:rsidP="004D7693">
            <w:pPr>
              <w:suppressAutoHyphens/>
              <w:snapToGrid w:val="0"/>
              <w:ind w:left="127"/>
              <w:jc w:val="center"/>
              <w:rPr>
                <w:i/>
                <w:iCs/>
                <w:sz w:val="20"/>
                <w:szCs w:val="20"/>
              </w:rPr>
            </w:pPr>
            <w:r w:rsidRPr="00B970E4">
              <w:rPr>
                <w:i/>
                <w:iCs/>
                <w:sz w:val="20"/>
                <w:szCs w:val="20"/>
              </w:rPr>
              <w:t>par prasības izpildi</w:t>
            </w: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rPr>
          <w:trHeight w:val="479"/>
        </w:trPr>
        <w:tc>
          <w:tcPr>
            <w:tcW w:w="283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A3CF9" w:rsidRPr="00B970E4" w:rsidRDefault="00AA3CF9" w:rsidP="00DF0F62">
            <w:pPr>
              <w:ind w:right="142"/>
              <w:jc w:val="right"/>
              <w:rPr>
                <w:b/>
                <w:sz w:val="24"/>
                <w:szCs w:val="24"/>
              </w:rPr>
            </w:pPr>
            <w:r w:rsidRPr="00B970E4">
              <w:rPr>
                <w:b/>
                <w:sz w:val="24"/>
                <w:szCs w:val="24"/>
              </w:rPr>
              <w:t>Piedāvātā cena par 1 komplektu EUR bez PVN:</w:t>
            </w:r>
          </w:p>
        </w:tc>
        <w:tc>
          <w:tcPr>
            <w:tcW w:w="134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A3CF9" w:rsidRPr="00681749" w:rsidRDefault="00AA3CF9" w:rsidP="004D7693">
            <w:pPr>
              <w:suppressAutoHyphens/>
              <w:snapToGrid w:val="0"/>
              <w:ind w:left="127"/>
              <w:jc w:val="center"/>
              <w:rPr>
                <w:i/>
                <w:iCs/>
                <w:sz w:val="20"/>
                <w:szCs w:val="20"/>
              </w:rPr>
            </w:pPr>
          </w:p>
        </w:tc>
        <w:tc>
          <w:tcPr>
            <w:tcW w:w="821" w:type="pct"/>
            <w:tcBorders>
              <w:top w:val="nil"/>
              <w:left w:val="single" w:sz="4" w:space="0" w:color="auto"/>
              <w:bottom w:val="nil"/>
              <w:right w:val="nil"/>
            </w:tcBorders>
            <w:shd w:val="clear" w:color="auto" w:fill="auto"/>
          </w:tcPr>
          <w:p w:rsidR="00AA3CF9" w:rsidRPr="00595842" w:rsidRDefault="00AA3CF9" w:rsidP="004D7693">
            <w:pPr>
              <w:jc w:val="center"/>
              <w:rPr>
                <w:i/>
                <w:snapToGrid w:val="0"/>
                <w:color w:val="000000"/>
                <w:sz w:val="22"/>
                <w:szCs w:val="22"/>
              </w:rPr>
            </w:pPr>
          </w:p>
        </w:tc>
      </w:tr>
      <w:tr w:rsidR="00AA3CF9" w:rsidRPr="002F2FC3" w:rsidTr="00494DAB">
        <w:trPr>
          <w:trHeight w:val="416"/>
        </w:trPr>
        <w:tc>
          <w:tcPr>
            <w:tcW w:w="2833" w:type="pct"/>
            <w:gridSpan w:val="2"/>
            <w:tcBorders>
              <w:top w:val="single" w:sz="4" w:space="0" w:color="auto"/>
              <w:left w:val="single" w:sz="4" w:space="0" w:color="auto"/>
              <w:bottom w:val="single" w:sz="4" w:space="0" w:color="auto"/>
              <w:right w:val="single" w:sz="4" w:space="0" w:color="auto"/>
            </w:tcBorders>
            <w:vAlign w:val="center"/>
          </w:tcPr>
          <w:p w:rsidR="00AA3CF9" w:rsidRPr="00B970E4" w:rsidRDefault="00AA3CF9" w:rsidP="00DF0F62">
            <w:pPr>
              <w:ind w:right="142"/>
              <w:jc w:val="right"/>
              <w:rPr>
                <w:b/>
                <w:sz w:val="24"/>
                <w:szCs w:val="24"/>
              </w:rPr>
            </w:pPr>
            <w:r w:rsidRPr="00B970E4">
              <w:rPr>
                <w:b/>
                <w:sz w:val="24"/>
                <w:szCs w:val="24"/>
              </w:rPr>
              <w:t>PVN __%:</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681749" w:rsidRDefault="00AA3CF9" w:rsidP="004D7693">
            <w:pPr>
              <w:suppressAutoHyphens/>
              <w:snapToGrid w:val="0"/>
              <w:ind w:left="127"/>
              <w:jc w:val="center"/>
              <w:rPr>
                <w:i/>
                <w:iCs/>
                <w:sz w:val="20"/>
                <w:szCs w:val="20"/>
              </w:rPr>
            </w:pP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r w:rsidR="00AA3CF9" w:rsidRPr="002F2FC3" w:rsidTr="00494DAB">
        <w:trPr>
          <w:trHeight w:val="408"/>
        </w:trPr>
        <w:tc>
          <w:tcPr>
            <w:tcW w:w="2833" w:type="pct"/>
            <w:gridSpan w:val="2"/>
            <w:tcBorders>
              <w:top w:val="single" w:sz="4" w:space="0" w:color="auto"/>
              <w:left w:val="single" w:sz="4" w:space="0" w:color="auto"/>
              <w:bottom w:val="single" w:sz="4" w:space="0" w:color="auto"/>
              <w:right w:val="single" w:sz="4" w:space="0" w:color="auto"/>
            </w:tcBorders>
            <w:vAlign w:val="center"/>
          </w:tcPr>
          <w:p w:rsidR="00AA3CF9" w:rsidRPr="00B970E4" w:rsidRDefault="00AA3CF9" w:rsidP="00DF0F62">
            <w:pPr>
              <w:ind w:right="142"/>
              <w:jc w:val="right"/>
              <w:rPr>
                <w:b/>
                <w:sz w:val="24"/>
                <w:szCs w:val="24"/>
              </w:rPr>
            </w:pPr>
            <w:r w:rsidRPr="00B970E4">
              <w:rPr>
                <w:b/>
                <w:sz w:val="24"/>
                <w:szCs w:val="24"/>
              </w:rPr>
              <w:t>Piedāvātā cena par 1 komplektu EUR ar PVN:</w:t>
            </w:r>
          </w:p>
        </w:tc>
        <w:tc>
          <w:tcPr>
            <w:tcW w:w="1346" w:type="pct"/>
            <w:tcBorders>
              <w:top w:val="single" w:sz="4" w:space="0" w:color="auto"/>
              <w:left w:val="single" w:sz="4" w:space="0" w:color="auto"/>
              <w:bottom w:val="single" w:sz="4" w:space="0" w:color="auto"/>
              <w:right w:val="single" w:sz="4" w:space="0" w:color="auto"/>
            </w:tcBorders>
            <w:vAlign w:val="center"/>
          </w:tcPr>
          <w:p w:rsidR="00AA3CF9" w:rsidRPr="00681749" w:rsidRDefault="00AA3CF9" w:rsidP="004D7693">
            <w:pPr>
              <w:suppressAutoHyphens/>
              <w:snapToGrid w:val="0"/>
              <w:ind w:left="127"/>
              <w:jc w:val="center"/>
              <w:rPr>
                <w:i/>
                <w:iCs/>
                <w:sz w:val="20"/>
                <w:szCs w:val="20"/>
              </w:rPr>
            </w:pPr>
          </w:p>
        </w:tc>
        <w:tc>
          <w:tcPr>
            <w:tcW w:w="821" w:type="pct"/>
            <w:tcBorders>
              <w:top w:val="nil"/>
              <w:left w:val="single" w:sz="4" w:space="0" w:color="auto"/>
              <w:bottom w:val="nil"/>
              <w:right w:val="nil"/>
            </w:tcBorders>
          </w:tcPr>
          <w:p w:rsidR="00AA3CF9" w:rsidRPr="00595842" w:rsidRDefault="00AA3CF9" w:rsidP="004D7693">
            <w:pPr>
              <w:jc w:val="center"/>
              <w:rPr>
                <w:i/>
                <w:snapToGrid w:val="0"/>
                <w:color w:val="000000"/>
                <w:sz w:val="22"/>
                <w:szCs w:val="22"/>
              </w:rPr>
            </w:pPr>
          </w:p>
        </w:tc>
      </w:tr>
    </w:tbl>
    <w:p w:rsidR="006657C3" w:rsidRDefault="006657C3" w:rsidP="00E8577C">
      <w:pPr>
        <w:jc w:val="both"/>
        <w:rPr>
          <w:sz w:val="20"/>
          <w:szCs w:val="20"/>
        </w:rPr>
      </w:pPr>
    </w:p>
    <w:p w:rsidR="006657C3" w:rsidRDefault="006657C3" w:rsidP="00E8577C">
      <w:pPr>
        <w:jc w:val="both"/>
        <w:rPr>
          <w:sz w:val="20"/>
          <w:szCs w:val="20"/>
        </w:rPr>
      </w:pPr>
    </w:p>
    <w:p w:rsidR="00B970E4" w:rsidRPr="00B970E4" w:rsidRDefault="00B970E4" w:rsidP="00E8577C">
      <w:pPr>
        <w:jc w:val="both"/>
      </w:pPr>
    </w:p>
    <w:p w:rsidR="00F536A3" w:rsidRDefault="00F536A3" w:rsidP="00E8577C">
      <w:pPr>
        <w:rPr>
          <w:sz w:val="24"/>
          <w:szCs w:val="24"/>
        </w:rPr>
      </w:pPr>
    </w:p>
    <w:p w:rsidR="00E8577C" w:rsidRPr="001E6A2B" w:rsidRDefault="00E8577C" w:rsidP="00E8577C">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8577C" w:rsidRDefault="00E8577C" w:rsidP="00E8577C">
      <w:pPr>
        <w:jc w:val="center"/>
        <w:rPr>
          <w:b/>
          <w:sz w:val="16"/>
          <w:szCs w:val="16"/>
        </w:rPr>
        <w:sectPr w:rsidR="00E8577C" w:rsidSect="00494DAB">
          <w:pgSz w:w="11906" w:h="16838"/>
          <w:pgMar w:top="567" w:right="849" w:bottom="709" w:left="1560" w:header="709" w:footer="0" w:gutter="0"/>
          <w:cols w:space="708"/>
          <w:docGrid w:linePitch="381"/>
        </w:sectPr>
      </w:pPr>
    </w:p>
    <w:p w:rsidR="00E8577C" w:rsidRPr="001E6A2B" w:rsidRDefault="00E8577C" w:rsidP="00E8577C">
      <w:pPr>
        <w:jc w:val="center"/>
        <w:rPr>
          <w:b/>
          <w:sz w:val="16"/>
          <w:szCs w:val="16"/>
        </w:rPr>
      </w:pPr>
    </w:p>
    <w:p w:rsidR="00E8577C" w:rsidRPr="001E6A2B" w:rsidRDefault="00E8577C" w:rsidP="00E8577C">
      <w:pPr>
        <w:jc w:val="right"/>
        <w:rPr>
          <w:b/>
          <w:bCs/>
          <w:sz w:val="22"/>
          <w:szCs w:val="22"/>
        </w:rPr>
      </w:pPr>
      <w:r w:rsidRPr="001E6A2B">
        <w:rPr>
          <w:b/>
          <w:sz w:val="24"/>
          <w:szCs w:val="24"/>
        </w:rPr>
        <w:t>P</w:t>
      </w:r>
      <w:r w:rsidRPr="001E6A2B">
        <w:rPr>
          <w:b/>
          <w:bCs/>
          <w:sz w:val="22"/>
          <w:szCs w:val="22"/>
        </w:rPr>
        <w:t>ielikums Nr.2</w:t>
      </w:r>
    </w:p>
    <w:p w:rsidR="00E8577C" w:rsidRPr="001E6A2B" w:rsidRDefault="00E8577C" w:rsidP="00E8577C">
      <w:pPr>
        <w:jc w:val="right"/>
        <w:rPr>
          <w:sz w:val="18"/>
          <w:szCs w:val="18"/>
        </w:rPr>
      </w:pPr>
      <w:r w:rsidRPr="001E6A2B">
        <w:rPr>
          <w:sz w:val="18"/>
          <w:szCs w:val="18"/>
        </w:rPr>
        <w:t>Iepirkumam</w:t>
      </w:r>
    </w:p>
    <w:p w:rsidR="00E8577C" w:rsidRPr="001E6A2B" w:rsidRDefault="00E8577C" w:rsidP="00E8577C">
      <w:pPr>
        <w:jc w:val="right"/>
        <w:rPr>
          <w:sz w:val="18"/>
          <w:szCs w:val="18"/>
        </w:rPr>
      </w:pPr>
      <w:r w:rsidRPr="001E6A2B">
        <w:rPr>
          <w:sz w:val="18"/>
          <w:szCs w:val="18"/>
        </w:rPr>
        <w:t xml:space="preserve">Nr. </w:t>
      </w:r>
      <w:r w:rsidRPr="0073187A">
        <w:rPr>
          <w:sz w:val="18"/>
          <w:szCs w:val="18"/>
        </w:rPr>
        <w:t>LLU/2016/</w:t>
      </w:r>
      <w:r w:rsidR="0073187A" w:rsidRPr="0073187A">
        <w:rPr>
          <w:sz w:val="18"/>
          <w:szCs w:val="18"/>
        </w:rPr>
        <w:t>52</w:t>
      </w:r>
      <w:r w:rsidRPr="0073187A">
        <w:rPr>
          <w:sz w:val="18"/>
          <w:szCs w:val="18"/>
        </w:rPr>
        <w:t>/mi</w:t>
      </w:r>
    </w:p>
    <w:p w:rsidR="00E8577C" w:rsidRPr="001E6A2B" w:rsidRDefault="00E8577C" w:rsidP="00E8577C">
      <w:pPr>
        <w:jc w:val="right"/>
      </w:pPr>
      <w:r w:rsidRPr="001E6A2B">
        <w:rPr>
          <w:sz w:val="18"/>
          <w:szCs w:val="18"/>
        </w:rPr>
        <w:t>Nolikumam</w:t>
      </w:r>
    </w:p>
    <w:p w:rsidR="00E8577C" w:rsidRPr="00F364F1" w:rsidRDefault="00E8577C" w:rsidP="00E8577C">
      <w:pPr>
        <w:jc w:val="right"/>
        <w:rPr>
          <w:i/>
          <w:color w:val="FF0000"/>
          <w:sz w:val="18"/>
          <w:szCs w:val="18"/>
        </w:rPr>
      </w:pPr>
    </w:p>
    <w:p w:rsidR="00E8577C" w:rsidRPr="001E6A2B" w:rsidRDefault="00E8577C" w:rsidP="00E8577C">
      <w:pPr>
        <w:jc w:val="right"/>
        <w:rPr>
          <w:i/>
          <w:color w:val="FF0000"/>
          <w:sz w:val="24"/>
          <w:szCs w:val="24"/>
        </w:rPr>
      </w:pPr>
      <w:r w:rsidRPr="001E6A2B">
        <w:rPr>
          <w:i/>
          <w:color w:val="FF0000"/>
          <w:sz w:val="24"/>
          <w:szCs w:val="24"/>
        </w:rPr>
        <w:t>Pieteikuma paraugs</w:t>
      </w:r>
    </w:p>
    <w:p w:rsidR="00E8577C" w:rsidRPr="001E6A2B" w:rsidRDefault="00E8577C" w:rsidP="00E8577C">
      <w:pPr>
        <w:spacing w:line="276" w:lineRule="auto"/>
        <w:jc w:val="both"/>
        <w:rPr>
          <w:color w:val="FF0000"/>
          <w:sz w:val="24"/>
          <w:szCs w:val="24"/>
        </w:rPr>
      </w:pPr>
    </w:p>
    <w:p w:rsidR="00E8577C" w:rsidRPr="001E6A2B" w:rsidRDefault="00E8577C" w:rsidP="00E8577C">
      <w:pPr>
        <w:jc w:val="right"/>
        <w:rPr>
          <w:color w:val="FF0000"/>
          <w:sz w:val="24"/>
          <w:szCs w:val="24"/>
        </w:rPr>
      </w:pPr>
    </w:p>
    <w:p w:rsidR="00E8577C" w:rsidRPr="001E6A2B" w:rsidRDefault="00E8577C" w:rsidP="00E8577C">
      <w:pPr>
        <w:spacing w:line="276" w:lineRule="auto"/>
        <w:jc w:val="center"/>
        <w:rPr>
          <w:b/>
          <w:snapToGrid w:val="0"/>
          <w:lang w:eastAsia="ru-RU"/>
        </w:rPr>
      </w:pPr>
      <w:r w:rsidRPr="001E6A2B">
        <w:rPr>
          <w:b/>
          <w:snapToGrid w:val="0"/>
          <w:lang w:eastAsia="ru-RU"/>
        </w:rPr>
        <w:t>____________________PIETEIKUMS DALĪBAI IEPIRKUMĀ</w:t>
      </w:r>
    </w:p>
    <w:p w:rsidR="00E8577C" w:rsidRPr="001E6A2B" w:rsidRDefault="00E8577C" w:rsidP="00E8577C">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E8577C" w:rsidRPr="001E6A2B" w:rsidRDefault="00E8577C" w:rsidP="00E8577C">
      <w:pPr>
        <w:spacing w:line="276" w:lineRule="auto"/>
        <w:jc w:val="both"/>
        <w:rPr>
          <w:sz w:val="24"/>
          <w:szCs w:val="24"/>
        </w:rPr>
      </w:pPr>
    </w:p>
    <w:p w:rsidR="00E8577C" w:rsidRPr="001E6A2B" w:rsidRDefault="00E8577C" w:rsidP="00E8577C">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E8577C" w:rsidRPr="001E6A2B" w:rsidTr="004D7693">
        <w:trPr>
          <w:trHeight w:val="911"/>
        </w:trPr>
        <w:tc>
          <w:tcPr>
            <w:tcW w:w="4428" w:type="dxa"/>
            <w:tcBorders>
              <w:top w:val="nil"/>
              <w:left w:val="nil"/>
              <w:bottom w:val="nil"/>
              <w:right w:val="nil"/>
            </w:tcBorders>
          </w:tcPr>
          <w:p w:rsidR="00E8577C" w:rsidRPr="001E6A2B" w:rsidRDefault="00E8577C" w:rsidP="004D7693">
            <w:pPr>
              <w:rPr>
                <w:snapToGrid w:val="0"/>
                <w:sz w:val="24"/>
                <w:szCs w:val="24"/>
                <w:lang w:eastAsia="ru-RU"/>
              </w:rPr>
            </w:pPr>
            <w:r w:rsidRPr="001E6A2B">
              <w:rPr>
                <w:snapToGrid w:val="0"/>
                <w:sz w:val="24"/>
                <w:szCs w:val="24"/>
                <w:lang w:eastAsia="ru-RU"/>
              </w:rPr>
              <w:t>Pretendenta nosaukums</w:t>
            </w:r>
          </w:p>
          <w:p w:rsidR="00E8577C" w:rsidRPr="001E6A2B" w:rsidRDefault="00E8577C" w:rsidP="004D7693">
            <w:pPr>
              <w:rPr>
                <w:snapToGrid w:val="0"/>
                <w:sz w:val="24"/>
                <w:szCs w:val="24"/>
                <w:lang w:eastAsia="ru-RU"/>
              </w:rPr>
            </w:pPr>
            <w:r w:rsidRPr="001E6A2B">
              <w:rPr>
                <w:snapToGrid w:val="0"/>
                <w:sz w:val="24"/>
                <w:szCs w:val="24"/>
                <w:lang w:eastAsia="ru-RU"/>
              </w:rPr>
              <w:t>Reģ. numurs</w:t>
            </w:r>
          </w:p>
          <w:p w:rsidR="00E8577C" w:rsidRPr="001E6A2B" w:rsidRDefault="00E8577C" w:rsidP="004D7693">
            <w:pPr>
              <w:rPr>
                <w:snapToGrid w:val="0"/>
                <w:sz w:val="24"/>
                <w:szCs w:val="24"/>
                <w:lang w:eastAsia="ru-RU"/>
              </w:rPr>
            </w:pPr>
            <w:r w:rsidRPr="001E6A2B">
              <w:rPr>
                <w:snapToGrid w:val="0"/>
                <w:sz w:val="24"/>
                <w:szCs w:val="24"/>
                <w:lang w:eastAsia="ru-RU"/>
              </w:rPr>
              <w:t>Adrese</w:t>
            </w:r>
          </w:p>
          <w:p w:rsidR="00E8577C" w:rsidRPr="001E6A2B" w:rsidRDefault="00E8577C" w:rsidP="004D7693">
            <w:pPr>
              <w:rPr>
                <w:snapToGrid w:val="0"/>
                <w:sz w:val="24"/>
                <w:szCs w:val="24"/>
                <w:lang w:eastAsia="ru-RU"/>
              </w:rPr>
            </w:pPr>
          </w:p>
          <w:p w:rsidR="00E8577C" w:rsidRPr="001E6A2B" w:rsidRDefault="00E8577C" w:rsidP="004D7693">
            <w:pPr>
              <w:rPr>
                <w:snapToGrid w:val="0"/>
                <w:sz w:val="24"/>
                <w:szCs w:val="24"/>
                <w:lang w:eastAsia="ru-RU"/>
              </w:rPr>
            </w:pPr>
            <w:r w:rsidRPr="001E6A2B">
              <w:rPr>
                <w:snapToGrid w:val="0"/>
                <w:sz w:val="24"/>
                <w:szCs w:val="24"/>
                <w:lang w:eastAsia="ru-RU"/>
              </w:rPr>
              <w:t>Kontaktpersona</w:t>
            </w:r>
          </w:p>
          <w:p w:rsidR="00E8577C" w:rsidRPr="001E6A2B" w:rsidRDefault="00E8577C" w:rsidP="004D7693">
            <w:pPr>
              <w:rPr>
                <w:snapToGrid w:val="0"/>
                <w:sz w:val="24"/>
                <w:szCs w:val="24"/>
                <w:lang w:eastAsia="ru-RU"/>
              </w:rPr>
            </w:pPr>
            <w:r w:rsidRPr="001E6A2B">
              <w:rPr>
                <w:snapToGrid w:val="0"/>
                <w:sz w:val="24"/>
                <w:szCs w:val="24"/>
                <w:lang w:eastAsia="ru-RU"/>
              </w:rPr>
              <w:t>Tālrunis</w:t>
            </w:r>
          </w:p>
          <w:p w:rsidR="00E8577C" w:rsidRPr="001E6A2B" w:rsidRDefault="00E8577C" w:rsidP="004D7693">
            <w:pPr>
              <w:rPr>
                <w:snapToGrid w:val="0"/>
                <w:sz w:val="24"/>
                <w:szCs w:val="24"/>
                <w:lang w:eastAsia="ru-RU"/>
              </w:rPr>
            </w:pPr>
            <w:r w:rsidRPr="001E6A2B">
              <w:rPr>
                <w:snapToGrid w:val="0"/>
                <w:sz w:val="24"/>
                <w:szCs w:val="24"/>
                <w:lang w:eastAsia="ru-RU"/>
              </w:rPr>
              <w:t>Fakss</w:t>
            </w:r>
          </w:p>
          <w:p w:rsidR="00E8577C" w:rsidRPr="001E6A2B" w:rsidRDefault="00E8577C" w:rsidP="004D7693">
            <w:pPr>
              <w:rPr>
                <w:snapToGrid w:val="0"/>
                <w:sz w:val="24"/>
                <w:szCs w:val="24"/>
                <w:lang w:eastAsia="ru-RU"/>
              </w:rPr>
            </w:pPr>
            <w:r w:rsidRPr="001E6A2B">
              <w:rPr>
                <w:snapToGrid w:val="0"/>
                <w:sz w:val="24"/>
                <w:szCs w:val="24"/>
                <w:lang w:eastAsia="ru-RU"/>
              </w:rPr>
              <w:t>e-pasts</w:t>
            </w:r>
          </w:p>
        </w:tc>
      </w:tr>
    </w:tbl>
    <w:p w:rsidR="00E8577C" w:rsidRPr="001E6A2B" w:rsidRDefault="00E8577C" w:rsidP="00E8577C">
      <w:pPr>
        <w:spacing w:line="276" w:lineRule="auto"/>
        <w:jc w:val="both"/>
        <w:rPr>
          <w:sz w:val="24"/>
          <w:szCs w:val="24"/>
        </w:rPr>
      </w:pPr>
      <w:r w:rsidRPr="001E6A2B">
        <w:rPr>
          <w:sz w:val="24"/>
          <w:szCs w:val="24"/>
        </w:rPr>
        <w:tab/>
      </w:r>
    </w:p>
    <w:p w:rsidR="00E8577C" w:rsidRPr="001E6A2B" w:rsidRDefault="00E8577C" w:rsidP="00E8577C">
      <w:pPr>
        <w:pStyle w:val="Title"/>
        <w:rPr>
          <w:rFonts w:ascii="Times New Roman" w:hAnsi="Times New Roman"/>
          <w:b/>
          <w:sz w:val="24"/>
          <w:szCs w:val="24"/>
        </w:rPr>
      </w:pPr>
    </w:p>
    <w:p w:rsidR="00E8577C" w:rsidRPr="001E6A2B" w:rsidRDefault="00E8577C" w:rsidP="00E8577C">
      <w:pPr>
        <w:pStyle w:val="Title"/>
        <w:rPr>
          <w:rFonts w:ascii="Times New Roman" w:hAnsi="Times New Roman"/>
          <w:b/>
          <w:sz w:val="24"/>
          <w:szCs w:val="24"/>
        </w:rPr>
      </w:pPr>
    </w:p>
    <w:p w:rsidR="00E8577C" w:rsidRPr="001E6A2B" w:rsidRDefault="00E8577C" w:rsidP="00E8577C">
      <w:pPr>
        <w:pStyle w:val="Footer"/>
        <w:tabs>
          <w:tab w:val="clear" w:pos="4153"/>
          <w:tab w:val="clear" w:pos="8306"/>
        </w:tabs>
        <w:jc w:val="both"/>
        <w:rPr>
          <w:sz w:val="24"/>
          <w:szCs w:val="24"/>
        </w:rPr>
      </w:pPr>
    </w:p>
    <w:p w:rsidR="00E8577C" w:rsidRPr="001E6A2B" w:rsidRDefault="00E8577C" w:rsidP="00E8577C">
      <w:pPr>
        <w:pStyle w:val="Footer"/>
        <w:tabs>
          <w:tab w:val="clear" w:pos="4153"/>
          <w:tab w:val="clear" w:pos="8306"/>
        </w:tabs>
        <w:jc w:val="both"/>
        <w:rPr>
          <w:sz w:val="24"/>
          <w:szCs w:val="24"/>
        </w:rPr>
      </w:pPr>
    </w:p>
    <w:p w:rsidR="00E8577C" w:rsidRPr="001E6A2B" w:rsidRDefault="00E8577C" w:rsidP="00E8577C">
      <w:pPr>
        <w:jc w:val="both"/>
        <w:rPr>
          <w:sz w:val="24"/>
          <w:szCs w:val="24"/>
        </w:rPr>
      </w:pPr>
    </w:p>
    <w:p w:rsidR="00E8577C" w:rsidRPr="001E6A2B" w:rsidRDefault="00E8577C" w:rsidP="00E8577C">
      <w:pPr>
        <w:ind w:firstLine="720"/>
        <w:jc w:val="both"/>
        <w:rPr>
          <w:sz w:val="24"/>
          <w:szCs w:val="24"/>
        </w:rPr>
      </w:pPr>
    </w:p>
    <w:p w:rsidR="00E8577C" w:rsidRPr="001E6A2B" w:rsidRDefault="00E8577C" w:rsidP="00E8577C">
      <w:pPr>
        <w:ind w:firstLine="720"/>
        <w:jc w:val="both"/>
        <w:rPr>
          <w:sz w:val="24"/>
          <w:szCs w:val="24"/>
        </w:rPr>
      </w:pPr>
    </w:p>
    <w:p w:rsidR="00E8577C" w:rsidRDefault="00E8577C" w:rsidP="00E8577C">
      <w:pPr>
        <w:ind w:firstLine="720"/>
        <w:jc w:val="both"/>
        <w:rPr>
          <w:sz w:val="24"/>
          <w:szCs w:val="24"/>
        </w:rPr>
      </w:pPr>
    </w:p>
    <w:p w:rsidR="00E8577C" w:rsidRPr="001E6A2B" w:rsidRDefault="00E8577C" w:rsidP="00E8577C">
      <w:pPr>
        <w:ind w:firstLine="720"/>
        <w:jc w:val="both"/>
        <w:rPr>
          <w:sz w:val="24"/>
          <w:szCs w:val="24"/>
        </w:rPr>
      </w:pPr>
    </w:p>
    <w:p w:rsidR="00E8577C" w:rsidRPr="001E6A2B" w:rsidRDefault="00E8577C" w:rsidP="00E8577C">
      <w:pPr>
        <w:pStyle w:val="BodyText2"/>
        <w:spacing w:after="0" w:line="240" w:lineRule="auto"/>
        <w:ind w:firstLine="720"/>
        <w:jc w:val="both"/>
        <w:rPr>
          <w:sz w:val="26"/>
          <w:szCs w:val="26"/>
        </w:rPr>
      </w:pPr>
    </w:p>
    <w:p w:rsidR="00E8577C" w:rsidRPr="001E6A2B" w:rsidRDefault="00E8577C" w:rsidP="00E8577C">
      <w:pPr>
        <w:spacing w:line="360" w:lineRule="auto"/>
        <w:ind w:firstLine="720"/>
        <w:jc w:val="both"/>
        <w:rPr>
          <w:sz w:val="26"/>
          <w:szCs w:val="26"/>
        </w:rPr>
      </w:pPr>
      <w:r w:rsidRPr="00964335">
        <w:rPr>
          <w:sz w:val="26"/>
          <w:szCs w:val="26"/>
        </w:rPr>
        <w:t xml:space="preserve">Savu piedāvājumu iesniedzam iepirkumam </w:t>
      </w:r>
      <w:r w:rsidRPr="00964335">
        <w:rPr>
          <w:b/>
          <w:i/>
          <w:sz w:val="26"/>
          <w:szCs w:val="26"/>
        </w:rPr>
        <w:t>„</w:t>
      </w:r>
      <w:r w:rsidR="00494DAB" w:rsidRPr="00964335">
        <w:rPr>
          <w:b/>
          <w:i/>
          <w:sz w:val="26"/>
          <w:szCs w:val="26"/>
        </w:rPr>
        <w:t xml:space="preserve">Profesionālas </w:t>
      </w:r>
      <w:r w:rsidR="00585E5D" w:rsidRPr="00964335">
        <w:rPr>
          <w:b/>
          <w:i/>
          <w:sz w:val="26"/>
          <w:szCs w:val="26"/>
        </w:rPr>
        <w:t xml:space="preserve">digitālās </w:t>
      </w:r>
      <w:r w:rsidR="00494DAB" w:rsidRPr="00964335">
        <w:rPr>
          <w:b/>
          <w:i/>
          <w:sz w:val="26"/>
          <w:szCs w:val="26"/>
        </w:rPr>
        <w:t>mikroskopijas kameras ar programmatūru piegāde LLU esošā mikroskopa CARL ZEISS „AxioStar</w:t>
      </w:r>
      <w:r w:rsidR="00494DAB" w:rsidRPr="00494DAB">
        <w:rPr>
          <w:b/>
          <w:i/>
          <w:sz w:val="26"/>
          <w:szCs w:val="26"/>
        </w:rPr>
        <w:t xml:space="preserve"> Plus” modernizācijai un saslēgšana ar sienas monitoru</w:t>
      </w:r>
      <w:r w:rsidRPr="006909B3">
        <w:rPr>
          <w:b/>
          <w:i/>
          <w:sz w:val="26"/>
          <w:szCs w:val="26"/>
        </w:rPr>
        <w:t>”</w:t>
      </w:r>
      <w:r w:rsidRPr="006909B3">
        <w:rPr>
          <w:sz w:val="26"/>
          <w:szCs w:val="26"/>
        </w:rPr>
        <w:t xml:space="preserve"> (id.Nr. </w:t>
      </w:r>
      <w:r w:rsidRPr="0073187A">
        <w:rPr>
          <w:sz w:val="26"/>
          <w:szCs w:val="26"/>
        </w:rPr>
        <w:t>LLU/2016/</w:t>
      </w:r>
      <w:r w:rsidR="0073187A" w:rsidRPr="0073187A">
        <w:rPr>
          <w:sz w:val="26"/>
          <w:szCs w:val="26"/>
        </w:rPr>
        <w:t>52</w:t>
      </w:r>
      <w:r w:rsidRPr="0073187A">
        <w:rPr>
          <w:sz w:val="26"/>
          <w:szCs w:val="26"/>
        </w:rPr>
        <w:t>/mi).</w:t>
      </w:r>
      <w:r w:rsidRPr="001E6A2B">
        <w:rPr>
          <w:sz w:val="26"/>
          <w:szCs w:val="26"/>
        </w:rPr>
        <w:t xml:space="preserve"> </w:t>
      </w:r>
    </w:p>
    <w:p w:rsidR="00E8577C" w:rsidRPr="001E6A2B" w:rsidRDefault="00E8577C" w:rsidP="00E8577C">
      <w:pPr>
        <w:pStyle w:val="Footer"/>
        <w:tabs>
          <w:tab w:val="left" w:pos="720"/>
        </w:tabs>
        <w:jc w:val="center"/>
        <w:rPr>
          <w:b/>
          <w:i/>
          <w:sz w:val="24"/>
          <w:szCs w:val="24"/>
        </w:rPr>
      </w:pPr>
    </w:p>
    <w:p w:rsidR="00E8577C" w:rsidRPr="00812907" w:rsidRDefault="00E8577C" w:rsidP="00E8577C">
      <w:pPr>
        <w:ind w:firstLine="720"/>
        <w:jc w:val="both"/>
        <w:rPr>
          <w:sz w:val="20"/>
          <w:szCs w:val="20"/>
          <w:u w:val="single"/>
        </w:rPr>
      </w:pPr>
    </w:p>
    <w:p w:rsidR="00E8577C" w:rsidRPr="001E6A2B" w:rsidRDefault="00E8577C" w:rsidP="00E8577C">
      <w:pPr>
        <w:pStyle w:val="naisf"/>
        <w:spacing w:before="0" w:after="0" w:line="276" w:lineRule="auto"/>
        <w:ind w:right="423" w:firstLine="0"/>
        <w:rPr>
          <w:u w:val="single"/>
          <w:lang w:val="lv-LV"/>
        </w:rPr>
      </w:pPr>
      <w:r w:rsidRPr="001E6A2B">
        <w:rPr>
          <w:u w:val="single"/>
          <w:lang w:val="lv-LV"/>
        </w:rPr>
        <w:t>Ar šo apliecinām, ka:</w:t>
      </w:r>
    </w:p>
    <w:p w:rsidR="00E8577C" w:rsidRPr="001E6A2B" w:rsidRDefault="00E8577C" w:rsidP="00E8577C">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E8577C" w:rsidRPr="001E6A2B" w:rsidRDefault="00E8577C" w:rsidP="00E8577C">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E8577C" w:rsidRPr="001E6A2B" w:rsidRDefault="00E8577C" w:rsidP="00E8577C">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E8577C" w:rsidRPr="001E6A2B" w:rsidRDefault="00E8577C" w:rsidP="00E8577C">
      <w:pPr>
        <w:pStyle w:val="naisf"/>
        <w:spacing w:before="0" w:after="0"/>
        <w:ind w:firstLine="0"/>
        <w:rPr>
          <w:lang w:val="lv-LV"/>
        </w:rPr>
      </w:pPr>
    </w:p>
    <w:p w:rsidR="00E8577C" w:rsidRDefault="00E8577C" w:rsidP="00E8577C">
      <w:pPr>
        <w:pStyle w:val="naisf"/>
        <w:spacing w:before="0" w:after="0"/>
        <w:ind w:firstLine="0"/>
        <w:rPr>
          <w:lang w:val="lv-LV"/>
        </w:rPr>
      </w:pPr>
    </w:p>
    <w:p w:rsidR="00E8577C" w:rsidRPr="001E6A2B" w:rsidRDefault="00E8577C" w:rsidP="00E8577C">
      <w:pPr>
        <w:pStyle w:val="naisf"/>
        <w:spacing w:before="0" w:after="0"/>
        <w:ind w:firstLine="0"/>
        <w:rPr>
          <w:lang w:val="lv-LV"/>
        </w:rPr>
      </w:pPr>
    </w:p>
    <w:p w:rsidR="00E8577C" w:rsidRPr="001E6A2B" w:rsidRDefault="00E8577C" w:rsidP="00E8577C">
      <w:pPr>
        <w:pStyle w:val="naisf"/>
        <w:spacing w:before="0" w:after="0"/>
        <w:rPr>
          <w:sz w:val="10"/>
          <w:szCs w:val="10"/>
          <w:lang w:val="lv-LV"/>
        </w:rPr>
      </w:pPr>
      <w:r w:rsidRPr="001E6A2B">
        <w:rPr>
          <w:lang w:val="lv-LV"/>
        </w:rPr>
        <w:tab/>
      </w:r>
      <w:r w:rsidRPr="001E6A2B">
        <w:rPr>
          <w:lang w:val="lv-LV"/>
        </w:rPr>
        <w:tab/>
      </w:r>
    </w:p>
    <w:p w:rsidR="00E8577C" w:rsidRPr="001E6A2B" w:rsidRDefault="00E8577C" w:rsidP="00E8577C">
      <w:pPr>
        <w:rPr>
          <w:sz w:val="24"/>
          <w:szCs w:val="24"/>
        </w:rPr>
      </w:pPr>
      <w:r w:rsidRPr="001E6A2B">
        <w:rPr>
          <w:sz w:val="24"/>
          <w:szCs w:val="24"/>
        </w:rPr>
        <w:t>&lt;Pretendenta nosaukums,</w:t>
      </w:r>
    </w:p>
    <w:p w:rsidR="00E8577C" w:rsidRPr="001E6A2B" w:rsidRDefault="00E8577C" w:rsidP="00E8577C">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8577C" w:rsidRPr="001E6A2B" w:rsidRDefault="00E8577C" w:rsidP="00E8577C">
      <w:pPr>
        <w:rPr>
          <w:snapToGrid w:val="0"/>
          <w:sz w:val="24"/>
          <w:szCs w:val="24"/>
          <w:lang w:eastAsia="ru-RU"/>
        </w:rPr>
      </w:pPr>
    </w:p>
    <w:p w:rsidR="00E8577C" w:rsidRPr="001E6A2B" w:rsidRDefault="00E8577C" w:rsidP="00E8577C">
      <w:pPr>
        <w:rPr>
          <w:snapToGrid w:val="0"/>
          <w:sz w:val="24"/>
          <w:szCs w:val="24"/>
          <w:lang w:eastAsia="ru-RU"/>
        </w:rPr>
      </w:pPr>
    </w:p>
    <w:p w:rsidR="00E8577C" w:rsidRPr="001E6A2B" w:rsidRDefault="00E8577C" w:rsidP="00E8577C">
      <w:pPr>
        <w:rPr>
          <w:snapToGrid w:val="0"/>
          <w:sz w:val="24"/>
          <w:szCs w:val="24"/>
          <w:lang w:eastAsia="ru-RU"/>
        </w:rPr>
      </w:pPr>
    </w:p>
    <w:p w:rsidR="00E8577C" w:rsidRPr="001E6A2B" w:rsidRDefault="00E8577C" w:rsidP="00E8577C">
      <w:pPr>
        <w:rPr>
          <w:snapToGrid w:val="0"/>
          <w:sz w:val="24"/>
          <w:szCs w:val="24"/>
          <w:lang w:eastAsia="ru-RU"/>
        </w:rPr>
      </w:pPr>
      <w:r w:rsidRPr="001E6A2B">
        <w:rPr>
          <w:snapToGrid w:val="0"/>
          <w:sz w:val="24"/>
          <w:szCs w:val="24"/>
          <w:lang w:eastAsia="ru-RU"/>
        </w:rPr>
        <w:t>Datums______________</w:t>
      </w:r>
    </w:p>
    <w:p w:rsidR="00E8577C" w:rsidRPr="001E6A2B" w:rsidRDefault="00E8577C" w:rsidP="00E8577C">
      <w:pPr>
        <w:jc w:val="both"/>
        <w:rPr>
          <w:b/>
          <w:i/>
          <w:sz w:val="20"/>
        </w:rPr>
      </w:pPr>
    </w:p>
    <w:p w:rsidR="00E8577C" w:rsidRDefault="00E8577C" w:rsidP="00E8577C">
      <w:pPr>
        <w:jc w:val="both"/>
        <w:rPr>
          <w:b/>
          <w:i/>
          <w:sz w:val="20"/>
        </w:rPr>
      </w:pPr>
    </w:p>
    <w:p w:rsidR="00E8577C" w:rsidRPr="001E6A2B" w:rsidRDefault="00E8577C" w:rsidP="00E8577C">
      <w:pPr>
        <w:jc w:val="both"/>
        <w:rPr>
          <w:b/>
          <w:i/>
          <w:sz w:val="20"/>
        </w:rPr>
      </w:pPr>
    </w:p>
    <w:p w:rsidR="00E8577C" w:rsidRPr="001E6A2B" w:rsidRDefault="00E8577C" w:rsidP="00E8577C">
      <w:pPr>
        <w:jc w:val="both"/>
        <w:rPr>
          <w:b/>
          <w:i/>
          <w:sz w:val="20"/>
        </w:rPr>
      </w:pPr>
    </w:p>
    <w:p w:rsidR="00E8577C" w:rsidRDefault="00E8577C" w:rsidP="00494DAB">
      <w:pPr>
        <w:jc w:val="both"/>
      </w:pPr>
      <w:r w:rsidRPr="001E6A2B">
        <w:rPr>
          <w:b/>
          <w:i/>
          <w:sz w:val="20"/>
        </w:rPr>
        <w:t>(Piezīme: pretendentam jāaizpilda tukšās vietas šajā formā vai jāizmanto to kā p</w:t>
      </w:r>
      <w:r>
        <w:rPr>
          <w:b/>
          <w:i/>
          <w:sz w:val="20"/>
        </w:rPr>
        <w:t>ieteikuma paraugu.)</w:t>
      </w:r>
    </w:p>
    <w:p w:rsidR="00215F12" w:rsidRDefault="00215F12"/>
    <w:sectPr w:rsidR="00215F12" w:rsidSect="0013422F">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2B" w:rsidRDefault="00F51F2B">
      <w:r>
        <w:separator/>
      </w:r>
    </w:p>
  </w:endnote>
  <w:endnote w:type="continuationSeparator" w:id="0">
    <w:p w:rsidR="00F51F2B" w:rsidRDefault="00F5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Dutch T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6212D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A86906">
      <w:rPr>
        <w:noProof/>
        <w:sz w:val="20"/>
        <w:szCs w:val="20"/>
      </w:rPr>
      <w:t>3</w:t>
    </w:r>
    <w:r w:rsidRPr="00177705">
      <w:rPr>
        <w:sz w:val="20"/>
        <w:szCs w:val="20"/>
      </w:rPr>
      <w:fldChar w:fldCharType="end"/>
    </w:r>
  </w:p>
  <w:p w:rsidR="002D4D56" w:rsidRDefault="00F51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6212D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4D56" w:rsidRDefault="00F51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2B" w:rsidRDefault="00F51F2B">
      <w:r>
        <w:separator/>
      </w:r>
    </w:p>
  </w:footnote>
  <w:footnote w:type="continuationSeparator" w:id="0">
    <w:p w:rsidR="00F51F2B" w:rsidRDefault="00F51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927"/>
    <w:multiLevelType w:val="hybridMultilevel"/>
    <w:tmpl w:val="0A42DA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25E463A7"/>
    <w:multiLevelType w:val="hybridMultilevel"/>
    <w:tmpl w:val="88DE1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70070D"/>
    <w:multiLevelType w:val="hybridMultilevel"/>
    <w:tmpl w:val="231650E6"/>
    <w:lvl w:ilvl="0" w:tplc="B040F4B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DF5E28"/>
    <w:multiLevelType w:val="hybridMultilevel"/>
    <w:tmpl w:val="F7A410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A30D03"/>
    <w:multiLevelType w:val="hybridMultilevel"/>
    <w:tmpl w:val="9FBC928C"/>
    <w:lvl w:ilvl="0" w:tplc="DD082BC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293DB0"/>
    <w:multiLevelType w:val="hybridMultilevel"/>
    <w:tmpl w:val="765E6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51424A"/>
    <w:multiLevelType w:val="hybridMultilevel"/>
    <w:tmpl w:val="ACE8CD6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441C2B"/>
    <w:multiLevelType w:val="hybridMultilevel"/>
    <w:tmpl w:val="9FDEAF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3"/>
  </w:num>
  <w:num w:numId="10">
    <w:abstractNumId w:val="8"/>
  </w:num>
  <w:num w:numId="11">
    <w:abstractNumId w:val="12"/>
  </w:num>
  <w:num w:numId="12">
    <w:abstractNumId w:val="10"/>
  </w:num>
  <w:num w:numId="13">
    <w:abstractNumId w:val="15"/>
  </w:num>
  <w:num w:numId="14">
    <w:abstractNumId w:val="13"/>
  </w:num>
  <w:num w:numId="15">
    <w:abstractNumId w:val="4"/>
  </w:num>
  <w:num w:numId="16">
    <w:abstractNumId w:val="6"/>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7C"/>
    <w:rsid w:val="000E12E8"/>
    <w:rsid w:val="00137536"/>
    <w:rsid w:val="00170D28"/>
    <w:rsid w:val="00215F12"/>
    <w:rsid w:val="003971A8"/>
    <w:rsid w:val="004338E2"/>
    <w:rsid w:val="00494DAB"/>
    <w:rsid w:val="004D1B8A"/>
    <w:rsid w:val="00585E5D"/>
    <w:rsid w:val="006212D2"/>
    <w:rsid w:val="006657C3"/>
    <w:rsid w:val="00702EEC"/>
    <w:rsid w:val="0073187A"/>
    <w:rsid w:val="00764463"/>
    <w:rsid w:val="007E212E"/>
    <w:rsid w:val="007E46DD"/>
    <w:rsid w:val="008565F0"/>
    <w:rsid w:val="008C1EF3"/>
    <w:rsid w:val="00964335"/>
    <w:rsid w:val="0098772D"/>
    <w:rsid w:val="00A81B5E"/>
    <w:rsid w:val="00A86906"/>
    <w:rsid w:val="00AA3CF9"/>
    <w:rsid w:val="00AA7C76"/>
    <w:rsid w:val="00AB14E3"/>
    <w:rsid w:val="00AE3084"/>
    <w:rsid w:val="00B94C7E"/>
    <w:rsid w:val="00B970E4"/>
    <w:rsid w:val="00BA103C"/>
    <w:rsid w:val="00C5728A"/>
    <w:rsid w:val="00C751D8"/>
    <w:rsid w:val="00D00745"/>
    <w:rsid w:val="00D51005"/>
    <w:rsid w:val="00D83CCF"/>
    <w:rsid w:val="00D96C59"/>
    <w:rsid w:val="00DD0944"/>
    <w:rsid w:val="00DE455E"/>
    <w:rsid w:val="00E165D1"/>
    <w:rsid w:val="00E456F2"/>
    <w:rsid w:val="00E641D6"/>
    <w:rsid w:val="00E8577C"/>
    <w:rsid w:val="00EF3C44"/>
    <w:rsid w:val="00F130A5"/>
    <w:rsid w:val="00F469EC"/>
    <w:rsid w:val="00F51F2B"/>
    <w:rsid w:val="00F536A3"/>
    <w:rsid w:val="00FA0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7C"/>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8577C"/>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857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77C"/>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8577C"/>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8577C"/>
    <w:pPr>
      <w:ind w:firstLine="360"/>
      <w:jc w:val="both"/>
    </w:pPr>
    <w:rPr>
      <w:sz w:val="24"/>
    </w:rPr>
  </w:style>
  <w:style w:type="character" w:customStyle="1" w:styleId="BodyTextIndent2Char">
    <w:name w:val="Body Text Indent 2 Char"/>
    <w:basedOn w:val="DefaultParagraphFont"/>
    <w:link w:val="BodyTextIndent2"/>
    <w:uiPriority w:val="99"/>
    <w:rsid w:val="00E8577C"/>
    <w:rPr>
      <w:rFonts w:ascii="Times New Roman" w:eastAsia="Times New Roman" w:hAnsi="Times New Roman" w:cs="Times New Roman"/>
      <w:sz w:val="24"/>
      <w:szCs w:val="28"/>
      <w:lang w:eastAsia="lv-LV"/>
    </w:rPr>
  </w:style>
  <w:style w:type="character" w:styleId="Hyperlink">
    <w:name w:val="Hyperlink"/>
    <w:uiPriority w:val="99"/>
    <w:rsid w:val="00E8577C"/>
    <w:rPr>
      <w:color w:val="0000FF"/>
      <w:u w:val="single"/>
    </w:rPr>
  </w:style>
  <w:style w:type="paragraph" w:styleId="Footer">
    <w:name w:val="footer"/>
    <w:basedOn w:val="Normal"/>
    <w:link w:val="FooterChar"/>
    <w:rsid w:val="00E8577C"/>
    <w:pPr>
      <w:tabs>
        <w:tab w:val="center" w:pos="4153"/>
        <w:tab w:val="right" w:pos="8306"/>
      </w:tabs>
    </w:pPr>
  </w:style>
  <w:style w:type="character" w:customStyle="1" w:styleId="FooterChar">
    <w:name w:val="Footer Char"/>
    <w:basedOn w:val="DefaultParagraphFont"/>
    <w:link w:val="Footer"/>
    <w:rsid w:val="00E8577C"/>
    <w:rPr>
      <w:rFonts w:ascii="Times New Roman" w:eastAsia="Times New Roman" w:hAnsi="Times New Roman" w:cs="Times New Roman"/>
      <w:sz w:val="28"/>
      <w:szCs w:val="28"/>
      <w:lang w:eastAsia="lv-LV"/>
    </w:rPr>
  </w:style>
  <w:style w:type="paragraph" w:styleId="BodyText">
    <w:name w:val="Body Text"/>
    <w:basedOn w:val="Normal"/>
    <w:link w:val="BodyTextChar"/>
    <w:rsid w:val="00E8577C"/>
    <w:pPr>
      <w:spacing w:after="120"/>
    </w:pPr>
  </w:style>
  <w:style w:type="character" w:customStyle="1" w:styleId="BodyTextChar">
    <w:name w:val="Body Text Char"/>
    <w:basedOn w:val="DefaultParagraphFont"/>
    <w:link w:val="BodyText"/>
    <w:rsid w:val="00E8577C"/>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8577C"/>
    <w:pPr>
      <w:spacing w:after="120"/>
      <w:ind w:left="283"/>
    </w:pPr>
  </w:style>
  <w:style w:type="character" w:customStyle="1" w:styleId="BodyTextIndentChar">
    <w:name w:val="Body Text Indent Char"/>
    <w:basedOn w:val="DefaultParagraphFont"/>
    <w:link w:val="BodyTextIndent"/>
    <w:uiPriority w:val="99"/>
    <w:rsid w:val="00E8577C"/>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8577C"/>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8577C"/>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8577C"/>
    <w:pPr>
      <w:ind w:left="720"/>
      <w:contextualSpacing/>
    </w:pPr>
  </w:style>
  <w:style w:type="character" w:customStyle="1" w:styleId="ListParagraphChar">
    <w:name w:val="List Paragraph Char"/>
    <w:link w:val="ListParagraph"/>
    <w:uiPriority w:val="99"/>
    <w:locked/>
    <w:rsid w:val="00E8577C"/>
    <w:rPr>
      <w:rFonts w:ascii="Times New Roman" w:eastAsia="Times New Roman" w:hAnsi="Times New Roman" w:cs="Times New Roman"/>
      <w:sz w:val="28"/>
      <w:szCs w:val="28"/>
      <w:lang w:eastAsia="lv-LV"/>
    </w:rPr>
  </w:style>
  <w:style w:type="paragraph" w:customStyle="1" w:styleId="naisf">
    <w:name w:val="naisf"/>
    <w:basedOn w:val="Normal"/>
    <w:rsid w:val="00E8577C"/>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8577C"/>
    <w:pPr>
      <w:spacing w:after="120" w:line="480" w:lineRule="auto"/>
    </w:pPr>
    <w:rPr>
      <w:lang w:val="x-none" w:eastAsia="x-none"/>
    </w:rPr>
  </w:style>
  <w:style w:type="character" w:customStyle="1" w:styleId="BodyText2Char">
    <w:name w:val="Body Text 2 Char"/>
    <w:basedOn w:val="DefaultParagraphFont"/>
    <w:link w:val="BodyText2"/>
    <w:uiPriority w:val="99"/>
    <w:rsid w:val="00E8577C"/>
    <w:rPr>
      <w:rFonts w:ascii="Times New Roman" w:eastAsia="Times New Roman" w:hAnsi="Times New Roman" w:cs="Times New Roman"/>
      <w:sz w:val="28"/>
      <w:szCs w:val="28"/>
      <w:lang w:val="x-none" w:eastAsia="x-none"/>
    </w:rPr>
  </w:style>
  <w:style w:type="paragraph" w:customStyle="1" w:styleId="tv213">
    <w:name w:val="tv213"/>
    <w:basedOn w:val="Normal"/>
    <w:rsid w:val="00E8577C"/>
    <w:pPr>
      <w:spacing w:before="100" w:beforeAutospacing="1" w:after="100" w:afterAutospacing="1"/>
    </w:pPr>
    <w:rPr>
      <w:sz w:val="24"/>
      <w:szCs w:val="24"/>
    </w:rPr>
  </w:style>
  <w:style w:type="paragraph" w:customStyle="1" w:styleId="ListParagraph1">
    <w:name w:val="List Paragraph1"/>
    <w:basedOn w:val="Normal"/>
    <w:uiPriority w:val="99"/>
    <w:qFormat/>
    <w:rsid w:val="00E8577C"/>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E8577C"/>
    <w:rPr>
      <w:rFonts w:ascii="Tahoma" w:hAnsi="Tahoma" w:cs="Tahoma"/>
      <w:sz w:val="16"/>
      <w:szCs w:val="16"/>
    </w:rPr>
  </w:style>
  <w:style w:type="character" w:customStyle="1" w:styleId="BalloonTextChar">
    <w:name w:val="Balloon Text Char"/>
    <w:basedOn w:val="DefaultParagraphFont"/>
    <w:link w:val="BalloonText"/>
    <w:uiPriority w:val="99"/>
    <w:semiHidden/>
    <w:rsid w:val="00E8577C"/>
    <w:rPr>
      <w:rFonts w:ascii="Tahoma" w:eastAsia="Times New Roman" w:hAnsi="Tahoma" w:cs="Tahoma"/>
      <w:sz w:val="16"/>
      <w:szCs w:val="16"/>
      <w:lang w:eastAsia="lv-LV"/>
    </w:rPr>
  </w:style>
  <w:style w:type="paragraph" w:styleId="FootnoteText">
    <w:name w:val="footnote text"/>
    <w:basedOn w:val="Normal"/>
    <w:link w:val="FootnoteTextChar"/>
    <w:rsid w:val="00EF3C44"/>
    <w:rPr>
      <w:sz w:val="20"/>
      <w:szCs w:val="20"/>
      <w:lang w:eastAsia="en-US"/>
    </w:rPr>
  </w:style>
  <w:style w:type="character" w:customStyle="1" w:styleId="FootnoteTextChar">
    <w:name w:val="Footnote Text Char"/>
    <w:basedOn w:val="DefaultParagraphFont"/>
    <w:link w:val="FootnoteText"/>
    <w:rsid w:val="00EF3C44"/>
    <w:rPr>
      <w:rFonts w:ascii="Times New Roman" w:eastAsia="Times New Roman" w:hAnsi="Times New Roman" w:cs="Times New Roman"/>
      <w:sz w:val="20"/>
      <w:szCs w:val="20"/>
    </w:rPr>
  </w:style>
  <w:style w:type="paragraph" w:styleId="NoSpacing">
    <w:name w:val="No Spacing"/>
    <w:uiPriority w:val="1"/>
    <w:qFormat/>
    <w:rsid w:val="004D1B8A"/>
    <w:pPr>
      <w:spacing w:after="0" w:line="240" w:lineRule="auto"/>
      <w:jc w:val="both"/>
    </w:pPr>
  </w:style>
  <w:style w:type="table" w:styleId="TableGrid">
    <w:name w:val="Table Grid"/>
    <w:basedOn w:val="TableNormal"/>
    <w:uiPriority w:val="59"/>
    <w:rsid w:val="004D1B8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72D"/>
    <w:rPr>
      <w:sz w:val="16"/>
      <w:szCs w:val="16"/>
    </w:rPr>
  </w:style>
  <w:style w:type="paragraph" w:styleId="CommentText">
    <w:name w:val="annotation text"/>
    <w:basedOn w:val="Normal"/>
    <w:link w:val="CommentTextChar"/>
    <w:uiPriority w:val="99"/>
    <w:semiHidden/>
    <w:unhideWhenUsed/>
    <w:rsid w:val="0098772D"/>
    <w:rPr>
      <w:sz w:val="20"/>
      <w:szCs w:val="20"/>
    </w:rPr>
  </w:style>
  <w:style w:type="character" w:customStyle="1" w:styleId="CommentTextChar">
    <w:name w:val="Comment Text Char"/>
    <w:basedOn w:val="DefaultParagraphFont"/>
    <w:link w:val="CommentText"/>
    <w:uiPriority w:val="99"/>
    <w:semiHidden/>
    <w:rsid w:val="009877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8772D"/>
    <w:rPr>
      <w:b/>
      <w:bCs/>
    </w:rPr>
  </w:style>
  <w:style w:type="character" w:customStyle="1" w:styleId="CommentSubjectChar">
    <w:name w:val="Comment Subject Char"/>
    <w:basedOn w:val="CommentTextChar"/>
    <w:link w:val="CommentSubject"/>
    <w:uiPriority w:val="99"/>
    <w:semiHidden/>
    <w:rsid w:val="0098772D"/>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7C"/>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8577C"/>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857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77C"/>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8577C"/>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8577C"/>
    <w:pPr>
      <w:ind w:firstLine="360"/>
      <w:jc w:val="both"/>
    </w:pPr>
    <w:rPr>
      <w:sz w:val="24"/>
    </w:rPr>
  </w:style>
  <w:style w:type="character" w:customStyle="1" w:styleId="BodyTextIndent2Char">
    <w:name w:val="Body Text Indent 2 Char"/>
    <w:basedOn w:val="DefaultParagraphFont"/>
    <w:link w:val="BodyTextIndent2"/>
    <w:uiPriority w:val="99"/>
    <w:rsid w:val="00E8577C"/>
    <w:rPr>
      <w:rFonts w:ascii="Times New Roman" w:eastAsia="Times New Roman" w:hAnsi="Times New Roman" w:cs="Times New Roman"/>
      <w:sz w:val="24"/>
      <w:szCs w:val="28"/>
      <w:lang w:eastAsia="lv-LV"/>
    </w:rPr>
  </w:style>
  <w:style w:type="character" w:styleId="Hyperlink">
    <w:name w:val="Hyperlink"/>
    <w:uiPriority w:val="99"/>
    <w:rsid w:val="00E8577C"/>
    <w:rPr>
      <w:color w:val="0000FF"/>
      <w:u w:val="single"/>
    </w:rPr>
  </w:style>
  <w:style w:type="paragraph" w:styleId="Footer">
    <w:name w:val="footer"/>
    <w:basedOn w:val="Normal"/>
    <w:link w:val="FooterChar"/>
    <w:rsid w:val="00E8577C"/>
    <w:pPr>
      <w:tabs>
        <w:tab w:val="center" w:pos="4153"/>
        <w:tab w:val="right" w:pos="8306"/>
      </w:tabs>
    </w:pPr>
  </w:style>
  <w:style w:type="character" w:customStyle="1" w:styleId="FooterChar">
    <w:name w:val="Footer Char"/>
    <w:basedOn w:val="DefaultParagraphFont"/>
    <w:link w:val="Footer"/>
    <w:rsid w:val="00E8577C"/>
    <w:rPr>
      <w:rFonts w:ascii="Times New Roman" w:eastAsia="Times New Roman" w:hAnsi="Times New Roman" w:cs="Times New Roman"/>
      <w:sz w:val="28"/>
      <w:szCs w:val="28"/>
      <w:lang w:eastAsia="lv-LV"/>
    </w:rPr>
  </w:style>
  <w:style w:type="paragraph" w:styleId="BodyText">
    <w:name w:val="Body Text"/>
    <w:basedOn w:val="Normal"/>
    <w:link w:val="BodyTextChar"/>
    <w:rsid w:val="00E8577C"/>
    <w:pPr>
      <w:spacing w:after="120"/>
    </w:pPr>
  </w:style>
  <w:style w:type="character" w:customStyle="1" w:styleId="BodyTextChar">
    <w:name w:val="Body Text Char"/>
    <w:basedOn w:val="DefaultParagraphFont"/>
    <w:link w:val="BodyText"/>
    <w:rsid w:val="00E8577C"/>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8577C"/>
    <w:pPr>
      <w:spacing w:after="120"/>
      <w:ind w:left="283"/>
    </w:pPr>
  </w:style>
  <w:style w:type="character" w:customStyle="1" w:styleId="BodyTextIndentChar">
    <w:name w:val="Body Text Indent Char"/>
    <w:basedOn w:val="DefaultParagraphFont"/>
    <w:link w:val="BodyTextIndent"/>
    <w:uiPriority w:val="99"/>
    <w:rsid w:val="00E8577C"/>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8577C"/>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8577C"/>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8577C"/>
    <w:pPr>
      <w:ind w:left="720"/>
      <w:contextualSpacing/>
    </w:pPr>
  </w:style>
  <w:style w:type="character" w:customStyle="1" w:styleId="ListParagraphChar">
    <w:name w:val="List Paragraph Char"/>
    <w:link w:val="ListParagraph"/>
    <w:uiPriority w:val="99"/>
    <w:locked/>
    <w:rsid w:val="00E8577C"/>
    <w:rPr>
      <w:rFonts w:ascii="Times New Roman" w:eastAsia="Times New Roman" w:hAnsi="Times New Roman" w:cs="Times New Roman"/>
      <w:sz w:val="28"/>
      <w:szCs w:val="28"/>
      <w:lang w:eastAsia="lv-LV"/>
    </w:rPr>
  </w:style>
  <w:style w:type="paragraph" w:customStyle="1" w:styleId="naisf">
    <w:name w:val="naisf"/>
    <w:basedOn w:val="Normal"/>
    <w:rsid w:val="00E8577C"/>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8577C"/>
    <w:pPr>
      <w:spacing w:after="120" w:line="480" w:lineRule="auto"/>
    </w:pPr>
    <w:rPr>
      <w:lang w:val="x-none" w:eastAsia="x-none"/>
    </w:rPr>
  </w:style>
  <w:style w:type="character" w:customStyle="1" w:styleId="BodyText2Char">
    <w:name w:val="Body Text 2 Char"/>
    <w:basedOn w:val="DefaultParagraphFont"/>
    <w:link w:val="BodyText2"/>
    <w:uiPriority w:val="99"/>
    <w:rsid w:val="00E8577C"/>
    <w:rPr>
      <w:rFonts w:ascii="Times New Roman" w:eastAsia="Times New Roman" w:hAnsi="Times New Roman" w:cs="Times New Roman"/>
      <w:sz w:val="28"/>
      <w:szCs w:val="28"/>
      <w:lang w:val="x-none" w:eastAsia="x-none"/>
    </w:rPr>
  </w:style>
  <w:style w:type="paragraph" w:customStyle="1" w:styleId="tv213">
    <w:name w:val="tv213"/>
    <w:basedOn w:val="Normal"/>
    <w:rsid w:val="00E8577C"/>
    <w:pPr>
      <w:spacing w:before="100" w:beforeAutospacing="1" w:after="100" w:afterAutospacing="1"/>
    </w:pPr>
    <w:rPr>
      <w:sz w:val="24"/>
      <w:szCs w:val="24"/>
    </w:rPr>
  </w:style>
  <w:style w:type="paragraph" w:customStyle="1" w:styleId="ListParagraph1">
    <w:name w:val="List Paragraph1"/>
    <w:basedOn w:val="Normal"/>
    <w:uiPriority w:val="99"/>
    <w:qFormat/>
    <w:rsid w:val="00E8577C"/>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E8577C"/>
    <w:rPr>
      <w:rFonts w:ascii="Tahoma" w:hAnsi="Tahoma" w:cs="Tahoma"/>
      <w:sz w:val="16"/>
      <w:szCs w:val="16"/>
    </w:rPr>
  </w:style>
  <w:style w:type="character" w:customStyle="1" w:styleId="BalloonTextChar">
    <w:name w:val="Balloon Text Char"/>
    <w:basedOn w:val="DefaultParagraphFont"/>
    <w:link w:val="BalloonText"/>
    <w:uiPriority w:val="99"/>
    <w:semiHidden/>
    <w:rsid w:val="00E8577C"/>
    <w:rPr>
      <w:rFonts w:ascii="Tahoma" w:eastAsia="Times New Roman" w:hAnsi="Tahoma" w:cs="Tahoma"/>
      <w:sz w:val="16"/>
      <w:szCs w:val="16"/>
      <w:lang w:eastAsia="lv-LV"/>
    </w:rPr>
  </w:style>
  <w:style w:type="paragraph" w:styleId="FootnoteText">
    <w:name w:val="footnote text"/>
    <w:basedOn w:val="Normal"/>
    <w:link w:val="FootnoteTextChar"/>
    <w:rsid w:val="00EF3C44"/>
    <w:rPr>
      <w:sz w:val="20"/>
      <w:szCs w:val="20"/>
      <w:lang w:eastAsia="en-US"/>
    </w:rPr>
  </w:style>
  <w:style w:type="character" w:customStyle="1" w:styleId="FootnoteTextChar">
    <w:name w:val="Footnote Text Char"/>
    <w:basedOn w:val="DefaultParagraphFont"/>
    <w:link w:val="FootnoteText"/>
    <w:rsid w:val="00EF3C44"/>
    <w:rPr>
      <w:rFonts w:ascii="Times New Roman" w:eastAsia="Times New Roman" w:hAnsi="Times New Roman" w:cs="Times New Roman"/>
      <w:sz w:val="20"/>
      <w:szCs w:val="20"/>
    </w:rPr>
  </w:style>
  <w:style w:type="paragraph" w:styleId="NoSpacing">
    <w:name w:val="No Spacing"/>
    <w:uiPriority w:val="1"/>
    <w:qFormat/>
    <w:rsid w:val="004D1B8A"/>
    <w:pPr>
      <w:spacing w:after="0" w:line="240" w:lineRule="auto"/>
      <w:jc w:val="both"/>
    </w:pPr>
  </w:style>
  <w:style w:type="table" w:styleId="TableGrid">
    <w:name w:val="Table Grid"/>
    <w:basedOn w:val="TableNormal"/>
    <w:uiPriority w:val="59"/>
    <w:rsid w:val="004D1B8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72D"/>
    <w:rPr>
      <w:sz w:val="16"/>
      <w:szCs w:val="16"/>
    </w:rPr>
  </w:style>
  <w:style w:type="paragraph" w:styleId="CommentText">
    <w:name w:val="annotation text"/>
    <w:basedOn w:val="Normal"/>
    <w:link w:val="CommentTextChar"/>
    <w:uiPriority w:val="99"/>
    <w:semiHidden/>
    <w:unhideWhenUsed/>
    <w:rsid w:val="0098772D"/>
    <w:rPr>
      <w:sz w:val="20"/>
      <w:szCs w:val="20"/>
    </w:rPr>
  </w:style>
  <w:style w:type="character" w:customStyle="1" w:styleId="CommentTextChar">
    <w:name w:val="Comment Text Char"/>
    <w:basedOn w:val="DefaultParagraphFont"/>
    <w:link w:val="CommentText"/>
    <w:uiPriority w:val="99"/>
    <w:semiHidden/>
    <w:rsid w:val="009877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8772D"/>
    <w:rPr>
      <w:b/>
      <w:bCs/>
    </w:rPr>
  </w:style>
  <w:style w:type="character" w:customStyle="1" w:styleId="CommentSubjectChar">
    <w:name w:val="Comment Subject Char"/>
    <w:basedOn w:val="CommentTextChar"/>
    <w:link w:val="CommentSubject"/>
    <w:uiPriority w:val="99"/>
    <w:semiHidden/>
    <w:rsid w:val="0098772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13103</Words>
  <Characters>7470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11</cp:revision>
  <cp:lastPrinted>2016-05-19T11:14:00Z</cp:lastPrinted>
  <dcterms:created xsi:type="dcterms:W3CDTF">2016-05-18T11:02:00Z</dcterms:created>
  <dcterms:modified xsi:type="dcterms:W3CDTF">2016-05-24T11:01:00Z</dcterms:modified>
</cp:coreProperties>
</file>